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EEB05" w14:textId="16BBE443" w:rsidR="00A65627" w:rsidRDefault="00F6471F" w:rsidP="006C5D8C">
      <w:r>
        <w:t>KLASA:</w:t>
      </w:r>
      <w:r w:rsidR="00840643">
        <w:t xml:space="preserve"> </w:t>
      </w:r>
      <w:r w:rsidR="00BD6D2D">
        <w:t>039-01</w:t>
      </w:r>
      <w:r w:rsidR="001B2915">
        <w:t>/25-01/0</w:t>
      </w:r>
      <w:r w:rsidR="002C7B4A">
        <w:t>2</w:t>
      </w:r>
    </w:p>
    <w:p w14:paraId="0D36EE91" w14:textId="78FE79EE" w:rsidR="00F6471F" w:rsidRDefault="00F6471F" w:rsidP="006C5D8C">
      <w:r>
        <w:t>URBROJ:</w:t>
      </w:r>
      <w:r w:rsidR="00840643">
        <w:t xml:space="preserve"> </w:t>
      </w:r>
      <w:r w:rsidR="001B2915">
        <w:t>238-10-169/2</w:t>
      </w:r>
      <w:r w:rsidR="004E0BF0">
        <w:t>6</w:t>
      </w:r>
      <w:r w:rsidR="00C10503">
        <w:t>-03/0</w:t>
      </w:r>
      <w:r w:rsidR="004E0BF0">
        <w:t>02</w:t>
      </w:r>
    </w:p>
    <w:p w14:paraId="7B0BFBB8" w14:textId="110072F9" w:rsidR="00F6471F" w:rsidRDefault="00331C17" w:rsidP="006C5D8C">
      <w:r>
        <w:t xml:space="preserve">Ivanić-Grad, </w:t>
      </w:r>
      <w:r w:rsidR="008F18DD">
        <w:t>6</w:t>
      </w:r>
      <w:r w:rsidR="00300E92">
        <w:t>.7</w:t>
      </w:r>
      <w:r w:rsidR="00100E7D">
        <w:t>.</w:t>
      </w:r>
      <w:r>
        <w:t>202</w:t>
      </w:r>
      <w:r w:rsidR="008F18DD">
        <w:t>6</w:t>
      </w:r>
      <w:r>
        <w:t>.</w:t>
      </w:r>
    </w:p>
    <w:p w14:paraId="26237627" w14:textId="77777777" w:rsidR="00331C17" w:rsidRDefault="00331C17" w:rsidP="006C5D8C"/>
    <w:p w14:paraId="60E8F205" w14:textId="00C32BE0" w:rsidR="00331C17" w:rsidRPr="004E72C1" w:rsidRDefault="00897395" w:rsidP="00072A00">
      <w:pPr>
        <w:jc w:val="center"/>
        <w:rPr>
          <w:b/>
          <w:bCs/>
        </w:rPr>
      </w:pPr>
      <w:r w:rsidRPr="004E72C1">
        <w:rPr>
          <w:b/>
          <w:bCs/>
        </w:rPr>
        <w:t xml:space="preserve">REZULTATI </w:t>
      </w:r>
      <w:r w:rsidR="00E11C26">
        <w:rPr>
          <w:b/>
          <w:bCs/>
        </w:rPr>
        <w:t xml:space="preserve">STUDENTSKE </w:t>
      </w:r>
      <w:r w:rsidRPr="004E72C1">
        <w:rPr>
          <w:b/>
          <w:bCs/>
        </w:rPr>
        <w:t>ANKETE PROVEDENE NA VELEUČILIŠTU IVANIĆ-GRAD</w:t>
      </w:r>
    </w:p>
    <w:p w14:paraId="56613007" w14:textId="315846B5" w:rsidR="00072A00" w:rsidRPr="004E72C1" w:rsidRDefault="00300E92" w:rsidP="00072A00">
      <w:pPr>
        <w:jc w:val="center"/>
        <w:rPr>
          <w:b/>
          <w:bCs/>
        </w:rPr>
      </w:pPr>
      <w:proofErr w:type="spellStart"/>
      <w:r>
        <w:rPr>
          <w:b/>
          <w:bCs/>
        </w:rPr>
        <w:t>ljetni</w:t>
      </w:r>
      <w:proofErr w:type="spellEnd"/>
      <w:r w:rsidR="003936F8">
        <w:rPr>
          <w:b/>
          <w:bCs/>
        </w:rPr>
        <w:t xml:space="preserve"> </w:t>
      </w:r>
      <w:r w:rsidR="009779EF">
        <w:rPr>
          <w:b/>
          <w:bCs/>
        </w:rPr>
        <w:t xml:space="preserve">semester </w:t>
      </w:r>
      <w:r w:rsidR="003936F8">
        <w:rPr>
          <w:b/>
          <w:bCs/>
        </w:rPr>
        <w:t>202</w:t>
      </w:r>
      <w:r w:rsidR="008F18DD">
        <w:rPr>
          <w:b/>
          <w:bCs/>
        </w:rPr>
        <w:t>5</w:t>
      </w:r>
      <w:r w:rsidR="003936F8">
        <w:rPr>
          <w:b/>
          <w:bCs/>
        </w:rPr>
        <w:t>./</w:t>
      </w:r>
      <w:r w:rsidR="00840643">
        <w:rPr>
          <w:b/>
          <w:bCs/>
        </w:rPr>
        <w:t>20</w:t>
      </w:r>
      <w:r w:rsidR="00072A00" w:rsidRPr="004E72C1">
        <w:rPr>
          <w:b/>
          <w:bCs/>
        </w:rPr>
        <w:t>2</w:t>
      </w:r>
      <w:r w:rsidR="008F18DD">
        <w:rPr>
          <w:b/>
          <w:bCs/>
        </w:rPr>
        <w:t>6</w:t>
      </w:r>
      <w:r w:rsidR="00072A00" w:rsidRPr="004E72C1">
        <w:rPr>
          <w:b/>
          <w:bCs/>
        </w:rPr>
        <w:t>.</w:t>
      </w:r>
    </w:p>
    <w:p w14:paraId="0687C6A5" w14:textId="77777777" w:rsidR="00072A00" w:rsidRPr="004E72C1" w:rsidRDefault="00072A00" w:rsidP="00072A00">
      <w:pPr>
        <w:jc w:val="center"/>
        <w:rPr>
          <w:b/>
          <w:bCs/>
        </w:rPr>
      </w:pPr>
    </w:p>
    <w:p w14:paraId="1E3E82F3" w14:textId="77777777" w:rsidR="00072A00" w:rsidRDefault="00072A00" w:rsidP="00072A00">
      <w:pPr>
        <w:jc w:val="center"/>
      </w:pPr>
    </w:p>
    <w:p w14:paraId="137FC668" w14:textId="44483A14" w:rsidR="006E0C9D" w:rsidRPr="00D43B5C" w:rsidRDefault="006E0C9D" w:rsidP="006E0C9D">
      <w:pPr>
        <w:pStyle w:val="ListParagraph"/>
        <w:numPr>
          <w:ilvl w:val="0"/>
          <w:numId w:val="35"/>
        </w:numPr>
        <w:rPr>
          <w:b/>
          <w:bCs/>
          <w:sz w:val="28"/>
          <w:szCs w:val="28"/>
        </w:rPr>
      </w:pPr>
      <w:r w:rsidRPr="00D43B5C">
        <w:rPr>
          <w:b/>
          <w:bCs/>
          <w:sz w:val="28"/>
          <w:szCs w:val="28"/>
        </w:rPr>
        <w:t>UVOD</w:t>
      </w:r>
    </w:p>
    <w:p w14:paraId="00455456" w14:textId="46F6ACAE" w:rsidR="006E0C9D" w:rsidRDefault="003D73F1" w:rsidP="006E0C9D">
      <w:pPr>
        <w:jc w:val="both"/>
      </w:pPr>
      <w:proofErr w:type="spellStart"/>
      <w:r>
        <w:t>Evaluacijski</w:t>
      </w:r>
      <w:proofErr w:type="spellEnd"/>
      <w:r>
        <w:t xml:space="preserve"> </w:t>
      </w:r>
      <w:proofErr w:type="spellStart"/>
      <w:r>
        <w:t>anketni</w:t>
      </w:r>
      <w:proofErr w:type="spellEnd"/>
      <w:r>
        <w:t xml:space="preserve"> </w:t>
      </w:r>
      <w:proofErr w:type="spellStart"/>
      <w:r>
        <w:t>upitnik</w:t>
      </w:r>
      <w:proofErr w:type="spellEnd"/>
      <w:r>
        <w:t xml:space="preserve"> (Studentska </w:t>
      </w:r>
      <w:proofErr w:type="spellStart"/>
      <w:r>
        <w:t>anketa</w:t>
      </w:r>
      <w:proofErr w:type="spellEnd"/>
      <w:r>
        <w:t xml:space="preserve">) </w:t>
      </w:r>
      <w:r w:rsidR="00821F29">
        <w:t xml:space="preserve">o </w:t>
      </w:r>
      <w:proofErr w:type="spellStart"/>
      <w:r w:rsidR="00821F29">
        <w:t>procjeni</w:t>
      </w:r>
      <w:proofErr w:type="spellEnd"/>
      <w:r w:rsidR="00821F29">
        <w:t xml:space="preserve"> </w:t>
      </w:r>
      <w:r w:rsidR="00DB4ECD">
        <w:t xml:space="preserve">kvalitete rada </w:t>
      </w:r>
      <w:proofErr w:type="spellStart"/>
      <w:r w:rsidR="00DB4ECD">
        <w:t>nastavnika</w:t>
      </w:r>
      <w:proofErr w:type="spellEnd"/>
      <w:r w:rsidR="00DB4ECD">
        <w:t xml:space="preserve"> </w:t>
      </w:r>
      <w:r w:rsidR="0016129A">
        <w:t>i</w:t>
      </w:r>
      <w:r w:rsidR="00DB4ECD">
        <w:t xml:space="preserve"> </w:t>
      </w:r>
      <w:proofErr w:type="spellStart"/>
      <w:r w:rsidR="00DB4ECD">
        <w:t>stručnih</w:t>
      </w:r>
      <w:proofErr w:type="spellEnd"/>
      <w:r w:rsidR="00DB4ECD">
        <w:t xml:space="preserve"> </w:t>
      </w:r>
      <w:proofErr w:type="spellStart"/>
      <w:r w:rsidR="00DB4ECD">
        <w:t>suradnika</w:t>
      </w:r>
      <w:proofErr w:type="spellEnd"/>
      <w:r w:rsidR="00DB4ECD">
        <w:t xml:space="preserve"> </w:t>
      </w:r>
      <w:proofErr w:type="spellStart"/>
      <w:r w:rsidR="00D260AD">
        <w:t>provedena</w:t>
      </w:r>
      <w:proofErr w:type="spellEnd"/>
      <w:r w:rsidR="00D260AD">
        <w:t xml:space="preserve"> je </w:t>
      </w:r>
      <w:proofErr w:type="spellStart"/>
      <w:r w:rsidR="00D260AD">
        <w:t>na</w:t>
      </w:r>
      <w:proofErr w:type="spellEnd"/>
      <w:r w:rsidR="00D260AD">
        <w:t xml:space="preserve"> </w:t>
      </w:r>
      <w:proofErr w:type="spellStart"/>
      <w:r w:rsidR="00DB4ECD">
        <w:t>Veleučilištu</w:t>
      </w:r>
      <w:proofErr w:type="spellEnd"/>
      <w:r w:rsidR="00B52C45">
        <w:t xml:space="preserve"> Ivanić-Grad </w:t>
      </w:r>
      <w:proofErr w:type="spellStart"/>
      <w:r w:rsidR="00891F8C">
        <w:t>na</w:t>
      </w:r>
      <w:proofErr w:type="spellEnd"/>
      <w:r w:rsidR="00891F8C">
        <w:t xml:space="preserve"> </w:t>
      </w:r>
      <w:proofErr w:type="spellStart"/>
      <w:r w:rsidR="00891F8C">
        <w:t>dva</w:t>
      </w:r>
      <w:proofErr w:type="spellEnd"/>
      <w:r w:rsidR="00891F8C">
        <w:t xml:space="preserve"> </w:t>
      </w:r>
      <w:proofErr w:type="spellStart"/>
      <w:r w:rsidR="00541198">
        <w:t>stručna</w:t>
      </w:r>
      <w:proofErr w:type="spellEnd"/>
      <w:r w:rsidR="00541198">
        <w:t xml:space="preserve"> </w:t>
      </w:r>
      <w:proofErr w:type="spellStart"/>
      <w:r w:rsidR="00891F8C">
        <w:t>prijediplomska</w:t>
      </w:r>
      <w:proofErr w:type="spellEnd"/>
      <w:r w:rsidR="00891F8C">
        <w:t xml:space="preserve"> </w:t>
      </w:r>
      <w:proofErr w:type="spellStart"/>
      <w:r w:rsidR="00891F8C">
        <w:t>studijska</w:t>
      </w:r>
      <w:proofErr w:type="spellEnd"/>
      <w:r w:rsidR="00891F8C">
        <w:t xml:space="preserve"> </w:t>
      </w:r>
      <w:proofErr w:type="spellStart"/>
      <w:r w:rsidR="00891F8C">
        <w:t>programa</w:t>
      </w:r>
      <w:proofErr w:type="spellEnd"/>
      <w:r w:rsidR="00891F8C">
        <w:t xml:space="preserve"> </w:t>
      </w:r>
      <w:r w:rsidR="0016129A">
        <w:t>(</w:t>
      </w:r>
      <w:r w:rsidR="00891F8C">
        <w:t xml:space="preserve">Sestrinstvo </w:t>
      </w:r>
      <w:r w:rsidR="0016129A">
        <w:t>i</w:t>
      </w:r>
      <w:r w:rsidR="00891F8C">
        <w:t xml:space="preserve"> Fizioterapija</w:t>
      </w:r>
      <w:r w:rsidR="0016129A">
        <w:t>)</w:t>
      </w:r>
      <w:r w:rsidR="00891F8C">
        <w:t xml:space="preserve"> </w:t>
      </w:r>
      <w:r w:rsidR="0016129A">
        <w:t>i</w:t>
      </w:r>
      <w:r w:rsidR="00891F8C">
        <w:t xml:space="preserve"> </w:t>
      </w:r>
      <w:proofErr w:type="spellStart"/>
      <w:r w:rsidR="00F601AA">
        <w:t>dva</w:t>
      </w:r>
      <w:proofErr w:type="spellEnd"/>
      <w:r w:rsidR="00F601AA">
        <w:t xml:space="preserve"> </w:t>
      </w:r>
      <w:proofErr w:type="spellStart"/>
      <w:r w:rsidR="00541198">
        <w:t>stručn</w:t>
      </w:r>
      <w:r w:rsidR="00F601AA">
        <w:t>a</w:t>
      </w:r>
      <w:proofErr w:type="spellEnd"/>
      <w:r w:rsidR="00541198">
        <w:t xml:space="preserve"> </w:t>
      </w:r>
      <w:proofErr w:type="spellStart"/>
      <w:r w:rsidR="00541198">
        <w:t>diplomsk</w:t>
      </w:r>
      <w:r w:rsidR="00F601AA">
        <w:t>a</w:t>
      </w:r>
      <w:proofErr w:type="spellEnd"/>
      <w:r w:rsidR="00541198">
        <w:t xml:space="preserve"> </w:t>
      </w:r>
      <w:proofErr w:type="spellStart"/>
      <w:r w:rsidR="00541198">
        <w:t>studij</w:t>
      </w:r>
      <w:r w:rsidR="00F601AA">
        <w:t>a</w:t>
      </w:r>
      <w:proofErr w:type="spellEnd"/>
      <w:r w:rsidR="00541198">
        <w:t xml:space="preserve"> </w:t>
      </w:r>
      <w:r w:rsidR="00EA64B2">
        <w:t>(</w:t>
      </w:r>
      <w:r w:rsidR="00541198">
        <w:t xml:space="preserve">Protetika, ortotika </w:t>
      </w:r>
      <w:r w:rsidR="0016129A">
        <w:t>i</w:t>
      </w:r>
      <w:r w:rsidR="00541198">
        <w:t xml:space="preserve"> </w:t>
      </w:r>
      <w:proofErr w:type="spellStart"/>
      <w:r w:rsidR="00C47FFA">
        <w:t>r</w:t>
      </w:r>
      <w:r w:rsidR="00F601AA">
        <w:t>obotika</w:t>
      </w:r>
      <w:proofErr w:type="spellEnd"/>
      <w:r w:rsidR="00F601AA">
        <w:t xml:space="preserve"> u </w:t>
      </w:r>
      <w:proofErr w:type="spellStart"/>
      <w:r w:rsidR="00F601AA">
        <w:t>fizioterapiji</w:t>
      </w:r>
      <w:proofErr w:type="spellEnd"/>
      <w:r w:rsidR="00F601AA">
        <w:t xml:space="preserve"> i Sestrinstvo</w:t>
      </w:r>
      <w:r w:rsidR="00EA64B2">
        <w:t>)</w:t>
      </w:r>
      <w:r w:rsidR="00207D8A">
        <w:t>.</w:t>
      </w:r>
    </w:p>
    <w:p w14:paraId="7691431B" w14:textId="2326C0AE" w:rsidR="005A7031" w:rsidRDefault="007E4E9C" w:rsidP="006E0C9D">
      <w:pPr>
        <w:jc w:val="both"/>
      </w:pPr>
      <w:r>
        <w:t xml:space="preserve">Studentska </w:t>
      </w:r>
      <w:proofErr w:type="spellStart"/>
      <w:r>
        <w:t>anketa</w:t>
      </w:r>
      <w:proofErr w:type="spellEnd"/>
      <w:r w:rsidR="006D4B05">
        <w:t xml:space="preserve"> za </w:t>
      </w:r>
      <w:proofErr w:type="spellStart"/>
      <w:r w:rsidR="006D4B05">
        <w:t>procjenu</w:t>
      </w:r>
      <w:proofErr w:type="spellEnd"/>
      <w:r w:rsidR="006D4B05">
        <w:t xml:space="preserve"> </w:t>
      </w:r>
      <w:proofErr w:type="spellStart"/>
      <w:r w:rsidR="006D4B05">
        <w:t>nastavnika</w:t>
      </w:r>
      <w:proofErr w:type="spellEnd"/>
      <w:r w:rsidR="006D4B05">
        <w:t xml:space="preserve"> </w:t>
      </w:r>
      <w:proofErr w:type="spellStart"/>
      <w:r w:rsidR="00C72C6D">
        <w:t>obuhvaćala</w:t>
      </w:r>
      <w:proofErr w:type="spellEnd"/>
      <w:r w:rsidR="00C72C6D">
        <w:t xml:space="preserve"> je </w:t>
      </w:r>
      <w:proofErr w:type="spellStart"/>
      <w:r w:rsidR="00C72C6D">
        <w:t>sljedeća</w:t>
      </w:r>
      <w:proofErr w:type="spellEnd"/>
      <w:r w:rsidR="00C72C6D">
        <w:t xml:space="preserve"> </w:t>
      </w:r>
      <w:proofErr w:type="spellStart"/>
      <w:r w:rsidR="00C72C6D">
        <w:t>pitanja</w:t>
      </w:r>
      <w:proofErr w:type="spellEnd"/>
      <w:r w:rsidR="00C72C6D">
        <w:t>:</w:t>
      </w:r>
    </w:p>
    <w:p w14:paraId="150A6710" w14:textId="0F966735" w:rsidR="00526B77" w:rsidRDefault="00526B77" w:rsidP="00526B77">
      <w:pPr>
        <w:pStyle w:val="ListParagraph"/>
        <w:numPr>
          <w:ilvl w:val="0"/>
          <w:numId w:val="36"/>
        </w:numPr>
        <w:jc w:val="both"/>
      </w:pPr>
      <w:r>
        <w:t>Opći podatci o studentu</w:t>
      </w:r>
    </w:p>
    <w:p w14:paraId="21C92E9E" w14:textId="14DF932F" w:rsidR="00526B77" w:rsidRDefault="00B13CFA" w:rsidP="00526B77">
      <w:pPr>
        <w:pStyle w:val="ListParagraph"/>
        <w:numPr>
          <w:ilvl w:val="0"/>
          <w:numId w:val="37"/>
        </w:numPr>
        <w:jc w:val="both"/>
      </w:pPr>
      <w:r>
        <w:t>S</w:t>
      </w:r>
      <w:r w:rsidR="00526B77">
        <w:t>pol</w:t>
      </w:r>
    </w:p>
    <w:p w14:paraId="6D800865" w14:textId="73EB0439" w:rsidR="00B13CFA" w:rsidRDefault="00B13CFA" w:rsidP="00526B77">
      <w:pPr>
        <w:pStyle w:val="ListParagraph"/>
        <w:numPr>
          <w:ilvl w:val="0"/>
          <w:numId w:val="37"/>
        </w:numPr>
        <w:jc w:val="both"/>
      </w:pPr>
      <w:r>
        <w:t>Dob</w:t>
      </w:r>
    </w:p>
    <w:p w14:paraId="35BAB75B" w14:textId="3D62CE1B" w:rsidR="00B13CFA" w:rsidRDefault="00B13CFA" w:rsidP="00526B77">
      <w:pPr>
        <w:pStyle w:val="ListParagraph"/>
        <w:numPr>
          <w:ilvl w:val="0"/>
          <w:numId w:val="37"/>
        </w:numPr>
        <w:jc w:val="both"/>
      </w:pPr>
      <w:r>
        <w:t>Studentski status</w:t>
      </w:r>
    </w:p>
    <w:p w14:paraId="2AA12FDD" w14:textId="77777777" w:rsidR="00181F19" w:rsidRDefault="00181F19" w:rsidP="00181F19">
      <w:pPr>
        <w:pStyle w:val="ListParagraph"/>
        <w:ind w:left="1440"/>
        <w:jc w:val="both"/>
      </w:pPr>
    </w:p>
    <w:p w14:paraId="4068B532" w14:textId="70DB53C6" w:rsidR="00181F19" w:rsidRDefault="00C21D6B" w:rsidP="00181F19">
      <w:pPr>
        <w:pStyle w:val="ListParagraph"/>
        <w:numPr>
          <w:ilvl w:val="0"/>
          <w:numId w:val="36"/>
        </w:numPr>
        <w:jc w:val="both"/>
      </w:pPr>
      <w:r>
        <w:t>Procjena nastavnika</w:t>
      </w:r>
    </w:p>
    <w:p w14:paraId="43C3BA9D" w14:textId="723E14F5" w:rsidR="00C21D6B" w:rsidRDefault="00C21D6B" w:rsidP="00C21D6B">
      <w:pPr>
        <w:pStyle w:val="ListParagraph"/>
        <w:ind w:left="1080"/>
        <w:jc w:val="both"/>
      </w:pPr>
      <w:r>
        <w:t>Svaka tvrdnja se procjenjuje na Likertovoj skali od pet stupnjeva</w:t>
      </w:r>
      <w:r w:rsidR="00863F38">
        <w:t xml:space="preserve"> </w:t>
      </w:r>
      <w:r w:rsidR="00396F9A">
        <w:t>(1-u potpunosti se ne slažem</w:t>
      </w:r>
      <w:r w:rsidR="006B6882">
        <w:t>, 2-uglavnom se ne slažem, 3-ne mogu se odlučiti, 4-uglavnom se slažem, 5-u potpunosti se slažem)</w:t>
      </w:r>
    </w:p>
    <w:p w14:paraId="7C772F00" w14:textId="6037E59B" w:rsidR="00181F19" w:rsidRDefault="00552C56" w:rsidP="00181F19">
      <w:pPr>
        <w:jc w:val="both"/>
        <w:rPr>
          <w:rFonts w:ascii="Segoe UI" w:hAnsi="Segoe UI" w:cs="Segoe UI"/>
          <w:color w:val="000000"/>
          <w:sz w:val="21"/>
          <w:szCs w:val="21"/>
        </w:rPr>
      </w:pPr>
      <w:proofErr w:type="spellStart"/>
      <w:r w:rsidRPr="00F16C64">
        <w:rPr>
          <w:rFonts w:asciiTheme="minorHAnsi" w:hAnsiTheme="minorHAnsi" w:cstheme="minorHAnsi"/>
          <w:color w:val="000000"/>
        </w:rPr>
        <w:t>Nastavnik</w:t>
      </w:r>
      <w:proofErr w:type="spellEnd"/>
      <w:r w:rsidRPr="00F16C64">
        <w:rPr>
          <w:rFonts w:asciiTheme="minorHAnsi" w:hAnsiTheme="minorHAnsi" w:cstheme="minorHAnsi"/>
          <w:color w:val="000000"/>
        </w:rPr>
        <w:t xml:space="preserve"> se </w:t>
      </w:r>
      <w:proofErr w:type="spellStart"/>
      <w:r w:rsidRPr="00F16C64">
        <w:rPr>
          <w:rFonts w:asciiTheme="minorHAnsi" w:hAnsiTheme="minorHAnsi" w:cstheme="minorHAnsi"/>
          <w:color w:val="000000"/>
        </w:rPr>
        <w:t>procjenjivao</w:t>
      </w:r>
      <w:proofErr w:type="spellEnd"/>
      <w:r w:rsidRPr="00F16C64">
        <w:rPr>
          <w:rFonts w:asciiTheme="minorHAnsi" w:hAnsiTheme="minorHAnsi" w:cstheme="minorHAnsi"/>
          <w:color w:val="000000"/>
        </w:rPr>
        <w:t xml:space="preserve"> u pet </w:t>
      </w:r>
      <w:proofErr w:type="spellStart"/>
      <w:r w:rsidRPr="00F16C64">
        <w:rPr>
          <w:rFonts w:asciiTheme="minorHAnsi" w:hAnsiTheme="minorHAnsi" w:cstheme="minorHAnsi"/>
          <w:color w:val="000000"/>
        </w:rPr>
        <w:t>segmenata</w:t>
      </w:r>
      <w:proofErr w:type="spellEnd"/>
      <w:r>
        <w:rPr>
          <w:rFonts w:ascii="Segoe UI" w:hAnsi="Segoe UI" w:cs="Segoe UI"/>
          <w:color w:val="000000"/>
          <w:sz w:val="21"/>
          <w:szCs w:val="21"/>
        </w:rPr>
        <w:t>:</w:t>
      </w:r>
    </w:p>
    <w:p w14:paraId="01DC5DA5" w14:textId="40ABC5E0" w:rsidR="00552C56" w:rsidRDefault="00CF0F42" w:rsidP="00552C56">
      <w:pPr>
        <w:pStyle w:val="ListParagraph"/>
        <w:numPr>
          <w:ilvl w:val="0"/>
          <w:numId w:val="41"/>
        </w:numPr>
        <w:jc w:val="both"/>
      </w:pPr>
      <w:r>
        <w:t>Stručnost nastavnika i poznavanje predmeta koji predaje</w:t>
      </w:r>
      <w:r w:rsidR="00360D56">
        <w:t>:</w:t>
      </w:r>
    </w:p>
    <w:p w14:paraId="03A25A7B" w14:textId="5373D44B" w:rsidR="00CF0F42" w:rsidRDefault="00CF0F42" w:rsidP="00CF0F42">
      <w:pPr>
        <w:pStyle w:val="ListParagraph"/>
        <w:jc w:val="both"/>
      </w:pPr>
      <w:r>
        <w:t>Nastavnik poznaje sadržaje predmeta</w:t>
      </w:r>
      <w:r w:rsidR="00EE50B1">
        <w:t>.</w:t>
      </w:r>
    </w:p>
    <w:p w14:paraId="3B373219" w14:textId="7F816D97" w:rsidR="00EE50B1" w:rsidRDefault="00EE50B1" w:rsidP="00CF0F42">
      <w:pPr>
        <w:pStyle w:val="ListParagraph"/>
        <w:jc w:val="both"/>
      </w:pPr>
      <w:r>
        <w:t>Nastavnik daje kvalitetne primjere.</w:t>
      </w:r>
    </w:p>
    <w:p w14:paraId="3BCABC8B" w14:textId="551FC1DB" w:rsidR="00EE50B1" w:rsidRDefault="00EE50B1" w:rsidP="00CF0F42">
      <w:pPr>
        <w:pStyle w:val="ListParagraph"/>
        <w:jc w:val="both"/>
      </w:pPr>
      <w:r>
        <w:t>Nastavnik spremno i stručno odgovara na pitanja studenata.</w:t>
      </w:r>
    </w:p>
    <w:p w14:paraId="2F00F533" w14:textId="77777777" w:rsidR="00701550" w:rsidRDefault="00701550" w:rsidP="00CF0F42">
      <w:pPr>
        <w:pStyle w:val="ListParagraph"/>
        <w:jc w:val="both"/>
      </w:pPr>
    </w:p>
    <w:p w14:paraId="626C5BA2" w14:textId="77777777" w:rsidR="00701550" w:rsidRDefault="00701550" w:rsidP="00CF0F42">
      <w:pPr>
        <w:pStyle w:val="ListParagraph"/>
        <w:jc w:val="both"/>
      </w:pPr>
    </w:p>
    <w:p w14:paraId="25616E14" w14:textId="18D303DC" w:rsidR="00701550" w:rsidRDefault="00701550" w:rsidP="00701550">
      <w:pPr>
        <w:pStyle w:val="ListParagraph"/>
        <w:numPr>
          <w:ilvl w:val="0"/>
          <w:numId w:val="41"/>
        </w:numPr>
        <w:jc w:val="both"/>
      </w:pPr>
      <w:r>
        <w:t>Kvaliteta organizacije i izvođenja nastave</w:t>
      </w:r>
      <w:r w:rsidR="00360D56">
        <w:t>:</w:t>
      </w:r>
    </w:p>
    <w:p w14:paraId="47C85FE8" w14:textId="28962795" w:rsidR="00360D56" w:rsidRDefault="00360D56" w:rsidP="00360D56">
      <w:pPr>
        <w:pStyle w:val="ListParagraph"/>
        <w:jc w:val="both"/>
      </w:pPr>
      <w:r>
        <w:t>Nastavnik definira jasne ciljeve nastave i obveze studenata.</w:t>
      </w:r>
    </w:p>
    <w:p w14:paraId="0A2789C3" w14:textId="6C2FF7DB" w:rsidR="001F6377" w:rsidRDefault="001F6377" w:rsidP="00360D56">
      <w:pPr>
        <w:pStyle w:val="ListParagraph"/>
        <w:jc w:val="both"/>
      </w:pPr>
      <w:r>
        <w:t>Nastavnik zadaje zadatke i vježbe studentima</w:t>
      </w:r>
      <w:r w:rsidR="00D158A5">
        <w:t>.</w:t>
      </w:r>
    </w:p>
    <w:p w14:paraId="69B6BF28" w14:textId="423B89BC" w:rsidR="00D158A5" w:rsidRDefault="00D158A5" w:rsidP="00360D56">
      <w:pPr>
        <w:pStyle w:val="ListParagraph"/>
        <w:jc w:val="both"/>
      </w:pPr>
      <w:r>
        <w:t xml:space="preserve">Nastavnik dobro strukturira i organizira </w:t>
      </w:r>
      <w:r w:rsidR="00240FF2">
        <w:t>nastavne sadržaje.</w:t>
      </w:r>
    </w:p>
    <w:p w14:paraId="3AF1D8B3" w14:textId="7CBE0D33" w:rsidR="00240FF2" w:rsidRDefault="00240FF2" w:rsidP="00360D56">
      <w:pPr>
        <w:pStyle w:val="ListParagraph"/>
        <w:jc w:val="both"/>
      </w:pPr>
      <w:r>
        <w:t>Nastavnik upotrebljava nastavna pomagala i suvremene tehnologije.</w:t>
      </w:r>
    </w:p>
    <w:p w14:paraId="74F16AC4" w14:textId="7C42D967" w:rsidR="00240FF2" w:rsidRDefault="00240FF2" w:rsidP="00360D56">
      <w:pPr>
        <w:pStyle w:val="ListParagraph"/>
        <w:jc w:val="both"/>
      </w:pPr>
      <w:r>
        <w:t>Nastavnik redovito i točno održava nastavu.</w:t>
      </w:r>
    </w:p>
    <w:p w14:paraId="6651416D" w14:textId="77777777" w:rsidR="00640542" w:rsidRDefault="00640542" w:rsidP="00360D56">
      <w:pPr>
        <w:pStyle w:val="ListParagraph"/>
        <w:jc w:val="both"/>
      </w:pPr>
    </w:p>
    <w:p w14:paraId="1E6EB459" w14:textId="0C5DD9B1" w:rsidR="00640542" w:rsidRDefault="00640542" w:rsidP="00640542">
      <w:pPr>
        <w:pStyle w:val="ListParagraph"/>
        <w:numPr>
          <w:ilvl w:val="0"/>
          <w:numId w:val="41"/>
        </w:numPr>
        <w:jc w:val="both"/>
      </w:pPr>
      <w:r>
        <w:t>Primjerenost komunikacije sa studentima:</w:t>
      </w:r>
    </w:p>
    <w:p w14:paraId="318DF0EA" w14:textId="2E5BBF03" w:rsidR="00640542" w:rsidRDefault="00640542" w:rsidP="00640542">
      <w:pPr>
        <w:pStyle w:val="ListParagraph"/>
        <w:jc w:val="both"/>
      </w:pPr>
      <w:r>
        <w:t>Nastavnik se prema studentima odnosi korektno i s poštovanjem.</w:t>
      </w:r>
    </w:p>
    <w:p w14:paraId="71BE9332" w14:textId="23C7E97E" w:rsidR="00640542" w:rsidRDefault="00640542" w:rsidP="00640542">
      <w:pPr>
        <w:pStyle w:val="ListParagraph"/>
        <w:jc w:val="both"/>
      </w:pPr>
      <w:r>
        <w:lastRenderedPageBreak/>
        <w:t>Nastavnik je dostupan i susretljiv za pitanja i konzultacije.</w:t>
      </w:r>
    </w:p>
    <w:p w14:paraId="31375AE8" w14:textId="29AAEB41" w:rsidR="00640542" w:rsidRDefault="00640542" w:rsidP="00640542">
      <w:pPr>
        <w:pStyle w:val="ListParagraph"/>
        <w:jc w:val="both"/>
      </w:pPr>
      <w:r>
        <w:t>Nastavnik je otvoren za razumne kompromise i suradnju.</w:t>
      </w:r>
    </w:p>
    <w:p w14:paraId="06ED6325" w14:textId="77777777" w:rsidR="00640542" w:rsidRDefault="00640542" w:rsidP="00640542">
      <w:pPr>
        <w:pStyle w:val="ListParagraph"/>
        <w:jc w:val="both"/>
      </w:pPr>
    </w:p>
    <w:p w14:paraId="37B1B0B2" w14:textId="2ABEB2E3" w:rsidR="00640542" w:rsidRDefault="00692DA8" w:rsidP="00640542">
      <w:pPr>
        <w:pStyle w:val="ListParagraph"/>
        <w:numPr>
          <w:ilvl w:val="0"/>
          <w:numId w:val="41"/>
        </w:numPr>
        <w:jc w:val="both"/>
      </w:pPr>
      <w:r>
        <w:t>Vještin</w:t>
      </w:r>
      <w:r w:rsidR="00C8109F">
        <w:t>e</w:t>
      </w:r>
      <w:r>
        <w:t xml:space="preserve"> nastavnika:</w:t>
      </w:r>
    </w:p>
    <w:p w14:paraId="5CCF302C" w14:textId="0E484DBF" w:rsidR="00692DA8" w:rsidRDefault="00692DA8" w:rsidP="00692DA8">
      <w:pPr>
        <w:pStyle w:val="ListParagraph"/>
        <w:jc w:val="both"/>
      </w:pPr>
      <w:r>
        <w:t>Nastavnik dobro prezentira nastavne sadržaje.</w:t>
      </w:r>
    </w:p>
    <w:p w14:paraId="273F0058" w14:textId="57F82A67" w:rsidR="00692DA8" w:rsidRDefault="00692DA8" w:rsidP="00692DA8">
      <w:pPr>
        <w:pStyle w:val="ListParagraph"/>
        <w:jc w:val="both"/>
      </w:pPr>
      <w:r>
        <w:t>Nastavnik predaje razumljivo i jasno.</w:t>
      </w:r>
    </w:p>
    <w:p w14:paraId="486419C0" w14:textId="66A3B0A0" w:rsidR="00692DA8" w:rsidRDefault="00692DA8" w:rsidP="00692DA8">
      <w:pPr>
        <w:pStyle w:val="ListParagraph"/>
        <w:jc w:val="both"/>
      </w:pPr>
      <w:r>
        <w:t>Nastavnik stvara ugodnu radnu atmosferu.</w:t>
      </w:r>
    </w:p>
    <w:p w14:paraId="0C98FC96" w14:textId="70196526" w:rsidR="00692DA8" w:rsidRDefault="00692DA8" w:rsidP="00692DA8">
      <w:pPr>
        <w:pStyle w:val="ListParagraph"/>
        <w:jc w:val="both"/>
      </w:pPr>
      <w:r>
        <w:t>Nastavnik</w:t>
      </w:r>
      <w:r w:rsidR="002738B2">
        <w:t xml:space="preserve"> vješto održava disciplinu na nastavi.</w:t>
      </w:r>
    </w:p>
    <w:p w14:paraId="53806F99" w14:textId="470CF932" w:rsidR="002738B2" w:rsidRDefault="002738B2" w:rsidP="00692DA8">
      <w:pPr>
        <w:pStyle w:val="ListParagraph"/>
        <w:jc w:val="both"/>
      </w:pPr>
      <w:r>
        <w:t>Nastavnik adekvatno iskorištava raspoloživo vrijeme</w:t>
      </w:r>
      <w:r w:rsidR="00046740">
        <w:t>.</w:t>
      </w:r>
    </w:p>
    <w:p w14:paraId="1C401D1F" w14:textId="08CA32F4" w:rsidR="00046740" w:rsidRDefault="00046740" w:rsidP="00692DA8">
      <w:pPr>
        <w:pStyle w:val="ListParagraph"/>
        <w:jc w:val="both"/>
      </w:pPr>
      <w:r>
        <w:t>Nastavnik ravnomjerno ispunjava satnicu i stže obraditi predviđeno gradivo.</w:t>
      </w:r>
    </w:p>
    <w:p w14:paraId="54A60648" w14:textId="77777777" w:rsidR="00C0157D" w:rsidRDefault="00C0157D" w:rsidP="00692DA8">
      <w:pPr>
        <w:pStyle w:val="ListParagraph"/>
        <w:jc w:val="both"/>
      </w:pPr>
    </w:p>
    <w:p w14:paraId="76D5600A" w14:textId="3E131333" w:rsidR="00C0157D" w:rsidRDefault="00DE1AC2" w:rsidP="00C0157D">
      <w:pPr>
        <w:pStyle w:val="ListParagraph"/>
        <w:numPr>
          <w:ilvl w:val="0"/>
          <w:numId w:val="41"/>
        </w:numPr>
        <w:jc w:val="both"/>
      </w:pPr>
      <w:r>
        <w:t>Opća ocjena nastavnika</w:t>
      </w:r>
    </w:p>
    <w:p w14:paraId="315C09BF" w14:textId="6B87B90D" w:rsidR="00692DA8" w:rsidRDefault="002311CF" w:rsidP="00692DA8">
      <w:pPr>
        <w:pStyle w:val="ListParagraph"/>
        <w:jc w:val="both"/>
      </w:pPr>
      <w:r>
        <w:t>Također se ocjenjuje od jedan do pet.</w:t>
      </w:r>
    </w:p>
    <w:p w14:paraId="4C96248A" w14:textId="77777777" w:rsidR="002311CF" w:rsidRDefault="002311CF" w:rsidP="00692DA8">
      <w:pPr>
        <w:pStyle w:val="ListParagraph"/>
        <w:jc w:val="both"/>
      </w:pPr>
    </w:p>
    <w:p w14:paraId="45D51D28" w14:textId="2EC39BB6" w:rsidR="002311CF" w:rsidRDefault="00A95424" w:rsidP="002311CF">
      <w:pPr>
        <w:pStyle w:val="ListParagraph"/>
        <w:numPr>
          <w:ilvl w:val="0"/>
          <w:numId w:val="36"/>
        </w:numPr>
        <w:jc w:val="both"/>
      </w:pPr>
      <w:r>
        <w:t>Iskazati svoje mišljenje, pohvalu, kritiku</w:t>
      </w:r>
      <w:r w:rsidR="00DE3B43">
        <w:t xml:space="preserve"> ili prijedloge za poboljšanje kvalitete rada</w:t>
      </w:r>
    </w:p>
    <w:p w14:paraId="7D73B47F" w14:textId="77777777" w:rsidR="00EA64B2" w:rsidRDefault="00EA64B2" w:rsidP="00EA64B2">
      <w:pPr>
        <w:jc w:val="both"/>
      </w:pPr>
    </w:p>
    <w:p w14:paraId="334A5CE5" w14:textId="212A14CA" w:rsidR="00EA64B2" w:rsidRPr="00D43B5C" w:rsidRDefault="001F4E41" w:rsidP="001F4E41">
      <w:pPr>
        <w:pStyle w:val="ListParagraph"/>
        <w:numPr>
          <w:ilvl w:val="0"/>
          <w:numId w:val="35"/>
        </w:numPr>
        <w:jc w:val="both"/>
        <w:rPr>
          <w:b/>
          <w:bCs/>
          <w:sz w:val="28"/>
          <w:szCs w:val="28"/>
        </w:rPr>
      </w:pPr>
      <w:r w:rsidRPr="00D43B5C">
        <w:rPr>
          <w:b/>
          <w:bCs/>
          <w:sz w:val="28"/>
          <w:szCs w:val="28"/>
        </w:rPr>
        <w:t>EVALUACIJA NASTAVNIKA</w:t>
      </w:r>
    </w:p>
    <w:p w14:paraId="4C3D21FF" w14:textId="77777777" w:rsidR="00257F44" w:rsidRPr="00257F44" w:rsidRDefault="00257F44" w:rsidP="00257F44">
      <w:pPr>
        <w:pStyle w:val="ListParagraph"/>
        <w:jc w:val="both"/>
        <w:rPr>
          <w:b/>
          <w:bCs/>
        </w:rPr>
      </w:pPr>
    </w:p>
    <w:p w14:paraId="7E635D78" w14:textId="61AAF4B6" w:rsidR="00C84E52" w:rsidRDefault="00C84E52" w:rsidP="00C84E52">
      <w:pPr>
        <w:jc w:val="both"/>
        <w:rPr>
          <w:b/>
          <w:bCs/>
        </w:rPr>
      </w:pPr>
      <w:r w:rsidRPr="00D43B5C">
        <w:rPr>
          <w:b/>
          <w:bCs/>
        </w:rPr>
        <w:t>2.1.</w:t>
      </w:r>
      <w:r>
        <w:t xml:space="preserve"> </w:t>
      </w:r>
      <w:proofErr w:type="spellStart"/>
      <w:r w:rsidRPr="00257F44">
        <w:rPr>
          <w:b/>
          <w:bCs/>
        </w:rPr>
        <w:t>Ukupne</w:t>
      </w:r>
      <w:proofErr w:type="spellEnd"/>
      <w:r w:rsidRPr="00257F44">
        <w:rPr>
          <w:b/>
          <w:bCs/>
        </w:rPr>
        <w:t xml:space="preserve"> </w:t>
      </w:r>
      <w:proofErr w:type="spellStart"/>
      <w:r w:rsidRPr="00257F44">
        <w:rPr>
          <w:b/>
          <w:bCs/>
        </w:rPr>
        <w:t>prosječne</w:t>
      </w:r>
      <w:proofErr w:type="spellEnd"/>
      <w:r w:rsidRPr="00257F44">
        <w:rPr>
          <w:b/>
          <w:bCs/>
        </w:rPr>
        <w:t xml:space="preserve"> </w:t>
      </w:r>
      <w:proofErr w:type="spellStart"/>
      <w:r w:rsidR="005175D8" w:rsidRPr="00257F44">
        <w:rPr>
          <w:b/>
          <w:bCs/>
        </w:rPr>
        <w:t>vrijednosti</w:t>
      </w:r>
      <w:proofErr w:type="spellEnd"/>
      <w:r w:rsidR="005175D8" w:rsidRPr="00257F44">
        <w:rPr>
          <w:b/>
          <w:bCs/>
        </w:rPr>
        <w:t xml:space="preserve"> </w:t>
      </w:r>
      <w:proofErr w:type="spellStart"/>
      <w:r w:rsidR="005175D8" w:rsidRPr="00257F44">
        <w:rPr>
          <w:b/>
          <w:bCs/>
        </w:rPr>
        <w:t>procjene</w:t>
      </w:r>
      <w:proofErr w:type="spellEnd"/>
      <w:r w:rsidR="005175D8" w:rsidRPr="00257F44">
        <w:rPr>
          <w:b/>
          <w:bCs/>
        </w:rPr>
        <w:t xml:space="preserve"> </w:t>
      </w:r>
      <w:proofErr w:type="spellStart"/>
      <w:r w:rsidR="005175D8" w:rsidRPr="00257F44">
        <w:rPr>
          <w:b/>
          <w:bCs/>
        </w:rPr>
        <w:t>nastavnika</w:t>
      </w:r>
      <w:proofErr w:type="spellEnd"/>
      <w:r w:rsidR="005175D8" w:rsidRPr="00257F44">
        <w:rPr>
          <w:b/>
          <w:bCs/>
        </w:rPr>
        <w:t xml:space="preserve"> Veleučilišta Ivanić-Grad s </w:t>
      </w:r>
      <w:proofErr w:type="spellStart"/>
      <w:r w:rsidR="005175D8" w:rsidRPr="00257F44">
        <w:rPr>
          <w:b/>
          <w:bCs/>
        </w:rPr>
        <w:t>obzirom</w:t>
      </w:r>
      <w:proofErr w:type="spellEnd"/>
      <w:r w:rsidR="005175D8" w:rsidRPr="00257F44">
        <w:rPr>
          <w:b/>
          <w:bCs/>
        </w:rPr>
        <w:t xml:space="preserve"> </w:t>
      </w:r>
      <w:proofErr w:type="spellStart"/>
      <w:r w:rsidR="005175D8" w:rsidRPr="00257F44">
        <w:rPr>
          <w:b/>
          <w:bCs/>
        </w:rPr>
        <w:t>na</w:t>
      </w:r>
      <w:proofErr w:type="spellEnd"/>
      <w:r w:rsidR="005175D8" w:rsidRPr="00257F44">
        <w:rPr>
          <w:b/>
          <w:bCs/>
        </w:rPr>
        <w:t xml:space="preserve"> </w:t>
      </w:r>
      <w:proofErr w:type="spellStart"/>
      <w:r w:rsidR="005175D8" w:rsidRPr="00257F44">
        <w:rPr>
          <w:b/>
          <w:bCs/>
        </w:rPr>
        <w:t>pojedine</w:t>
      </w:r>
      <w:proofErr w:type="spellEnd"/>
      <w:r w:rsidR="005175D8" w:rsidRPr="00257F44">
        <w:rPr>
          <w:b/>
          <w:bCs/>
        </w:rPr>
        <w:t xml:space="preserve"> </w:t>
      </w:r>
      <w:proofErr w:type="spellStart"/>
      <w:r w:rsidR="005175D8" w:rsidRPr="00257F44">
        <w:rPr>
          <w:b/>
          <w:bCs/>
        </w:rPr>
        <w:t>tvrdnje</w:t>
      </w:r>
      <w:proofErr w:type="spellEnd"/>
    </w:p>
    <w:p w14:paraId="0753ECFD" w14:textId="77777777" w:rsidR="00257F44" w:rsidRPr="00257F44" w:rsidRDefault="00257F44" w:rsidP="00C84E52">
      <w:pPr>
        <w:jc w:val="both"/>
        <w:rPr>
          <w:b/>
          <w:bCs/>
        </w:rPr>
      </w:pPr>
    </w:p>
    <w:p w14:paraId="604062FF" w14:textId="5C2C2AF2" w:rsidR="00B87E00" w:rsidRDefault="00B87E00" w:rsidP="00C84E52">
      <w:pPr>
        <w:jc w:val="both"/>
      </w:pPr>
      <w:r>
        <w:t xml:space="preserve">U </w:t>
      </w:r>
      <w:proofErr w:type="spellStart"/>
      <w:r>
        <w:t>Tablici</w:t>
      </w:r>
      <w:proofErr w:type="spellEnd"/>
      <w:r>
        <w:t xml:space="preserve"> 1. </w:t>
      </w:r>
      <w:proofErr w:type="spellStart"/>
      <w:r w:rsidR="00C1417F">
        <w:t>n</w:t>
      </w:r>
      <w:r>
        <w:t>alaze</w:t>
      </w:r>
      <w:proofErr w:type="spellEnd"/>
      <w:r w:rsidR="00C1417F">
        <w:t xml:space="preserve"> se</w:t>
      </w:r>
      <w:r>
        <w:t xml:space="preserve"> </w:t>
      </w:r>
      <w:proofErr w:type="spellStart"/>
      <w:r>
        <w:t>prosječne</w:t>
      </w:r>
      <w:proofErr w:type="spellEnd"/>
      <w:r>
        <w:t xml:space="preserve"> </w:t>
      </w:r>
      <w:proofErr w:type="spellStart"/>
      <w:r>
        <w:t>vrijednosti</w:t>
      </w:r>
      <w:proofErr w:type="spellEnd"/>
      <w:r>
        <w:t xml:space="preserve"> </w:t>
      </w:r>
      <w:proofErr w:type="spellStart"/>
      <w:r>
        <w:t>svih</w:t>
      </w:r>
      <w:proofErr w:type="spellEnd"/>
      <w:r w:rsidR="00C1417F">
        <w:t xml:space="preserve"> </w:t>
      </w:r>
      <w:r w:rsidR="00132709">
        <w:t>11</w:t>
      </w:r>
      <w:r w:rsidR="00330D68">
        <w:t>5</w:t>
      </w:r>
      <w:r w:rsidR="003D3F0E">
        <w:t xml:space="preserve"> </w:t>
      </w:r>
      <w:proofErr w:type="spellStart"/>
      <w:r w:rsidR="003D3F0E">
        <w:t>procjena</w:t>
      </w:r>
      <w:proofErr w:type="spellEnd"/>
      <w:r w:rsidR="003D3F0E">
        <w:t xml:space="preserve"> rada </w:t>
      </w:r>
      <w:proofErr w:type="spellStart"/>
      <w:r w:rsidR="003D3F0E">
        <w:t>nastavnika</w:t>
      </w:r>
      <w:proofErr w:type="spellEnd"/>
      <w:r w:rsidR="00893D6D">
        <w:t xml:space="preserve"> i </w:t>
      </w:r>
      <w:proofErr w:type="spellStart"/>
      <w:r w:rsidR="00893D6D">
        <w:t>stručnih</w:t>
      </w:r>
      <w:proofErr w:type="spellEnd"/>
      <w:r w:rsidR="00893D6D">
        <w:t xml:space="preserve"> </w:t>
      </w:r>
      <w:proofErr w:type="spellStart"/>
      <w:r w:rsidR="00893D6D">
        <w:t>suradnika</w:t>
      </w:r>
      <w:proofErr w:type="spellEnd"/>
      <w:r w:rsidR="003D3F0E">
        <w:t xml:space="preserve"> po </w:t>
      </w:r>
      <w:proofErr w:type="spellStart"/>
      <w:r w:rsidR="003D3F0E">
        <w:t>predmetima</w:t>
      </w:r>
      <w:proofErr w:type="spellEnd"/>
      <w:r w:rsidR="005C5402">
        <w:t xml:space="preserve"> (</w:t>
      </w:r>
      <w:proofErr w:type="spellStart"/>
      <w:r w:rsidR="005C5402">
        <w:t>u</w:t>
      </w:r>
      <w:r w:rsidR="007667A2">
        <w:t>kupno</w:t>
      </w:r>
      <w:proofErr w:type="spellEnd"/>
      <w:r w:rsidR="007667A2">
        <w:t xml:space="preserve"> </w:t>
      </w:r>
      <w:proofErr w:type="spellStart"/>
      <w:r w:rsidR="007667A2">
        <w:t>ima</w:t>
      </w:r>
      <w:proofErr w:type="spellEnd"/>
      <w:r w:rsidR="007667A2">
        <w:t xml:space="preserve"> </w:t>
      </w:r>
      <w:r w:rsidR="00C9188A">
        <w:t>7</w:t>
      </w:r>
      <w:r w:rsidR="007667A2">
        <w:t xml:space="preserve">2 </w:t>
      </w:r>
      <w:proofErr w:type="spellStart"/>
      <w:r w:rsidR="007667A2">
        <w:t>nastavnika</w:t>
      </w:r>
      <w:proofErr w:type="spellEnd"/>
      <w:r w:rsidR="007667A2">
        <w:t xml:space="preserve">, </w:t>
      </w:r>
      <w:proofErr w:type="spellStart"/>
      <w:r w:rsidR="007667A2">
        <w:t>ali</w:t>
      </w:r>
      <w:proofErr w:type="spellEnd"/>
      <w:r w:rsidR="007667A2">
        <w:t xml:space="preserve"> </w:t>
      </w:r>
      <w:proofErr w:type="spellStart"/>
      <w:r w:rsidR="007667A2">
        <w:t>neki</w:t>
      </w:r>
      <w:proofErr w:type="spellEnd"/>
      <w:r w:rsidR="007667A2">
        <w:t xml:space="preserve"> </w:t>
      </w:r>
      <w:proofErr w:type="spellStart"/>
      <w:r w:rsidR="005C5402">
        <w:t>rade</w:t>
      </w:r>
      <w:proofErr w:type="spellEnd"/>
      <w:r w:rsidR="005C5402">
        <w:t xml:space="preserve"> </w:t>
      </w:r>
      <w:proofErr w:type="spellStart"/>
      <w:r w:rsidR="005C5402">
        <w:t>na</w:t>
      </w:r>
      <w:proofErr w:type="spellEnd"/>
      <w:r w:rsidR="005C5402">
        <w:t xml:space="preserve"> </w:t>
      </w:r>
      <w:proofErr w:type="spellStart"/>
      <w:r w:rsidR="005C5402">
        <w:t>više</w:t>
      </w:r>
      <w:proofErr w:type="spellEnd"/>
      <w:r w:rsidR="005C5402">
        <w:t xml:space="preserve"> </w:t>
      </w:r>
      <w:proofErr w:type="spellStart"/>
      <w:r w:rsidR="005C5402">
        <w:t>predmeta</w:t>
      </w:r>
      <w:proofErr w:type="spellEnd"/>
      <w:r w:rsidR="00D952DF">
        <w:t>)</w:t>
      </w:r>
    </w:p>
    <w:p w14:paraId="702A1A74" w14:textId="57AA892B" w:rsidR="0095257C" w:rsidRDefault="0095257C" w:rsidP="00C84E52">
      <w:pPr>
        <w:jc w:val="both"/>
      </w:pPr>
      <w:proofErr w:type="spellStart"/>
      <w:r w:rsidRPr="00B17633">
        <w:rPr>
          <w:b/>
          <w:bCs/>
        </w:rPr>
        <w:t>Tablica</w:t>
      </w:r>
      <w:proofErr w:type="spellEnd"/>
      <w:r w:rsidRPr="00B17633">
        <w:rPr>
          <w:b/>
          <w:bCs/>
        </w:rPr>
        <w:t xml:space="preserve"> 1.</w:t>
      </w:r>
      <w:r>
        <w:t xml:space="preserve"> </w:t>
      </w:r>
      <w:proofErr w:type="spellStart"/>
      <w:r w:rsidR="004C2564">
        <w:t>Ukupne</w:t>
      </w:r>
      <w:proofErr w:type="spellEnd"/>
      <w:r w:rsidR="004C2564">
        <w:t xml:space="preserve"> </w:t>
      </w:r>
      <w:proofErr w:type="spellStart"/>
      <w:r w:rsidR="004C2564">
        <w:t>prosječne</w:t>
      </w:r>
      <w:proofErr w:type="spellEnd"/>
      <w:r w:rsidR="004C2564">
        <w:t xml:space="preserve"> </w:t>
      </w:r>
      <w:proofErr w:type="spellStart"/>
      <w:r w:rsidR="004C2564">
        <w:t>vrijednosti</w:t>
      </w:r>
      <w:proofErr w:type="spellEnd"/>
      <w:r w:rsidR="004C2564">
        <w:t xml:space="preserve"> </w:t>
      </w:r>
      <w:proofErr w:type="spellStart"/>
      <w:r w:rsidR="004C2564">
        <w:t>svih</w:t>
      </w:r>
      <w:proofErr w:type="spellEnd"/>
      <w:r w:rsidR="004C2564">
        <w:t xml:space="preserve"> </w:t>
      </w:r>
      <w:r w:rsidR="00166607">
        <w:t>7</w:t>
      </w:r>
      <w:r w:rsidR="00D952DF">
        <w:t>2</w:t>
      </w:r>
      <w:r w:rsidR="00527785">
        <w:t xml:space="preserve"> </w:t>
      </w:r>
      <w:proofErr w:type="spellStart"/>
      <w:r w:rsidR="00527785">
        <w:t>procjena</w:t>
      </w:r>
      <w:proofErr w:type="spellEnd"/>
      <w:r w:rsidR="004C2564">
        <w:t xml:space="preserve"> </w:t>
      </w:r>
      <w:proofErr w:type="spellStart"/>
      <w:r w:rsidR="004C2564">
        <w:t>nasat</w:t>
      </w:r>
      <w:r w:rsidR="000F69E9">
        <w:t>a</w:t>
      </w:r>
      <w:r w:rsidR="004C2564">
        <w:t>vnika</w:t>
      </w:r>
      <w:proofErr w:type="spellEnd"/>
      <w:r w:rsidR="004C2564">
        <w:t xml:space="preserve"> </w:t>
      </w:r>
      <w:r w:rsidR="00A870CF">
        <w:t>i</w:t>
      </w:r>
      <w:r w:rsidR="004C2564">
        <w:t xml:space="preserve"> </w:t>
      </w:r>
      <w:proofErr w:type="spellStart"/>
      <w:r w:rsidR="004C2564">
        <w:t>stručnih</w:t>
      </w:r>
      <w:proofErr w:type="spellEnd"/>
      <w:r w:rsidR="004C2564">
        <w:t xml:space="preserve"> </w:t>
      </w:r>
      <w:proofErr w:type="spellStart"/>
      <w:r w:rsidR="004C2564">
        <w:t>suradnika</w:t>
      </w:r>
      <w:proofErr w:type="spellEnd"/>
      <w:r w:rsidR="00BE567A">
        <w:t xml:space="preserve"> u </w:t>
      </w:r>
      <w:proofErr w:type="spellStart"/>
      <w:r w:rsidR="005F2B73">
        <w:t>ljetnom</w:t>
      </w:r>
      <w:proofErr w:type="spellEnd"/>
      <w:r w:rsidR="00BE567A">
        <w:t xml:space="preserve"> </w:t>
      </w:r>
      <w:proofErr w:type="spellStart"/>
      <w:r w:rsidR="00BE567A">
        <w:t>semestru</w:t>
      </w:r>
      <w:proofErr w:type="spellEnd"/>
      <w:r w:rsidR="00BE567A">
        <w:t xml:space="preserve"> </w:t>
      </w:r>
      <w:proofErr w:type="spellStart"/>
      <w:r w:rsidR="00BE567A">
        <w:t>akademske</w:t>
      </w:r>
      <w:proofErr w:type="spellEnd"/>
      <w:r w:rsidR="00BE567A">
        <w:t xml:space="preserve"> </w:t>
      </w:r>
      <w:proofErr w:type="spellStart"/>
      <w:r w:rsidR="00BE567A">
        <w:t>godine</w:t>
      </w:r>
      <w:proofErr w:type="spellEnd"/>
      <w:r w:rsidR="00BE567A">
        <w:t xml:space="preserve"> 202</w:t>
      </w:r>
      <w:r w:rsidR="001D0DCC">
        <w:t>5</w:t>
      </w:r>
      <w:r w:rsidR="00BE567A">
        <w:t>./</w:t>
      </w:r>
      <w:r w:rsidR="001D0DCC">
        <w:t>20</w:t>
      </w:r>
      <w:r w:rsidR="00BE567A">
        <w:t>2</w:t>
      </w:r>
      <w:r w:rsidR="001D0DCC">
        <w:t>6</w:t>
      </w:r>
      <w:r w:rsidR="00BE567A">
        <w:t>.</w:t>
      </w:r>
      <w:r w:rsidR="00A870CF">
        <w:t xml:space="preserve"> Kako </w:t>
      </w:r>
      <w:proofErr w:type="spellStart"/>
      <w:r w:rsidR="00A870CF">
        <w:t>neki</w:t>
      </w:r>
      <w:proofErr w:type="spellEnd"/>
      <w:r w:rsidR="00A870CF">
        <w:t xml:space="preserve"> </w:t>
      </w:r>
      <w:proofErr w:type="spellStart"/>
      <w:r w:rsidR="00A870CF">
        <w:t>nastavnici</w:t>
      </w:r>
      <w:proofErr w:type="spellEnd"/>
      <w:r w:rsidR="00A870CF">
        <w:t xml:space="preserve"> </w:t>
      </w:r>
      <w:proofErr w:type="spellStart"/>
      <w:r w:rsidR="00A870CF">
        <w:t>predaju</w:t>
      </w:r>
      <w:proofErr w:type="spellEnd"/>
      <w:r w:rsidR="00A870CF">
        <w:t xml:space="preserve"> </w:t>
      </w:r>
      <w:proofErr w:type="spellStart"/>
      <w:r w:rsidR="00A870CF">
        <w:t>više</w:t>
      </w:r>
      <w:proofErr w:type="spellEnd"/>
      <w:r w:rsidR="00A870CF">
        <w:t xml:space="preserve"> </w:t>
      </w:r>
      <w:proofErr w:type="spellStart"/>
      <w:r w:rsidR="00A870CF">
        <w:t>predmeta</w:t>
      </w:r>
      <w:proofErr w:type="spellEnd"/>
      <w:r w:rsidR="00A870CF">
        <w:t xml:space="preserve">, za </w:t>
      </w:r>
      <w:proofErr w:type="spellStart"/>
      <w:r w:rsidR="00A870CF">
        <w:t>svaki</w:t>
      </w:r>
      <w:proofErr w:type="spellEnd"/>
      <w:r w:rsidR="00A870CF">
        <w:t xml:space="preserve"> je </w:t>
      </w:r>
      <w:proofErr w:type="spellStart"/>
      <w:r w:rsidR="00A870CF">
        <w:t>posebno</w:t>
      </w:r>
      <w:proofErr w:type="spellEnd"/>
      <w:r w:rsidR="00A870CF">
        <w:t xml:space="preserve"> </w:t>
      </w:r>
      <w:proofErr w:type="spellStart"/>
      <w:r w:rsidR="00A870CF">
        <w:t>anketiran</w:t>
      </w:r>
      <w:proofErr w:type="spellEnd"/>
      <w:r w:rsidR="00787F06">
        <w:t xml:space="preserve"> </w:t>
      </w:r>
      <w:proofErr w:type="spellStart"/>
      <w:r w:rsidR="00787F06">
        <w:t>te</w:t>
      </w:r>
      <w:proofErr w:type="spellEnd"/>
      <w:r w:rsidR="00787F06">
        <w:t xml:space="preserve"> je u </w:t>
      </w:r>
      <w:proofErr w:type="spellStart"/>
      <w:r w:rsidR="00787F06">
        <w:t>tablici</w:t>
      </w:r>
      <w:proofErr w:type="spellEnd"/>
      <w:r w:rsidR="00787F06">
        <w:t xml:space="preserve"> </w:t>
      </w:r>
      <w:proofErr w:type="spellStart"/>
      <w:r w:rsidR="00787F06">
        <w:t>naveden</w:t>
      </w:r>
      <w:proofErr w:type="spellEnd"/>
      <w:r w:rsidR="00787F06">
        <w:t xml:space="preserve"> </w:t>
      </w:r>
      <w:proofErr w:type="spellStart"/>
      <w:r w:rsidR="00787F06">
        <w:t>ukupan</w:t>
      </w:r>
      <w:proofErr w:type="spellEnd"/>
      <w:r w:rsidR="00787F06">
        <w:t xml:space="preserve"> </w:t>
      </w:r>
      <w:proofErr w:type="spellStart"/>
      <w:r w:rsidR="00787F06">
        <w:t>broj</w:t>
      </w:r>
      <w:proofErr w:type="spellEnd"/>
      <w:r w:rsidR="00787F06">
        <w:t xml:space="preserve"> </w:t>
      </w:r>
      <w:proofErr w:type="spellStart"/>
      <w:r w:rsidR="00787F06">
        <w:t>procjena</w:t>
      </w:r>
      <w:proofErr w:type="spellEnd"/>
      <w:r w:rsidR="00787F06">
        <w:t xml:space="preserve">, a </w:t>
      </w:r>
      <w:proofErr w:type="spellStart"/>
      <w:r w:rsidR="00787F06">
        <w:t>ne</w:t>
      </w:r>
      <w:proofErr w:type="spellEnd"/>
      <w:r w:rsidR="00787F06">
        <w:t xml:space="preserve"> </w:t>
      </w:r>
      <w:proofErr w:type="spellStart"/>
      <w:r w:rsidR="00787F06">
        <w:t>ukupan</w:t>
      </w:r>
      <w:proofErr w:type="spellEnd"/>
      <w:r w:rsidR="00787F06">
        <w:t xml:space="preserve"> </w:t>
      </w:r>
      <w:proofErr w:type="spellStart"/>
      <w:r w:rsidR="00787F06">
        <w:t>broj</w:t>
      </w:r>
      <w:proofErr w:type="spellEnd"/>
      <w:r w:rsidR="00787F06">
        <w:t xml:space="preserve"> </w:t>
      </w:r>
      <w:proofErr w:type="spellStart"/>
      <w:r w:rsidR="00787F06">
        <w:t>studenata</w:t>
      </w:r>
      <w:proofErr w:type="spellEnd"/>
      <w:r w:rsidR="00497509">
        <w:t xml:space="preserve"> (N=1</w:t>
      </w:r>
      <w:r w:rsidR="00E553FF">
        <w:t>1</w:t>
      </w:r>
      <w:r w:rsidR="00330D68">
        <w:t>5</w:t>
      </w:r>
      <w:r w:rsidR="00497509">
        <w:t>)</w:t>
      </w:r>
      <w:r w:rsidR="00787F06">
        <w:t xml:space="preserve"> koji </w:t>
      </w:r>
      <w:proofErr w:type="spellStart"/>
      <w:r w:rsidR="00787F06">
        <w:t>su</w:t>
      </w:r>
      <w:proofErr w:type="spellEnd"/>
      <w:r w:rsidR="00787F06">
        <w:t xml:space="preserve"> </w:t>
      </w:r>
      <w:proofErr w:type="spellStart"/>
      <w:r w:rsidR="00787F06">
        <w:t>pristupili</w:t>
      </w:r>
      <w:proofErr w:type="spellEnd"/>
      <w:r w:rsidR="00787F06">
        <w:t xml:space="preserve"> </w:t>
      </w:r>
      <w:proofErr w:type="spellStart"/>
      <w:r w:rsidR="00787F06">
        <w:t>anketi</w:t>
      </w:r>
      <w:proofErr w:type="spellEnd"/>
      <w:r w:rsidR="00787F06">
        <w:t>.</w:t>
      </w:r>
    </w:p>
    <w:p w14:paraId="438B1DB6" w14:textId="77777777" w:rsidR="00787F06" w:rsidRDefault="00787F06" w:rsidP="00C84E52">
      <w:pPr>
        <w:jc w:val="both"/>
      </w:pPr>
    </w:p>
    <w:tbl>
      <w:tblPr>
        <w:tblStyle w:val="TableGrid0"/>
        <w:tblW w:w="0" w:type="auto"/>
        <w:tblLook w:val="04A0" w:firstRow="1" w:lastRow="0" w:firstColumn="1" w:lastColumn="0" w:noHBand="0" w:noVBand="1"/>
      </w:tblPr>
      <w:tblGrid>
        <w:gridCol w:w="6091"/>
        <w:gridCol w:w="850"/>
        <w:gridCol w:w="851"/>
        <w:gridCol w:w="1270"/>
      </w:tblGrid>
      <w:tr w:rsidR="0095257C" w14:paraId="447FF1FD" w14:textId="77777777" w:rsidTr="00682032">
        <w:tc>
          <w:tcPr>
            <w:tcW w:w="6091" w:type="dxa"/>
          </w:tcPr>
          <w:p w14:paraId="41EDCFA7" w14:textId="414189E7" w:rsidR="0095257C" w:rsidRPr="00787F06" w:rsidRDefault="00BE567A" w:rsidP="00C84E52">
            <w:pPr>
              <w:jc w:val="both"/>
              <w:rPr>
                <w:b/>
                <w:bCs/>
              </w:rPr>
            </w:pPr>
            <w:bookmarkStart w:id="0" w:name="_Hlk158034007"/>
            <w:proofErr w:type="spellStart"/>
            <w:r w:rsidRPr="00787F06">
              <w:rPr>
                <w:b/>
                <w:bCs/>
              </w:rPr>
              <w:t>Tvrdnja</w:t>
            </w:r>
            <w:proofErr w:type="spellEnd"/>
          </w:p>
        </w:tc>
        <w:tc>
          <w:tcPr>
            <w:tcW w:w="850" w:type="dxa"/>
          </w:tcPr>
          <w:p w14:paraId="5B440F62" w14:textId="05550F56" w:rsidR="0095257C" w:rsidRPr="00787F06" w:rsidRDefault="00681271" w:rsidP="00C84E52">
            <w:pPr>
              <w:jc w:val="both"/>
              <w:rPr>
                <w:b/>
                <w:bCs/>
              </w:rPr>
            </w:pPr>
            <w:r w:rsidRPr="00787F06">
              <w:rPr>
                <w:b/>
                <w:bCs/>
              </w:rPr>
              <w:t>M</w:t>
            </w:r>
          </w:p>
        </w:tc>
        <w:tc>
          <w:tcPr>
            <w:tcW w:w="851" w:type="dxa"/>
          </w:tcPr>
          <w:p w14:paraId="5D0F1B03" w14:textId="55702F95" w:rsidR="0095257C" w:rsidRPr="00787F06" w:rsidRDefault="00BE567A" w:rsidP="00C84E52">
            <w:pPr>
              <w:jc w:val="both"/>
              <w:rPr>
                <w:b/>
                <w:bCs/>
              </w:rPr>
            </w:pPr>
            <w:r w:rsidRPr="00787F06">
              <w:rPr>
                <w:b/>
                <w:bCs/>
              </w:rPr>
              <w:t>SD</w:t>
            </w:r>
          </w:p>
        </w:tc>
        <w:tc>
          <w:tcPr>
            <w:tcW w:w="1270" w:type="dxa"/>
          </w:tcPr>
          <w:p w14:paraId="278C17F6" w14:textId="69E50C9B" w:rsidR="0095257C" w:rsidRPr="00787F06" w:rsidRDefault="00310C0B" w:rsidP="00C84E52">
            <w:pPr>
              <w:jc w:val="both"/>
              <w:rPr>
                <w:b/>
                <w:bCs/>
              </w:rPr>
            </w:pPr>
            <w:proofErr w:type="spellStart"/>
            <w:r w:rsidRPr="00787F06">
              <w:rPr>
                <w:b/>
                <w:bCs/>
              </w:rPr>
              <w:t>Broj</w:t>
            </w:r>
            <w:proofErr w:type="spellEnd"/>
            <w:r w:rsidRPr="00787F06">
              <w:rPr>
                <w:b/>
                <w:bCs/>
              </w:rPr>
              <w:t xml:space="preserve"> </w:t>
            </w:r>
            <w:proofErr w:type="spellStart"/>
            <w:r w:rsidR="0094211C" w:rsidRPr="00787F06">
              <w:rPr>
                <w:b/>
                <w:bCs/>
              </w:rPr>
              <w:t>procjena</w:t>
            </w:r>
            <w:proofErr w:type="spellEnd"/>
          </w:p>
        </w:tc>
      </w:tr>
      <w:tr w:rsidR="0095257C" w14:paraId="7CD3C430" w14:textId="77777777" w:rsidTr="00682032">
        <w:tc>
          <w:tcPr>
            <w:tcW w:w="6091" w:type="dxa"/>
          </w:tcPr>
          <w:p w14:paraId="7B734488" w14:textId="101F341D" w:rsidR="0095257C" w:rsidRDefault="00310C0B" w:rsidP="00C84E52">
            <w:pPr>
              <w:jc w:val="both"/>
            </w:pPr>
            <w:proofErr w:type="spellStart"/>
            <w:r>
              <w:t>Stručnost</w:t>
            </w:r>
            <w:proofErr w:type="spellEnd"/>
            <w:r>
              <w:t xml:space="preserve"> </w:t>
            </w:r>
            <w:proofErr w:type="spellStart"/>
            <w:r>
              <w:t>nastavnika</w:t>
            </w:r>
            <w:proofErr w:type="spellEnd"/>
            <w:r>
              <w:t xml:space="preserve"> </w:t>
            </w:r>
            <w:r w:rsidR="00682032">
              <w:t xml:space="preserve">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rsidR="00682032">
              <w:t>.</w:t>
            </w:r>
          </w:p>
        </w:tc>
        <w:tc>
          <w:tcPr>
            <w:tcW w:w="850" w:type="dxa"/>
          </w:tcPr>
          <w:p w14:paraId="10191C81" w14:textId="579A5C67" w:rsidR="0095257C" w:rsidRDefault="00C83A2C" w:rsidP="00C84E52">
            <w:pPr>
              <w:jc w:val="both"/>
            </w:pPr>
            <w:r>
              <w:t>4,6</w:t>
            </w:r>
            <w:r w:rsidR="00F00005">
              <w:t>3</w:t>
            </w:r>
          </w:p>
        </w:tc>
        <w:tc>
          <w:tcPr>
            <w:tcW w:w="851" w:type="dxa"/>
          </w:tcPr>
          <w:p w14:paraId="2E674786" w14:textId="39BC126F" w:rsidR="0095257C" w:rsidRDefault="00C83A2C" w:rsidP="00C84E52">
            <w:pPr>
              <w:jc w:val="both"/>
            </w:pPr>
            <w:r>
              <w:t>0,</w:t>
            </w:r>
            <w:r w:rsidR="00456B4C">
              <w:t>8</w:t>
            </w:r>
            <w:r>
              <w:t>4</w:t>
            </w:r>
          </w:p>
        </w:tc>
        <w:tc>
          <w:tcPr>
            <w:tcW w:w="1270" w:type="dxa"/>
          </w:tcPr>
          <w:p w14:paraId="4B2F9E2B" w14:textId="21FBD0AC" w:rsidR="0095257C" w:rsidRDefault="00392AA9" w:rsidP="00C84E52">
            <w:pPr>
              <w:jc w:val="both"/>
            </w:pPr>
            <w:r>
              <w:t>2339</w:t>
            </w:r>
          </w:p>
        </w:tc>
      </w:tr>
      <w:tr w:rsidR="0095257C" w14:paraId="2BBB3DDC" w14:textId="77777777" w:rsidTr="00682032">
        <w:tc>
          <w:tcPr>
            <w:tcW w:w="6091" w:type="dxa"/>
          </w:tcPr>
          <w:p w14:paraId="631A6D35" w14:textId="17702186" w:rsidR="0095257C" w:rsidRDefault="00682032" w:rsidP="00C84E52">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07DC6931" w14:textId="1FBBB345" w:rsidR="0095257C" w:rsidRDefault="00C83A2C" w:rsidP="00C84E52">
            <w:pPr>
              <w:jc w:val="both"/>
            </w:pPr>
            <w:r>
              <w:t>4,6</w:t>
            </w:r>
            <w:r w:rsidR="00653EA0">
              <w:t>1</w:t>
            </w:r>
          </w:p>
        </w:tc>
        <w:tc>
          <w:tcPr>
            <w:tcW w:w="851" w:type="dxa"/>
          </w:tcPr>
          <w:p w14:paraId="2DBC3599" w14:textId="7144E981" w:rsidR="0095257C" w:rsidRDefault="00C83A2C" w:rsidP="00C84E52">
            <w:pPr>
              <w:jc w:val="both"/>
            </w:pPr>
            <w:r>
              <w:t>0,6</w:t>
            </w:r>
            <w:r w:rsidR="00456B4C">
              <w:t>4</w:t>
            </w:r>
          </w:p>
        </w:tc>
        <w:tc>
          <w:tcPr>
            <w:tcW w:w="1270" w:type="dxa"/>
          </w:tcPr>
          <w:p w14:paraId="2860FC49" w14:textId="1F83B4EE" w:rsidR="0095257C" w:rsidRDefault="00DB6C6B" w:rsidP="00C84E52">
            <w:pPr>
              <w:jc w:val="both"/>
            </w:pPr>
            <w:r w:rsidRPr="00DB6C6B">
              <w:t>2339</w:t>
            </w:r>
          </w:p>
        </w:tc>
      </w:tr>
      <w:tr w:rsidR="0095257C" w14:paraId="011F01C6" w14:textId="77777777" w:rsidTr="00682032">
        <w:tc>
          <w:tcPr>
            <w:tcW w:w="6091" w:type="dxa"/>
          </w:tcPr>
          <w:p w14:paraId="4940E362" w14:textId="26F86454" w:rsidR="0095257C" w:rsidRDefault="007634AE" w:rsidP="00C84E52">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596004DC" w14:textId="01C6B86B" w:rsidR="0095257C" w:rsidRDefault="00C83A2C" w:rsidP="00C84E52">
            <w:pPr>
              <w:jc w:val="both"/>
            </w:pPr>
            <w:r>
              <w:t>4,6</w:t>
            </w:r>
            <w:r w:rsidR="007E182C">
              <w:t>3</w:t>
            </w:r>
          </w:p>
        </w:tc>
        <w:tc>
          <w:tcPr>
            <w:tcW w:w="851" w:type="dxa"/>
          </w:tcPr>
          <w:p w14:paraId="53A75917" w14:textId="67727C98" w:rsidR="0095257C" w:rsidRDefault="00C83A2C" w:rsidP="00C84E52">
            <w:pPr>
              <w:jc w:val="both"/>
            </w:pPr>
            <w:r>
              <w:t>0,</w:t>
            </w:r>
            <w:r w:rsidR="00456B4C">
              <w:t>9</w:t>
            </w:r>
            <w:r>
              <w:t>4</w:t>
            </w:r>
          </w:p>
        </w:tc>
        <w:tc>
          <w:tcPr>
            <w:tcW w:w="1270" w:type="dxa"/>
          </w:tcPr>
          <w:p w14:paraId="5611BA25" w14:textId="51C9245F" w:rsidR="0095257C" w:rsidRDefault="00DB6C6B" w:rsidP="00C84E52">
            <w:pPr>
              <w:jc w:val="both"/>
            </w:pPr>
            <w:r w:rsidRPr="00DB6C6B">
              <w:t>2339</w:t>
            </w:r>
          </w:p>
        </w:tc>
      </w:tr>
      <w:tr w:rsidR="0095257C" w14:paraId="36B367D8" w14:textId="77777777" w:rsidTr="00682032">
        <w:tc>
          <w:tcPr>
            <w:tcW w:w="6091" w:type="dxa"/>
          </w:tcPr>
          <w:p w14:paraId="1D93C4BA" w14:textId="48572707" w:rsidR="0095257C" w:rsidRDefault="00C8109F" w:rsidP="00C84E52">
            <w:pPr>
              <w:jc w:val="both"/>
            </w:pPr>
            <w:proofErr w:type="spellStart"/>
            <w:r>
              <w:t>Vještine</w:t>
            </w:r>
            <w:proofErr w:type="spellEnd"/>
            <w:r>
              <w:t xml:space="preserve"> </w:t>
            </w:r>
            <w:proofErr w:type="spellStart"/>
            <w:r>
              <w:t>nastavnika</w:t>
            </w:r>
            <w:proofErr w:type="spellEnd"/>
          </w:p>
        </w:tc>
        <w:tc>
          <w:tcPr>
            <w:tcW w:w="850" w:type="dxa"/>
          </w:tcPr>
          <w:p w14:paraId="48EEC519" w14:textId="1CF2DC35" w:rsidR="0095257C" w:rsidRDefault="00C83A2C" w:rsidP="00C84E52">
            <w:pPr>
              <w:jc w:val="both"/>
            </w:pPr>
            <w:r>
              <w:t>4,64</w:t>
            </w:r>
          </w:p>
        </w:tc>
        <w:tc>
          <w:tcPr>
            <w:tcW w:w="851" w:type="dxa"/>
          </w:tcPr>
          <w:p w14:paraId="0B0C37E6" w14:textId="48237D7C" w:rsidR="0095257C" w:rsidRDefault="00C83A2C" w:rsidP="00C84E52">
            <w:pPr>
              <w:jc w:val="both"/>
            </w:pPr>
            <w:r>
              <w:t>0,</w:t>
            </w:r>
            <w:r w:rsidR="00456B4C">
              <w:t>57</w:t>
            </w:r>
          </w:p>
        </w:tc>
        <w:tc>
          <w:tcPr>
            <w:tcW w:w="1270" w:type="dxa"/>
          </w:tcPr>
          <w:p w14:paraId="6EC92C3F" w14:textId="3CF1D231" w:rsidR="0095257C" w:rsidRDefault="00DB6C6B" w:rsidP="00C84E52">
            <w:pPr>
              <w:jc w:val="both"/>
            </w:pPr>
            <w:r w:rsidRPr="00DB6C6B">
              <w:t>2339</w:t>
            </w:r>
          </w:p>
        </w:tc>
      </w:tr>
      <w:tr w:rsidR="00C8109F" w14:paraId="4B1C8565" w14:textId="77777777" w:rsidTr="00682032">
        <w:tc>
          <w:tcPr>
            <w:tcW w:w="6091" w:type="dxa"/>
          </w:tcPr>
          <w:p w14:paraId="30897C0A" w14:textId="7D2F0D3D" w:rsidR="00C8109F" w:rsidRDefault="00C8109F" w:rsidP="00C84E52">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2568561D" w14:textId="02B79F09" w:rsidR="00C8109F" w:rsidRDefault="00C83A2C" w:rsidP="00C84E52">
            <w:pPr>
              <w:jc w:val="both"/>
            </w:pPr>
            <w:r>
              <w:t>4,</w:t>
            </w:r>
            <w:r w:rsidR="00A94232">
              <w:t>6</w:t>
            </w:r>
            <w:r w:rsidR="008502AE">
              <w:t>0</w:t>
            </w:r>
          </w:p>
        </w:tc>
        <w:tc>
          <w:tcPr>
            <w:tcW w:w="851" w:type="dxa"/>
          </w:tcPr>
          <w:p w14:paraId="2EBC5F24" w14:textId="4BEEC36C" w:rsidR="00C8109F" w:rsidRDefault="00695C96" w:rsidP="00C84E52">
            <w:pPr>
              <w:jc w:val="both"/>
            </w:pPr>
            <w:r>
              <w:t>0,</w:t>
            </w:r>
            <w:r w:rsidR="000A52F2">
              <w:t>40</w:t>
            </w:r>
          </w:p>
        </w:tc>
        <w:tc>
          <w:tcPr>
            <w:tcW w:w="1270" w:type="dxa"/>
          </w:tcPr>
          <w:p w14:paraId="0B9AC24C" w14:textId="1D633CDD" w:rsidR="00C8109F" w:rsidRDefault="00DB6C6B" w:rsidP="00C84E52">
            <w:pPr>
              <w:jc w:val="both"/>
            </w:pPr>
            <w:r w:rsidRPr="00DB6C6B">
              <w:t>2339</w:t>
            </w:r>
          </w:p>
        </w:tc>
      </w:tr>
      <w:bookmarkEnd w:id="0"/>
    </w:tbl>
    <w:p w14:paraId="5BEF56F1" w14:textId="77777777" w:rsidR="008916F1" w:rsidRDefault="008916F1" w:rsidP="00C84E52">
      <w:pPr>
        <w:jc w:val="both"/>
      </w:pPr>
    </w:p>
    <w:p w14:paraId="4D9E2172" w14:textId="70D739ED" w:rsidR="00C221E1" w:rsidRDefault="007B2612" w:rsidP="001F4E41">
      <w:pPr>
        <w:jc w:val="both"/>
      </w:pPr>
      <w:proofErr w:type="spellStart"/>
      <w:r>
        <w:t>Dobivene</w:t>
      </w:r>
      <w:proofErr w:type="spellEnd"/>
      <w:r>
        <w:t xml:space="preserve"> </w:t>
      </w:r>
      <w:proofErr w:type="spellStart"/>
      <w:r w:rsidR="00193BFB">
        <w:t>prosječne</w:t>
      </w:r>
      <w:proofErr w:type="spellEnd"/>
      <w:r w:rsidR="00193BFB">
        <w:t xml:space="preserve"> </w:t>
      </w:r>
      <w:proofErr w:type="spellStart"/>
      <w:r>
        <w:t>vrijednosti</w:t>
      </w:r>
      <w:proofErr w:type="spellEnd"/>
      <w:r>
        <w:t xml:space="preserve"> </w:t>
      </w:r>
      <w:proofErr w:type="spellStart"/>
      <w:r w:rsidR="00685FDA">
        <w:t>navedene</w:t>
      </w:r>
      <w:proofErr w:type="spellEnd"/>
      <w:r w:rsidR="00685FDA">
        <w:t xml:space="preserve"> u </w:t>
      </w:r>
      <w:proofErr w:type="spellStart"/>
      <w:r w:rsidR="00685FDA">
        <w:t>tablici</w:t>
      </w:r>
      <w:proofErr w:type="spellEnd"/>
      <w:r w:rsidR="00685FDA">
        <w:t xml:space="preserve"> 1. </w:t>
      </w:r>
      <w:proofErr w:type="spellStart"/>
      <w:r w:rsidR="00FB3948">
        <w:t>u</w:t>
      </w:r>
      <w:r w:rsidR="00685FDA">
        <w:t>kazuju</w:t>
      </w:r>
      <w:proofErr w:type="spellEnd"/>
      <w:r w:rsidR="00685FDA">
        <w:t xml:space="preserve"> </w:t>
      </w:r>
      <w:proofErr w:type="spellStart"/>
      <w:r w:rsidR="00685FDA">
        <w:t>kako</w:t>
      </w:r>
      <w:proofErr w:type="spellEnd"/>
      <w:r w:rsidR="00685FDA">
        <w:t xml:space="preserve"> se </w:t>
      </w:r>
      <w:proofErr w:type="spellStart"/>
      <w:r w:rsidR="00685FDA">
        <w:t>student</w:t>
      </w:r>
      <w:r w:rsidR="00FB3948">
        <w:t>i</w:t>
      </w:r>
      <w:proofErr w:type="spellEnd"/>
      <w:r w:rsidR="00685FDA">
        <w:t xml:space="preserve"> </w:t>
      </w:r>
      <w:proofErr w:type="spellStart"/>
      <w:r w:rsidR="00372BBE">
        <w:t>većinski</w:t>
      </w:r>
      <w:proofErr w:type="spellEnd"/>
      <w:r w:rsidR="00372BBE">
        <w:t xml:space="preserve"> </w:t>
      </w:r>
      <w:proofErr w:type="spellStart"/>
      <w:r w:rsidR="00685FDA">
        <w:t>slažu</w:t>
      </w:r>
      <w:proofErr w:type="spellEnd"/>
      <w:r w:rsidR="00685FDA">
        <w:t xml:space="preserve"> s </w:t>
      </w:r>
      <w:proofErr w:type="spellStart"/>
      <w:r w:rsidR="00685FDA">
        <w:t>n</w:t>
      </w:r>
      <w:r w:rsidR="00FB3948">
        <w:t>avedenim</w:t>
      </w:r>
      <w:proofErr w:type="spellEnd"/>
      <w:r w:rsidR="00FB3948">
        <w:t xml:space="preserve"> </w:t>
      </w:r>
      <w:proofErr w:type="spellStart"/>
      <w:r w:rsidR="00FB3948">
        <w:t>tvrdnjama</w:t>
      </w:r>
      <w:proofErr w:type="spellEnd"/>
      <w:r w:rsidR="00A8099C">
        <w:t xml:space="preserve">, </w:t>
      </w:r>
      <w:proofErr w:type="spellStart"/>
      <w:r w:rsidR="00A8099C">
        <w:t>sve</w:t>
      </w:r>
      <w:proofErr w:type="spellEnd"/>
      <w:r w:rsidR="00A8099C">
        <w:t xml:space="preserve"> </w:t>
      </w:r>
      <w:proofErr w:type="spellStart"/>
      <w:r w:rsidR="00A8099C">
        <w:t>vrijednosti</w:t>
      </w:r>
      <w:proofErr w:type="spellEnd"/>
      <w:r w:rsidR="00A8099C">
        <w:t xml:space="preserve"> </w:t>
      </w:r>
      <w:proofErr w:type="spellStart"/>
      <w:r w:rsidR="00A8099C">
        <w:t>su</w:t>
      </w:r>
      <w:proofErr w:type="spellEnd"/>
      <w:r w:rsidR="00A8099C">
        <w:t xml:space="preserve"> </w:t>
      </w:r>
      <w:proofErr w:type="spellStart"/>
      <w:r w:rsidR="00A8099C">
        <w:t>veće</w:t>
      </w:r>
      <w:proofErr w:type="spellEnd"/>
      <w:r w:rsidR="00A8099C">
        <w:t xml:space="preserve"> od 4,50</w:t>
      </w:r>
      <w:r w:rsidR="00477EDF">
        <w:t xml:space="preserve">. U </w:t>
      </w:r>
      <w:proofErr w:type="spellStart"/>
      <w:r w:rsidR="00477EDF">
        <w:t>globalu</w:t>
      </w:r>
      <w:proofErr w:type="spellEnd"/>
      <w:r w:rsidR="00477EDF">
        <w:t xml:space="preserve"> </w:t>
      </w:r>
      <w:proofErr w:type="spellStart"/>
      <w:r w:rsidR="00477EDF">
        <w:t>gledano</w:t>
      </w:r>
      <w:proofErr w:type="spellEnd"/>
      <w:r w:rsidR="00477EDF">
        <w:t xml:space="preserve">, </w:t>
      </w:r>
      <w:proofErr w:type="spellStart"/>
      <w:r w:rsidR="00477EDF">
        <w:t>studenti</w:t>
      </w:r>
      <w:proofErr w:type="spellEnd"/>
      <w:r w:rsidR="00477EDF">
        <w:t xml:space="preserve"> </w:t>
      </w:r>
      <w:proofErr w:type="spellStart"/>
      <w:r w:rsidR="00477EDF">
        <w:t>su</w:t>
      </w:r>
      <w:proofErr w:type="spellEnd"/>
      <w:r w:rsidR="00477EDF">
        <w:t xml:space="preserve"> </w:t>
      </w:r>
      <w:proofErr w:type="spellStart"/>
      <w:r w:rsidR="00477EDF">
        <w:t>zadovoljni</w:t>
      </w:r>
      <w:proofErr w:type="spellEnd"/>
      <w:r w:rsidR="00477EDF">
        <w:t xml:space="preserve"> </w:t>
      </w:r>
      <w:proofErr w:type="spellStart"/>
      <w:r w:rsidR="00477EDF">
        <w:lastRenderedPageBreak/>
        <w:t>studiranjem</w:t>
      </w:r>
      <w:proofErr w:type="spellEnd"/>
      <w:r w:rsidR="00477EDF">
        <w:t xml:space="preserve"> </w:t>
      </w:r>
      <w:proofErr w:type="spellStart"/>
      <w:r w:rsidR="00477EDF">
        <w:t>na</w:t>
      </w:r>
      <w:proofErr w:type="spellEnd"/>
      <w:r w:rsidR="00477EDF">
        <w:t xml:space="preserve"> </w:t>
      </w:r>
      <w:proofErr w:type="spellStart"/>
      <w:r w:rsidR="00477EDF">
        <w:t>Veleučilištu</w:t>
      </w:r>
      <w:proofErr w:type="spellEnd"/>
      <w:r w:rsidR="00477EDF">
        <w:t xml:space="preserve"> Ivanić-Grad u </w:t>
      </w:r>
      <w:proofErr w:type="spellStart"/>
      <w:r w:rsidR="00477EDF">
        <w:t>svim</w:t>
      </w:r>
      <w:proofErr w:type="spellEnd"/>
      <w:r w:rsidR="00477EDF">
        <w:t xml:space="preserve"> </w:t>
      </w:r>
      <w:proofErr w:type="spellStart"/>
      <w:r w:rsidR="00477EDF">
        <w:t>segmentima</w:t>
      </w:r>
      <w:proofErr w:type="spellEnd"/>
      <w:r w:rsidR="00477EDF">
        <w:t xml:space="preserve"> </w:t>
      </w:r>
      <w:proofErr w:type="spellStart"/>
      <w:r w:rsidR="001929FB">
        <w:t>što</w:t>
      </w:r>
      <w:proofErr w:type="spellEnd"/>
      <w:r w:rsidR="001929FB">
        <w:t xml:space="preserve"> se </w:t>
      </w:r>
      <w:proofErr w:type="spellStart"/>
      <w:r w:rsidR="001929FB">
        <w:t>tiče</w:t>
      </w:r>
      <w:proofErr w:type="spellEnd"/>
      <w:r w:rsidR="001929FB">
        <w:t xml:space="preserve"> </w:t>
      </w:r>
      <w:proofErr w:type="spellStart"/>
      <w:r w:rsidR="001929FB">
        <w:t>održavanja</w:t>
      </w:r>
      <w:proofErr w:type="spellEnd"/>
      <w:r w:rsidR="001929FB">
        <w:t xml:space="preserve"> </w:t>
      </w:r>
      <w:proofErr w:type="spellStart"/>
      <w:r w:rsidR="001929FB">
        <w:t>nastave</w:t>
      </w:r>
      <w:proofErr w:type="spellEnd"/>
      <w:r w:rsidR="00C64C60">
        <w:t xml:space="preserve"> i</w:t>
      </w:r>
      <w:r w:rsidR="0093023D">
        <w:t xml:space="preserve"> kvalitet</w:t>
      </w:r>
      <w:r w:rsidR="00D02F25">
        <w:t>e</w:t>
      </w:r>
      <w:r w:rsidR="0093023D">
        <w:t xml:space="preserve"> </w:t>
      </w:r>
      <w:proofErr w:type="spellStart"/>
      <w:r w:rsidR="0093023D">
        <w:t>nastavničkog</w:t>
      </w:r>
      <w:proofErr w:type="spellEnd"/>
      <w:r w:rsidR="0093023D">
        <w:t xml:space="preserve"> </w:t>
      </w:r>
      <w:proofErr w:type="spellStart"/>
      <w:r w:rsidR="0093023D">
        <w:t>kadr</w:t>
      </w:r>
      <w:r w:rsidR="00F874AE">
        <w:t>a</w:t>
      </w:r>
      <w:proofErr w:type="spellEnd"/>
      <w:r w:rsidR="0093023D">
        <w:t>.</w:t>
      </w:r>
    </w:p>
    <w:p w14:paraId="0D2ADD8E" w14:textId="130A1D71" w:rsidR="00D43B5C" w:rsidRPr="00D43B5C" w:rsidRDefault="00D43B5C" w:rsidP="001F4E41">
      <w:pPr>
        <w:jc w:val="both"/>
        <w:rPr>
          <w:b/>
          <w:bCs/>
        </w:rPr>
      </w:pPr>
      <w:r w:rsidRPr="00D43B5C">
        <w:rPr>
          <w:b/>
          <w:bCs/>
        </w:rPr>
        <w:t xml:space="preserve">2.1.1 </w:t>
      </w:r>
      <w:proofErr w:type="spellStart"/>
      <w:r w:rsidRPr="00D43B5C">
        <w:rPr>
          <w:b/>
          <w:bCs/>
        </w:rPr>
        <w:t>Opće</w:t>
      </w:r>
      <w:proofErr w:type="spellEnd"/>
      <w:r w:rsidRPr="00D43B5C">
        <w:rPr>
          <w:b/>
          <w:bCs/>
        </w:rPr>
        <w:t xml:space="preserve"> </w:t>
      </w:r>
      <w:proofErr w:type="spellStart"/>
      <w:r w:rsidRPr="00D43B5C">
        <w:rPr>
          <w:b/>
          <w:bCs/>
        </w:rPr>
        <w:t>ocjene</w:t>
      </w:r>
      <w:proofErr w:type="spellEnd"/>
      <w:r w:rsidRPr="00D43B5C">
        <w:rPr>
          <w:b/>
          <w:bCs/>
        </w:rPr>
        <w:t xml:space="preserve"> </w:t>
      </w:r>
      <w:proofErr w:type="spellStart"/>
      <w:r w:rsidRPr="00D43B5C">
        <w:rPr>
          <w:b/>
          <w:bCs/>
        </w:rPr>
        <w:t>nastavnika</w:t>
      </w:r>
      <w:proofErr w:type="spellEnd"/>
    </w:p>
    <w:p w14:paraId="26EAE413" w14:textId="5A716A8E" w:rsidR="00C221E1" w:rsidRDefault="00C221E1" w:rsidP="00C221E1">
      <w:pPr>
        <w:jc w:val="both"/>
        <w:rPr>
          <w:rFonts w:asciiTheme="minorHAnsi" w:eastAsia="Times New Roman" w:hAnsiTheme="minorHAnsi" w:cstheme="minorHAnsi"/>
          <w:lang w:val="hr-HR" w:eastAsia="hr-HR"/>
        </w:rPr>
      </w:pPr>
      <w:r w:rsidRPr="007360B7">
        <w:rPr>
          <w:rFonts w:asciiTheme="minorHAnsi" w:eastAsia="Times New Roman" w:hAnsiTheme="minorHAnsi" w:cstheme="minorHAnsi"/>
          <w:lang w:val="hr-HR" w:eastAsia="hr-HR"/>
        </w:rPr>
        <w:t xml:space="preserve">Distribucija općih ocjena nastavnika prikazana je na Slici </w:t>
      </w:r>
      <w:r w:rsidR="000C0EEF" w:rsidRPr="007360B7">
        <w:rPr>
          <w:rFonts w:asciiTheme="minorHAnsi" w:eastAsia="Times New Roman" w:hAnsiTheme="minorHAnsi" w:cstheme="minorHAnsi"/>
          <w:lang w:val="hr-HR" w:eastAsia="hr-HR"/>
        </w:rPr>
        <w:t>1</w:t>
      </w:r>
      <w:r w:rsidRPr="007360B7">
        <w:rPr>
          <w:rFonts w:asciiTheme="minorHAnsi" w:eastAsia="Times New Roman" w:hAnsiTheme="minorHAnsi" w:cstheme="minorHAnsi"/>
          <w:lang w:val="hr-HR" w:eastAsia="hr-HR"/>
        </w:rPr>
        <w:t xml:space="preserve">. Ocjene nastavnika pomaknute su prema višim vrijednostima što se uočava i iz negativno asimetrične distribucije. Od ukupno </w:t>
      </w:r>
      <w:r w:rsidR="00775628">
        <w:rPr>
          <w:rFonts w:asciiTheme="minorHAnsi" w:eastAsia="Times New Roman" w:hAnsiTheme="minorHAnsi" w:cstheme="minorHAnsi"/>
          <w:lang w:val="hr-HR" w:eastAsia="hr-HR"/>
        </w:rPr>
        <w:t>72</w:t>
      </w:r>
      <w:r w:rsidRPr="007360B7">
        <w:rPr>
          <w:rFonts w:asciiTheme="minorHAnsi" w:eastAsia="Times New Roman" w:hAnsiTheme="minorHAnsi" w:cstheme="minorHAnsi"/>
          <w:lang w:val="hr-HR" w:eastAsia="hr-HR"/>
        </w:rPr>
        <w:t xml:space="preserve"> nastavnika (neke predmete predaju isti nastavnici i za svaki predmet je posebno ocijenjen) </w:t>
      </w:r>
      <w:r w:rsidR="00401F8E">
        <w:rPr>
          <w:rFonts w:asciiTheme="minorHAnsi" w:eastAsia="Times New Roman" w:hAnsiTheme="minorHAnsi" w:cstheme="minorHAnsi"/>
          <w:lang w:val="hr-HR" w:eastAsia="hr-HR"/>
        </w:rPr>
        <w:t>8</w:t>
      </w:r>
      <w:r w:rsidRPr="007360B7">
        <w:rPr>
          <w:rFonts w:asciiTheme="minorHAnsi" w:eastAsia="Times New Roman" w:hAnsiTheme="minorHAnsi" w:cstheme="minorHAnsi"/>
          <w:lang w:val="hr-HR" w:eastAsia="hr-HR"/>
        </w:rPr>
        <w:t>3  je dobilo ocjenu odličan, 2</w:t>
      </w:r>
      <w:r w:rsidR="00401F8E">
        <w:rPr>
          <w:rFonts w:asciiTheme="minorHAnsi" w:eastAsia="Times New Roman" w:hAnsiTheme="minorHAnsi" w:cstheme="minorHAnsi"/>
          <w:lang w:val="hr-HR" w:eastAsia="hr-HR"/>
        </w:rPr>
        <w:t>7</w:t>
      </w:r>
      <w:r w:rsidRPr="007360B7">
        <w:rPr>
          <w:rFonts w:asciiTheme="minorHAnsi" w:eastAsia="Times New Roman" w:hAnsiTheme="minorHAnsi" w:cstheme="minorHAnsi"/>
          <w:lang w:val="hr-HR" w:eastAsia="hr-HR"/>
        </w:rPr>
        <w:t xml:space="preserve"> ocjenu vrlo dobar i </w:t>
      </w:r>
      <w:r w:rsidR="00F821FA">
        <w:rPr>
          <w:rFonts w:asciiTheme="minorHAnsi" w:eastAsia="Times New Roman" w:hAnsiTheme="minorHAnsi" w:cstheme="minorHAnsi"/>
          <w:lang w:val="hr-HR" w:eastAsia="hr-HR"/>
        </w:rPr>
        <w:t>5</w:t>
      </w:r>
      <w:r w:rsidRPr="007360B7">
        <w:rPr>
          <w:rFonts w:asciiTheme="minorHAnsi" w:eastAsia="Times New Roman" w:hAnsiTheme="minorHAnsi" w:cstheme="minorHAnsi"/>
          <w:lang w:val="hr-HR" w:eastAsia="hr-HR"/>
        </w:rPr>
        <w:t xml:space="preserve"> ocjenu dobar. Prosječna ocjena je 4,</w:t>
      </w:r>
      <w:r w:rsidR="00F821FA">
        <w:rPr>
          <w:rFonts w:asciiTheme="minorHAnsi" w:eastAsia="Times New Roman" w:hAnsiTheme="minorHAnsi" w:cstheme="minorHAnsi"/>
          <w:lang w:val="hr-HR" w:eastAsia="hr-HR"/>
        </w:rPr>
        <w:t>60</w:t>
      </w:r>
      <w:r w:rsidRPr="007360B7">
        <w:rPr>
          <w:rFonts w:asciiTheme="minorHAnsi" w:eastAsia="Times New Roman" w:hAnsiTheme="minorHAnsi" w:cstheme="minorHAnsi"/>
          <w:lang w:val="hr-HR" w:eastAsia="hr-HR"/>
        </w:rPr>
        <w:t xml:space="preserve"> (SD=0,</w:t>
      </w:r>
      <w:r w:rsidR="000A52F2">
        <w:rPr>
          <w:rFonts w:asciiTheme="minorHAnsi" w:eastAsia="Times New Roman" w:hAnsiTheme="minorHAnsi" w:cstheme="minorHAnsi"/>
          <w:lang w:val="hr-HR" w:eastAsia="hr-HR"/>
        </w:rPr>
        <w:t>40</w:t>
      </w:r>
      <w:r w:rsidRPr="007360B7">
        <w:rPr>
          <w:rFonts w:asciiTheme="minorHAnsi" w:eastAsia="Times New Roman" w:hAnsiTheme="minorHAnsi" w:cstheme="minorHAnsi"/>
          <w:lang w:val="hr-HR" w:eastAsia="hr-HR"/>
        </w:rPr>
        <w:t>; N=</w:t>
      </w:r>
      <w:r w:rsidR="008502AE">
        <w:rPr>
          <w:rFonts w:asciiTheme="minorHAnsi" w:eastAsia="Times New Roman" w:hAnsiTheme="minorHAnsi" w:cstheme="minorHAnsi"/>
          <w:lang w:val="hr-HR" w:eastAsia="hr-HR"/>
        </w:rPr>
        <w:t>115</w:t>
      </w:r>
      <w:r w:rsidRPr="007360B7">
        <w:rPr>
          <w:rFonts w:asciiTheme="minorHAnsi" w:eastAsia="Times New Roman" w:hAnsiTheme="minorHAnsi" w:cstheme="minorHAnsi"/>
          <w:lang w:val="hr-HR" w:eastAsia="hr-HR"/>
        </w:rPr>
        <w:t>).</w:t>
      </w:r>
    </w:p>
    <w:p w14:paraId="0A1371F8" w14:textId="317F7C78" w:rsidR="00614090" w:rsidRPr="00614090" w:rsidRDefault="00614090" w:rsidP="00614090">
      <w:pPr>
        <w:jc w:val="both"/>
        <w:rPr>
          <w:rFonts w:asciiTheme="minorHAnsi" w:eastAsia="Times New Roman" w:hAnsiTheme="minorHAnsi" w:cstheme="minorHAnsi"/>
          <w:lang w:val="hr-HR" w:eastAsia="hr-HR"/>
        </w:rPr>
      </w:pPr>
      <w:r w:rsidRPr="00614090">
        <w:rPr>
          <w:rFonts w:asciiTheme="minorHAnsi" w:eastAsia="Times New Roman" w:hAnsiTheme="minorHAnsi" w:cstheme="minorHAnsi"/>
          <w:b/>
          <w:bCs/>
          <w:lang w:val="hr-HR" w:eastAsia="hr-HR"/>
        </w:rPr>
        <w:t>4,5–5,0:</w:t>
      </w:r>
      <w:r w:rsidRPr="00614090">
        <w:rPr>
          <w:rFonts w:asciiTheme="minorHAnsi" w:eastAsia="Times New Roman" w:hAnsiTheme="minorHAnsi" w:cstheme="minorHAnsi"/>
          <w:lang w:val="hr-HR" w:eastAsia="hr-HR"/>
        </w:rPr>
        <w:t xml:space="preserve"> 83 nastavnika (72,2 %) </w:t>
      </w:r>
    </w:p>
    <w:p w14:paraId="2707F4FD" w14:textId="17DD838B" w:rsidR="00614090" w:rsidRPr="00614090" w:rsidRDefault="00614090" w:rsidP="00614090">
      <w:pPr>
        <w:jc w:val="both"/>
        <w:rPr>
          <w:rFonts w:asciiTheme="minorHAnsi" w:eastAsia="Times New Roman" w:hAnsiTheme="minorHAnsi" w:cstheme="minorHAnsi"/>
          <w:lang w:val="hr-HR" w:eastAsia="hr-HR"/>
        </w:rPr>
      </w:pPr>
      <w:r w:rsidRPr="00614090">
        <w:rPr>
          <w:rFonts w:asciiTheme="minorHAnsi" w:eastAsia="Times New Roman" w:hAnsiTheme="minorHAnsi" w:cstheme="minorHAnsi"/>
          <w:b/>
          <w:bCs/>
          <w:lang w:val="hr-HR" w:eastAsia="hr-HR"/>
        </w:rPr>
        <w:t>4,0–4,49:</w:t>
      </w:r>
      <w:r w:rsidRPr="00614090">
        <w:rPr>
          <w:rFonts w:asciiTheme="minorHAnsi" w:eastAsia="Times New Roman" w:hAnsiTheme="minorHAnsi" w:cstheme="minorHAnsi"/>
          <w:lang w:val="hr-HR" w:eastAsia="hr-HR"/>
        </w:rPr>
        <w:t xml:space="preserve"> 24 nastavnika (20,9 %) </w:t>
      </w:r>
    </w:p>
    <w:p w14:paraId="774E42BB" w14:textId="4A31FB16" w:rsidR="00614090" w:rsidRPr="00614090" w:rsidRDefault="00614090" w:rsidP="00614090">
      <w:pPr>
        <w:jc w:val="both"/>
        <w:rPr>
          <w:rFonts w:asciiTheme="minorHAnsi" w:eastAsia="Times New Roman" w:hAnsiTheme="minorHAnsi" w:cstheme="minorHAnsi"/>
          <w:lang w:val="hr-HR" w:eastAsia="hr-HR"/>
        </w:rPr>
      </w:pPr>
      <w:r w:rsidRPr="00614090">
        <w:rPr>
          <w:rFonts w:asciiTheme="minorHAnsi" w:eastAsia="Times New Roman" w:hAnsiTheme="minorHAnsi" w:cstheme="minorHAnsi"/>
          <w:b/>
          <w:bCs/>
          <w:lang w:val="hr-HR" w:eastAsia="hr-HR"/>
        </w:rPr>
        <w:t>3,5–3,99:</w:t>
      </w:r>
      <w:r w:rsidRPr="00614090">
        <w:rPr>
          <w:rFonts w:asciiTheme="minorHAnsi" w:eastAsia="Times New Roman" w:hAnsiTheme="minorHAnsi" w:cstheme="minorHAnsi"/>
          <w:lang w:val="hr-HR" w:eastAsia="hr-HR"/>
        </w:rPr>
        <w:t xml:space="preserve"> 3 nastavnika (2,6 %) </w:t>
      </w:r>
    </w:p>
    <w:p w14:paraId="10630250" w14:textId="3E3C48A5" w:rsidR="00614090" w:rsidRPr="00614090" w:rsidRDefault="00614090" w:rsidP="00614090">
      <w:pPr>
        <w:jc w:val="both"/>
        <w:rPr>
          <w:rFonts w:asciiTheme="minorHAnsi" w:eastAsia="Times New Roman" w:hAnsiTheme="minorHAnsi" w:cstheme="minorHAnsi"/>
          <w:lang w:val="hr-HR" w:eastAsia="hr-HR"/>
        </w:rPr>
      </w:pPr>
      <w:r w:rsidRPr="00614090">
        <w:rPr>
          <w:rFonts w:asciiTheme="minorHAnsi" w:eastAsia="Times New Roman" w:hAnsiTheme="minorHAnsi" w:cstheme="minorHAnsi"/>
          <w:b/>
          <w:bCs/>
          <w:lang w:val="hr-HR" w:eastAsia="hr-HR"/>
        </w:rPr>
        <w:t>3,0–3,49:</w:t>
      </w:r>
      <w:r w:rsidRPr="00614090">
        <w:rPr>
          <w:rFonts w:asciiTheme="minorHAnsi" w:eastAsia="Times New Roman" w:hAnsiTheme="minorHAnsi" w:cstheme="minorHAnsi"/>
          <w:lang w:val="hr-HR" w:eastAsia="hr-HR"/>
        </w:rPr>
        <w:t xml:space="preserve"> 4 nastavnika (3,5 %) </w:t>
      </w:r>
    </w:p>
    <w:p w14:paraId="3B148DF2" w14:textId="57FF4461" w:rsidR="00614090" w:rsidRPr="007360B7" w:rsidRDefault="00614090" w:rsidP="00614090">
      <w:pPr>
        <w:jc w:val="both"/>
        <w:rPr>
          <w:rFonts w:asciiTheme="minorHAnsi" w:eastAsia="Times New Roman" w:hAnsiTheme="minorHAnsi" w:cstheme="minorHAnsi"/>
          <w:lang w:val="hr-HR" w:eastAsia="hr-HR"/>
        </w:rPr>
      </w:pPr>
      <w:r w:rsidRPr="00614090">
        <w:rPr>
          <w:rFonts w:asciiTheme="minorHAnsi" w:eastAsia="Times New Roman" w:hAnsiTheme="minorHAnsi" w:cstheme="minorHAnsi"/>
          <w:b/>
          <w:bCs/>
          <w:lang w:val="hr-HR" w:eastAsia="hr-HR"/>
        </w:rPr>
        <w:t>ispod 3,0:</w:t>
      </w:r>
      <w:r w:rsidRPr="00614090">
        <w:rPr>
          <w:rFonts w:asciiTheme="minorHAnsi" w:eastAsia="Times New Roman" w:hAnsiTheme="minorHAnsi" w:cstheme="minorHAnsi"/>
          <w:lang w:val="hr-HR" w:eastAsia="hr-HR"/>
        </w:rPr>
        <w:t xml:space="preserve"> 1 nastavnik (0,9 %)</w:t>
      </w:r>
    </w:p>
    <w:p w14:paraId="0FF4D4FB" w14:textId="3BD94D1F" w:rsidR="00F90F06" w:rsidRDefault="00020A62" w:rsidP="001F4E41">
      <w:pPr>
        <w:jc w:val="both"/>
        <w:rPr>
          <w:lang w:val="hr-HR"/>
        </w:rPr>
      </w:pPr>
      <w:r w:rsidRPr="00020A62">
        <w:rPr>
          <w:noProof/>
          <w:lang w:val="hr-HR"/>
        </w:rPr>
        <w:drawing>
          <wp:anchor distT="0" distB="0" distL="114300" distR="114300" simplePos="0" relativeHeight="251593728" behindDoc="1" locked="0" layoutInCell="1" allowOverlap="1" wp14:anchorId="114B90A6" wp14:editId="46490B16">
            <wp:simplePos x="0" y="0"/>
            <wp:positionH relativeFrom="column">
              <wp:posOffset>401955</wp:posOffset>
            </wp:positionH>
            <wp:positionV relativeFrom="paragraph">
              <wp:posOffset>194310</wp:posOffset>
            </wp:positionV>
            <wp:extent cx="4707159" cy="3177540"/>
            <wp:effectExtent l="0" t="0" r="0" b="3810"/>
            <wp:wrapTight wrapText="bothSides">
              <wp:wrapPolygon edited="0">
                <wp:start x="0" y="0"/>
                <wp:lineTo x="0" y="21496"/>
                <wp:lineTo x="21507" y="21496"/>
                <wp:lineTo x="21507" y="0"/>
                <wp:lineTo x="0" y="0"/>
              </wp:wrapPolygon>
            </wp:wrapTight>
            <wp:docPr id="10873987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7159" cy="3177540"/>
                    </a:xfrm>
                    <a:prstGeom prst="rect">
                      <a:avLst/>
                    </a:prstGeom>
                    <a:noFill/>
                    <a:ln>
                      <a:noFill/>
                    </a:ln>
                  </pic:spPr>
                </pic:pic>
              </a:graphicData>
            </a:graphic>
          </wp:anchor>
        </w:drawing>
      </w:r>
    </w:p>
    <w:p w14:paraId="1AF8ED39" w14:textId="1044D62E" w:rsidR="00020A62" w:rsidRPr="00020A62" w:rsidRDefault="00020A62" w:rsidP="00020A62">
      <w:pPr>
        <w:jc w:val="both"/>
        <w:rPr>
          <w:lang w:val="hr-HR"/>
        </w:rPr>
      </w:pPr>
    </w:p>
    <w:p w14:paraId="46B6582C" w14:textId="77777777" w:rsidR="00B94412" w:rsidRDefault="00B94412" w:rsidP="001F4E41">
      <w:pPr>
        <w:jc w:val="both"/>
      </w:pPr>
    </w:p>
    <w:p w14:paraId="1BA227ED" w14:textId="77ADCF82" w:rsidR="00E55477" w:rsidRDefault="00E55477" w:rsidP="00E55477">
      <w:pPr>
        <w:ind w:firstLine="708"/>
        <w:rPr>
          <w:rFonts w:asciiTheme="minorHAnsi" w:hAnsiTheme="minorHAnsi" w:cstheme="minorHAnsi"/>
        </w:rPr>
      </w:pPr>
      <w:proofErr w:type="spellStart"/>
      <w:r w:rsidRPr="00C02D65">
        <w:rPr>
          <w:rFonts w:asciiTheme="minorHAnsi" w:hAnsiTheme="minorHAnsi" w:cstheme="minorHAnsi"/>
          <w:b/>
          <w:bCs/>
        </w:rPr>
        <w:t>Slika</w:t>
      </w:r>
      <w:proofErr w:type="spellEnd"/>
      <w:r w:rsidRPr="00C02D65">
        <w:rPr>
          <w:rFonts w:asciiTheme="minorHAnsi" w:hAnsiTheme="minorHAnsi" w:cstheme="minorHAnsi"/>
          <w:b/>
          <w:bCs/>
        </w:rPr>
        <w:t xml:space="preserve"> 1.</w:t>
      </w:r>
      <w:r>
        <w:rPr>
          <w:rFonts w:asciiTheme="minorHAnsi" w:hAnsiTheme="minorHAnsi" w:cstheme="minorHAnsi"/>
        </w:rPr>
        <w:t xml:space="preserve"> </w:t>
      </w:r>
      <w:proofErr w:type="spellStart"/>
      <w:r w:rsidR="00DA4F01">
        <w:rPr>
          <w:rFonts w:asciiTheme="minorHAnsi" w:hAnsiTheme="minorHAnsi" w:cstheme="minorHAnsi"/>
        </w:rPr>
        <w:t>Ukupna</w:t>
      </w:r>
      <w:proofErr w:type="spellEnd"/>
      <w:r w:rsidR="00DA4F01">
        <w:rPr>
          <w:rFonts w:asciiTheme="minorHAnsi" w:hAnsiTheme="minorHAnsi" w:cstheme="minorHAnsi"/>
        </w:rPr>
        <w:t xml:space="preserve"> </w:t>
      </w:r>
      <w:proofErr w:type="spellStart"/>
      <w:r w:rsidR="00DA4F01">
        <w:rPr>
          <w:rFonts w:asciiTheme="minorHAnsi" w:hAnsiTheme="minorHAnsi" w:cstheme="minorHAnsi"/>
        </w:rPr>
        <w:t>d</w:t>
      </w:r>
      <w:r>
        <w:rPr>
          <w:rFonts w:asciiTheme="minorHAnsi" w:hAnsiTheme="minorHAnsi" w:cstheme="minorHAnsi"/>
        </w:rPr>
        <w:t>istribucija</w:t>
      </w:r>
      <w:proofErr w:type="spellEnd"/>
      <w:r>
        <w:rPr>
          <w:rFonts w:asciiTheme="minorHAnsi" w:hAnsiTheme="minorHAnsi" w:cstheme="minorHAnsi"/>
        </w:rPr>
        <w:t xml:space="preserve"> </w:t>
      </w:r>
      <w:proofErr w:type="spellStart"/>
      <w:r w:rsidR="00DA4F01">
        <w:rPr>
          <w:rFonts w:asciiTheme="minorHAnsi" w:hAnsiTheme="minorHAnsi" w:cstheme="minorHAnsi"/>
        </w:rPr>
        <w:t>prosječnih</w:t>
      </w:r>
      <w:proofErr w:type="spellEnd"/>
      <w:r>
        <w:rPr>
          <w:rFonts w:asciiTheme="minorHAnsi" w:hAnsiTheme="minorHAnsi" w:cstheme="minorHAnsi"/>
        </w:rPr>
        <w:t xml:space="preserve"> </w:t>
      </w:r>
      <w:proofErr w:type="spellStart"/>
      <w:r>
        <w:rPr>
          <w:rFonts w:asciiTheme="minorHAnsi" w:hAnsiTheme="minorHAnsi" w:cstheme="minorHAnsi"/>
        </w:rPr>
        <w:t>ocjena</w:t>
      </w:r>
      <w:proofErr w:type="spellEnd"/>
      <w:r>
        <w:rPr>
          <w:rFonts w:asciiTheme="minorHAnsi" w:hAnsiTheme="minorHAnsi" w:cstheme="minorHAnsi"/>
        </w:rPr>
        <w:t xml:space="preserve"> </w:t>
      </w:r>
      <w:proofErr w:type="spellStart"/>
      <w:r>
        <w:rPr>
          <w:rFonts w:asciiTheme="minorHAnsi" w:hAnsiTheme="minorHAnsi" w:cstheme="minorHAnsi"/>
        </w:rPr>
        <w:t>nastavnika</w:t>
      </w:r>
      <w:proofErr w:type="spellEnd"/>
      <w:r>
        <w:rPr>
          <w:rFonts w:asciiTheme="minorHAnsi" w:hAnsiTheme="minorHAnsi" w:cstheme="minorHAnsi"/>
        </w:rPr>
        <w:t xml:space="preserve"> Veleučilišta Ivanić-Grad u </w:t>
      </w:r>
      <w:proofErr w:type="spellStart"/>
      <w:r>
        <w:rPr>
          <w:rFonts w:asciiTheme="minorHAnsi" w:hAnsiTheme="minorHAnsi" w:cstheme="minorHAnsi"/>
        </w:rPr>
        <w:t>ljetnom</w:t>
      </w:r>
      <w:proofErr w:type="spellEnd"/>
      <w:r>
        <w:rPr>
          <w:rFonts w:asciiTheme="minorHAnsi" w:hAnsiTheme="minorHAnsi" w:cstheme="minorHAnsi"/>
        </w:rPr>
        <w:t xml:space="preserve"> </w:t>
      </w:r>
      <w:proofErr w:type="spellStart"/>
      <w:r>
        <w:rPr>
          <w:rFonts w:asciiTheme="minorHAnsi" w:hAnsiTheme="minorHAnsi" w:cstheme="minorHAnsi"/>
        </w:rPr>
        <w:t>semestru</w:t>
      </w:r>
      <w:proofErr w:type="spellEnd"/>
      <w:r>
        <w:rPr>
          <w:rFonts w:asciiTheme="minorHAnsi" w:hAnsiTheme="minorHAnsi" w:cstheme="minorHAnsi"/>
        </w:rPr>
        <w:t xml:space="preserve"> 202</w:t>
      </w:r>
      <w:r w:rsidR="00DA4F01">
        <w:rPr>
          <w:rFonts w:asciiTheme="minorHAnsi" w:hAnsiTheme="minorHAnsi" w:cstheme="minorHAnsi"/>
        </w:rPr>
        <w:t>5</w:t>
      </w:r>
      <w:r>
        <w:rPr>
          <w:rFonts w:asciiTheme="minorHAnsi" w:hAnsiTheme="minorHAnsi" w:cstheme="minorHAnsi"/>
        </w:rPr>
        <w:t>./</w:t>
      </w:r>
      <w:r w:rsidR="00DA4F01">
        <w:rPr>
          <w:rFonts w:asciiTheme="minorHAnsi" w:hAnsiTheme="minorHAnsi" w:cstheme="minorHAnsi"/>
        </w:rPr>
        <w:t>2026</w:t>
      </w:r>
      <w:r>
        <w:rPr>
          <w:rFonts w:asciiTheme="minorHAnsi" w:hAnsiTheme="minorHAnsi" w:cstheme="minorHAnsi"/>
        </w:rPr>
        <w:t>. (N</w:t>
      </w:r>
      <w:r>
        <w:rPr>
          <w:rFonts w:asciiTheme="minorHAnsi" w:hAnsiTheme="minorHAnsi" w:cstheme="minorHAnsi"/>
          <w:vertAlign w:val="subscript"/>
        </w:rPr>
        <w:t>uk</w:t>
      </w:r>
      <w:r>
        <w:rPr>
          <w:rFonts w:asciiTheme="minorHAnsi" w:hAnsiTheme="minorHAnsi" w:cstheme="minorHAnsi"/>
        </w:rPr>
        <w:t>=</w:t>
      </w:r>
      <w:r w:rsidR="00E12E0B">
        <w:rPr>
          <w:rFonts w:asciiTheme="minorHAnsi" w:hAnsiTheme="minorHAnsi" w:cstheme="minorHAnsi"/>
        </w:rPr>
        <w:t>115</w:t>
      </w:r>
      <w:r>
        <w:rPr>
          <w:rFonts w:asciiTheme="minorHAnsi" w:hAnsiTheme="minorHAnsi" w:cstheme="minorHAnsi"/>
        </w:rPr>
        <w:t>)</w:t>
      </w:r>
    </w:p>
    <w:p w14:paraId="5478069A" w14:textId="77777777" w:rsidR="00E55477" w:rsidRDefault="00E55477" w:rsidP="001F4E41">
      <w:pPr>
        <w:jc w:val="both"/>
        <w:rPr>
          <w:sz w:val="28"/>
          <w:szCs w:val="28"/>
        </w:rPr>
      </w:pPr>
    </w:p>
    <w:p w14:paraId="0B02E3C0" w14:textId="42FF3A9A" w:rsidR="006D5DF4" w:rsidRPr="00F874AE" w:rsidRDefault="00257F44" w:rsidP="001F4E41">
      <w:pPr>
        <w:jc w:val="both"/>
        <w:rPr>
          <w:b/>
          <w:bCs/>
          <w:sz w:val="28"/>
          <w:szCs w:val="28"/>
        </w:rPr>
      </w:pPr>
      <w:r w:rsidRPr="00F874AE">
        <w:rPr>
          <w:sz w:val="28"/>
          <w:szCs w:val="28"/>
        </w:rPr>
        <w:t xml:space="preserve">2.2. </w:t>
      </w:r>
      <w:proofErr w:type="spellStart"/>
      <w:r w:rsidRPr="00F874AE">
        <w:rPr>
          <w:b/>
          <w:bCs/>
          <w:sz w:val="28"/>
          <w:szCs w:val="28"/>
        </w:rPr>
        <w:t>Prosječne</w:t>
      </w:r>
      <w:proofErr w:type="spellEnd"/>
      <w:r w:rsidRPr="00F874AE">
        <w:rPr>
          <w:b/>
          <w:bCs/>
          <w:sz w:val="28"/>
          <w:szCs w:val="28"/>
        </w:rPr>
        <w:t xml:space="preserve"> </w:t>
      </w:r>
      <w:proofErr w:type="spellStart"/>
      <w:r w:rsidRPr="00F874AE">
        <w:rPr>
          <w:b/>
          <w:bCs/>
          <w:sz w:val="28"/>
          <w:szCs w:val="28"/>
        </w:rPr>
        <w:t>vrijednosti</w:t>
      </w:r>
      <w:proofErr w:type="spellEnd"/>
      <w:r w:rsidRPr="00F874AE">
        <w:rPr>
          <w:b/>
          <w:bCs/>
          <w:sz w:val="28"/>
          <w:szCs w:val="28"/>
        </w:rPr>
        <w:t xml:space="preserve"> </w:t>
      </w:r>
      <w:proofErr w:type="spellStart"/>
      <w:r w:rsidR="009A4C26" w:rsidRPr="00F874AE">
        <w:rPr>
          <w:b/>
          <w:bCs/>
          <w:sz w:val="28"/>
          <w:szCs w:val="28"/>
        </w:rPr>
        <w:t>evaluacije</w:t>
      </w:r>
      <w:proofErr w:type="spellEnd"/>
      <w:r w:rsidR="009A4C26" w:rsidRPr="00F874AE">
        <w:rPr>
          <w:b/>
          <w:bCs/>
          <w:sz w:val="28"/>
          <w:szCs w:val="28"/>
        </w:rPr>
        <w:t xml:space="preserve"> </w:t>
      </w:r>
      <w:proofErr w:type="spellStart"/>
      <w:r w:rsidR="009A4C26" w:rsidRPr="00F874AE">
        <w:rPr>
          <w:b/>
          <w:bCs/>
          <w:sz w:val="28"/>
          <w:szCs w:val="28"/>
        </w:rPr>
        <w:t>nastavnika</w:t>
      </w:r>
      <w:proofErr w:type="spellEnd"/>
      <w:r w:rsidR="009A4C26" w:rsidRPr="00F874AE">
        <w:rPr>
          <w:b/>
          <w:bCs/>
          <w:sz w:val="28"/>
          <w:szCs w:val="28"/>
        </w:rPr>
        <w:t xml:space="preserve"> po </w:t>
      </w:r>
      <w:proofErr w:type="spellStart"/>
      <w:r w:rsidR="009A4C26" w:rsidRPr="00F874AE">
        <w:rPr>
          <w:b/>
          <w:bCs/>
          <w:sz w:val="28"/>
          <w:szCs w:val="28"/>
        </w:rPr>
        <w:t>studijima</w:t>
      </w:r>
      <w:proofErr w:type="spellEnd"/>
    </w:p>
    <w:p w14:paraId="078D7AD9" w14:textId="77777777" w:rsidR="00640542" w:rsidRPr="00B45EB7" w:rsidRDefault="00640542" w:rsidP="00640542">
      <w:pPr>
        <w:pStyle w:val="ListParagraph"/>
        <w:jc w:val="both"/>
        <w:rPr>
          <w:b/>
          <w:bCs/>
        </w:rPr>
      </w:pPr>
    </w:p>
    <w:p w14:paraId="2373B677" w14:textId="27306E8D" w:rsidR="00181F19" w:rsidRPr="00F874AE" w:rsidRDefault="00266846" w:rsidP="00181F19">
      <w:pPr>
        <w:jc w:val="both"/>
        <w:rPr>
          <w:b/>
          <w:bCs/>
          <w:sz w:val="24"/>
          <w:szCs w:val="24"/>
        </w:rPr>
      </w:pPr>
      <w:r w:rsidRPr="00F874AE">
        <w:rPr>
          <w:b/>
          <w:bCs/>
          <w:sz w:val="24"/>
          <w:szCs w:val="24"/>
        </w:rPr>
        <w:t xml:space="preserve">2.2.1. </w:t>
      </w:r>
      <w:proofErr w:type="spellStart"/>
      <w:r w:rsidR="004C0416">
        <w:rPr>
          <w:b/>
          <w:bCs/>
          <w:sz w:val="24"/>
          <w:szCs w:val="24"/>
        </w:rPr>
        <w:t>Stručni</w:t>
      </w:r>
      <w:proofErr w:type="spellEnd"/>
      <w:r w:rsidR="004C0416">
        <w:rPr>
          <w:b/>
          <w:bCs/>
          <w:sz w:val="24"/>
          <w:szCs w:val="24"/>
        </w:rPr>
        <w:t xml:space="preserve"> </w:t>
      </w:r>
      <w:proofErr w:type="spellStart"/>
      <w:r w:rsidR="004C0416">
        <w:rPr>
          <w:b/>
          <w:bCs/>
          <w:sz w:val="24"/>
          <w:szCs w:val="24"/>
        </w:rPr>
        <w:t>p</w:t>
      </w:r>
      <w:r w:rsidR="009D3CD0" w:rsidRPr="00F874AE">
        <w:rPr>
          <w:b/>
          <w:bCs/>
          <w:sz w:val="24"/>
          <w:szCs w:val="24"/>
        </w:rPr>
        <w:t>rijediplomski</w:t>
      </w:r>
      <w:proofErr w:type="spellEnd"/>
      <w:r w:rsidR="009D3CD0" w:rsidRPr="00F874AE">
        <w:rPr>
          <w:b/>
          <w:bCs/>
          <w:sz w:val="24"/>
          <w:szCs w:val="24"/>
        </w:rPr>
        <w:t xml:space="preserve"> </w:t>
      </w:r>
      <w:proofErr w:type="spellStart"/>
      <w:r w:rsidR="009D3CD0" w:rsidRPr="00F874AE">
        <w:rPr>
          <w:b/>
          <w:bCs/>
          <w:sz w:val="24"/>
          <w:szCs w:val="24"/>
        </w:rPr>
        <w:t>studij</w:t>
      </w:r>
      <w:proofErr w:type="spellEnd"/>
      <w:r w:rsidR="009D3CD0" w:rsidRPr="00F874AE">
        <w:rPr>
          <w:b/>
          <w:bCs/>
          <w:sz w:val="24"/>
          <w:szCs w:val="24"/>
        </w:rPr>
        <w:t xml:space="preserve"> </w:t>
      </w:r>
      <w:r w:rsidRPr="00F874AE">
        <w:rPr>
          <w:b/>
          <w:bCs/>
          <w:sz w:val="24"/>
          <w:szCs w:val="24"/>
        </w:rPr>
        <w:t>Sestrinstv</w:t>
      </w:r>
      <w:r w:rsidR="004C0416">
        <w:rPr>
          <w:b/>
          <w:bCs/>
          <w:sz w:val="24"/>
          <w:szCs w:val="24"/>
        </w:rPr>
        <w:t>o</w:t>
      </w:r>
      <w:r w:rsidR="009D3CD0" w:rsidRPr="00F874AE">
        <w:rPr>
          <w:b/>
          <w:bCs/>
          <w:sz w:val="24"/>
          <w:szCs w:val="24"/>
        </w:rPr>
        <w:t>, 1. godina</w:t>
      </w:r>
    </w:p>
    <w:p w14:paraId="06B23104" w14:textId="24D86EC9" w:rsidR="00096472" w:rsidRPr="0049183A" w:rsidRDefault="006A73AA" w:rsidP="00181F19">
      <w:pPr>
        <w:jc w:val="both"/>
      </w:pPr>
      <w:r>
        <w:t xml:space="preserve">U </w:t>
      </w:r>
      <w:proofErr w:type="spellStart"/>
      <w:r>
        <w:t>anketi</w:t>
      </w:r>
      <w:proofErr w:type="spellEnd"/>
      <w:r>
        <w:t xml:space="preserve"> </w:t>
      </w:r>
      <w:r w:rsidR="00E71E4F">
        <w:t xml:space="preserve">je </w:t>
      </w:r>
      <w:proofErr w:type="spellStart"/>
      <w:r w:rsidR="00E71E4F">
        <w:t>sudjelovalo</w:t>
      </w:r>
      <w:proofErr w:type="spellEnd"/>
      <w:r w:rsidR="00E71E4F">
        <w:t xml:space="preserve"> </w:t>
      </w:r>
      <w:r w:rsidR="00443A98">
        <w:t>2</w:t>
      </w:r>
      <w:r w:rsidR="009E5503">
        <w:t>7</w:t>
      </w:r>
      <w:r w:rsidR="00E71E4F">
        <w:t xml:space="preserve"> </w:t>
      </w:r>
      <w:proofErr w:type="spellStart"/>
      <w:r w:rsidR="00E71E4F">
        <w:t>s</w:t>
      </w:r>
      <w:r w:rsidR="00062DEA">
        <w:t>tudenata</w:t>
      </w:r>
      <w:proofErr w:type="spellEnd"/>
      <w:r w:rsidR="004E263E">
        <w:t xml:space="preserve">, od </w:t>
      </w:r>
      <w:proofErr w:type="spellStart"/>
      <w:r w:rsidR="004E263E">
        <w:t>ukupno</w:t>
      </w:r>
      <w:proofErr w:type="spellEnd"/>
      <w:r w:rsidR="004E263E">
        <w:t xml:space="preserve"> </w:t>
      </w:r>
      <w:r w:rsidR="003153C6">
        <w:t>41</w:t>
      </w:r>
      <w:r w:rsidR="004E263E">
        <w:t xml:space="preserve"> </w:t>
      </w:r>
      <w:proofErr w:type="spellStart"/>
      <w:r w:rsidR="004E263E">
        <w:t>upisan</w:t>
      </w:r>
      <w:r w:rsidR="003153C6">
        <w:t>ih</w:t>
      </w:r>
      <w:proofErr w:type="spellEnd"/>
      <w:r w:rsidR="004E263E">
        <w:t xml:space="preserve"> </w:t>
      </w:r>
      <w:proofErr w:type="spellStart"/>
      <w:r w:rsidR="004E263E">
        <w:t>studen</w:t>
      </w:r>
      <w:r w:rsidR="003153C6">
        <w:t>a</w:t>
      </w:r>
      <w:r w:rsidR="004E263E">
        <w:t>ta</w:t>
      </w:r>
      <w:proofErr w:type="spellEnd"/>
      <w:r w:rsidR="004E263E">
        <w:t xml:space="preserve">, </w:t>
      </w:r>
      <w:proofErr w:type="spellStart"/>
      <w:r w:rsidR="004E263E">
        <w:t>što</w:t>
      </w:r>
      <w:proofErr w:type="spellEnd"/>
      <w:r w:rsidR="004E263E">
        <w:t xml:space="preserve"> </w:t>
      </w:r>
      <w:proofErr w:type="spellStart"/>
      <w:r w:rsidR="004E263E">
        <w:t>iznosi</w:t>
      </w:r>
      <w:proofErr w:type="spellEnd"/>
      <w:r w:rsidR="003153C6">
        <w:t xml:space="preserve"> 65,8%</w:t>
      </w:r>
      <w:r w:rsidR="002F7FEB">
        <w:t xml:space="preserve">. </w:t>
      </w:r>
      <w:r w:rsidR="008E579E">
        <w:t xml:space="preserve"> </w:t>
      </w:r>
      <w:r w:rsidR="002F7FEB">
        <w:t xml:space="preserve">U </w:t>
      </w:r>
      <w:proofErr w:type="spellStart"/>
      <w:r w:rsidR="002F7FEB">
        <w:t>nastavku</w:t>
      </w:r>
      <w:proofErr w:type="spellEnd"/>
      <w:r w:rsidR="002F7FEB">
        <w:t xml:space="preserve"> </w:t>
      </w:r>
      <w:proofErr w:type="spellStart"/>
      <w:r w:rsidR="002F7FEB">
        <w:t>slijedi</w:t>
      </w:r>
      <w:proofErr w:type="spellEnd"/>
      <w:r w:rsidR="002F7FEB">
        <w:t xml:space="preserve"> </w:t>
      </w:r>
      <w:proofErr w:type="spellStart"/>
      <w:r w:rsidR="002F7FEB">
        <w:t>kako</w:t>
      </w:r>
      <w:proofErr w:type="spellEnd"/>
      <w:r w:rsidR="002F7FEB">
        <w:t xml:space="preserve"> </w:t>
      </w:r>
      <w:proofErr w:type="spellStart"/>
      <w:r w:rsidR="002F7FEB">
        <w:t>su</w:t>
      </w:r>
      <w:proofErr w:type="spellEnd"/>
      <w:r w:rsidR="002F7FEB">
        <w:t xml:space="preserve"> </w:t>
      </w:r>
      <w:proofErr w:type="spellStart"/>
      <w:r w:rsidR="002F7FEB">
        <w:t>raspodijeljeni</w:t>
      </w:r>
      <w:proofErr w:type="spellEnd"/>
      <w:r w:rsidR="002F7FEB">
        <w:t xml:space="preserve"> po </w:t>
      </w:r>
      <w:proofErr w:type="spellStart"/>
      <w:r w:rsidR="002F7FEB">
        <w:t>spolu</w:t>
      </w:r>
      <w:proofErr w:type="spellEnd"/>
      <w:r w:rsidR="002F7FEB">
        <w:t xml:space="preserve"> (</w:t>
      </w:r>
      <w:proofErr w:type="spellStart"/>
      <w:r w:rsidR="002F7FEB">
        <w:t>Slika</w:t>
      </w:r>
      <w:proofErr w:type="spellEnd"/>
      <w:r w:rsidR="002F7FEB">
        <w:t xml:space="preserve"> </w:t>
      </w:r>
      <w:r w:rsidR="00746104">
        <w:t>2</w:t>
      </w:r>
      <w:r w:rsidR="002F7FEB">
        <w:t xml:space="preserve">.), </w:t>
      </w:r>
      <w:proofErr w:type="spellStart"/>
      <w:r w:rsidR="002F7FEB">
        <w:t>dobi</w:t>
      </w:r>
      <w:proofErr w:type="spellEnd"/>
      <w:r w:rsidR="002F7FEB">
        <w:t xml:space="preserve"> (</w:t>
      </w:r>
      <w:proofErr w:type="spellStart"/>
      <w:r w:rsidR="002F7FEB">
        <w:t>Slika</w:t>
      </w:r>
      <w:proofErr w:type="spellEnd"/>
      <w:r w:rsidR="002F7FEB">
        <w:t xml:space="preserve"> </w:t>
      </w:r>
      <w:r w:rsidR="00746104">
        <w:t>3</w:t>
      </w:r>
      <w:r w:rsidR="002F7FEB">
        <w:t xml:space="preserve">.) i </w:t>
      </w:r>
      <w:proofErr w:type="spellStart"/>
      <w:r w:rsidR="002F7FEB">
        <w:t>studentskom</w:t>
      </w:r>
      <w:proofErr w:type="spellEnd"/>
      <w:r w:rsidR="002F7FEB">
        <w:t xml:space="preserve"> </w:t>
      </w:r>
      <w:proofErr w:type="spellStart"/>
      <w:r w:rsidR="002F7FEB">
        <w:t>statusu</w:t>
      </w:r>
      <w:proofErr w:type="spellEnd"/>
      <w:r w:rsidR="002F7FEB">
        <w:t xml:space="preserve"> (</w:t>
      </w:r>
      <w:proofErr w:type="spellStart"/>
      <w:r w:rsidR="002F7FEB">
        <w:t>Slika</w:t>
      </w:r>
      <w:proofErr w:type="spellEnd"/>
      <w:r w:rsidR="002F7FEB">
        <w:t xml:space="preserve"> </w:t>
      </w:r>
      <w:r w:rsidR="00746104">
        <w:t>4</w:t>
      </w:r>
      <w:r w:rsidR="002F7FEB">
        <w:t>.).</w:t>
      </w:r>
      <w:bookmarkStart w:id="1" w:name="_Hlk158036104"/>
    </w:p>
    <w:p w14:paraId="48FD9EA4" w14:textId="5F98880A" w:rsidR="00096472" w:rsidRDefault="000F3A89" w:rsidP="00181F19">
      <w:pPr>
        <w:jc w:val="both"/>
        <w:rPr>
          <w:b/>
          <w:bCs/>
        </w:rPr>
      </w:pPr>
      <w:r w:rsidRPr="000F3A89">
        <w:rPr>
          <w:noProof/>
        </w:rPr>
        <w:lastRenderedPageBreak/>
        <w:drawing>
          <wp:anchor distT="0" distB="0" distL="114300" distR="114300" simplePos="0" relativeHeight="251598848" behindDoc="1" locked="0" layoutInCell="1" allowOverlap="1" wp14:anchorId="457FA009" wp14:editId="385C1B17">
            <wp:simplePos x="0" y="0"/>
            <wp:positionH relativeFrom="column">
              <wp:posOffset>1587500</wp:posOffset>
            </wp:positionH>
            <wp:positionV relativeFrom="paragraph">
              <wp:posOffset>7620</wp:posOffset>
            </wp:positionV>
            <wp:extent cx="1719580" cy="2065655"/>
            <wp:effectExtent l="0" t="0" r="0" b="0"/>
            <wp:wrapTight wrapText="bothSides">
              <wp:wrapPolygon edited="0">
                <wp:start x="0" y="0"/>
                <wp:lineTo x="0" y="21314"/>
                <wp:lineTo x="21297" y="21314"/>
                <wp:lineTo x="21297" y="0"/>
                <wp:lineTo x="0" y="0"/>
              </wp:wrapPolygon>
            </wp:wrapTight>
            <wp:docPr id="2078173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73721" name=""/>
                    <pic:cNvPicPr/>
                  </pic:nvPicPr>
                  <pic:blipFill>
                    <a:blip r:embed="rId9">
                      <a:extLst>
                        <a:ext uri="{28A0092B-C50C-407E-A947-70E740481C1C}">
                          <a14:useLocalDpi xmlns:a14="http://schemas.microsoft.com/office/drawing/2010/main" val="0"/>
                        </a:ext>
                      </a:extLst>
                    </a:blip>
                    <a:stretch>
                      <a:fillRect/>
                    </a:stretch>
                  </pic:blipFill>
                  <pic:spPr>
                    <a:xfrm>
                      <a:off x="0" y="0"/>
                      <a:ext cx="1719580" cy="2065655"/>
                    </a:xfrm>
                    <a:prstGeom prst="rect">
                      <a:avLst/>
                    </a:prstGeom>
                  </pic:spPr>
                </pic:pic>
              </a:graphicData>
            </a:graphic>
            <wp14:sizeRelH relativeFrom="margin">
              <wp14:pctWidth>0</wp14:pctWidth>
            </wp14:sizeRelH>
            <wp14:sizeRelV relativeFrom="margin">
              <wp14:pctHeight>0</wp14:pctHeight>
            </wp14:sizeRelV>
          </wp:anchor>
        </w:drawing>
      </w:r>
    </w:p>
    <w:p w14:paraId="61D46F46" w14:textId="55D2FD02" w:rsidR="000F3A89" w:rsidRDefault="000F3A89" w:rsidP="00181F19">
      <w:pPr>
        <w:jc w:val="both"/>
        <w:rPr>
          <w:b/>
          <w:bCs/>
        </w:rPr>
      </w:pPr>
    </w:p>
    <w:p w14:paraId="63BAC263" w14:textId="389EF1BA" w:rsidR="000F3A89" w:rsidRDefault="000F3A89" w:rsidP="00181F19">
      <w:pPr>
        <w:jc w:val="both"/>
        <w:rPr>
          <w:b/>
          <w:bCs/>
        </w:rPr>
      </w:pPr>
    </w:p>
    <w:p w14:paraId="7FC83635" w14:textId="3271E2BE" w:rsidR="000F3A89" w:rsidRDefault="000F3A89" w:rsidP="00181F19">
      <w:pPr>
        <w:jc w:val="both"/>
        <w:rPr>
          <w:b/>
          <w:bCs/>
        </w:rPr>
      </w:pPr>
    </w:p>
    <w:p w14:paraId="7B84CDC4" w14:textId="26B4B88F" w:rsidR="000F3A89" w:rsidRDefault="000F3A89" w:rsidP="00181F19">
      <w:pPr>
        <w:jc w:val="both"/>
        <w:rPr>
          <w:b/>
          <w:bCs/>
        </w:rPr>
      </w:pPr>
    </w:p>
    <w:p w14:paraId="3AEB9A1E" w14:textId="41098783" w:rsidR="000F3A89" w:rsidRDefault="000F3A89" w:rsidP="00181F19">
      <w:pPr>
        <w:jc w:val="both"/>
        <w:rPr>
          <w:b/>
          <w:bCs/>
        </w:rPr>
      </w:pPr>
    </w:p>
    <w:p w14:paraId="19994FD9" w14:textId="58C8BC1E" w:rsidR="000F3A89" w:rsidRDefault="000F3A89" w:rsidP="00181F19">
      <w:pPr>
        <w:jc w:val="both"/>
        <w:rPr>
          <w:b/>
          <w:bCs/>
        </w:rPr>
      </w:pPr>
    </w:p>
    <w:p w14:paraId="0A5F7A65" w14:textId="7372BE65" w:rsidR="000F3A89" w:rsidRDefault="000F3A89" w:rsidP="00181F19">
      <w:pPr>
        <w:jc w:val="both"/>
        <w:rPr>
          <w:b/>
          <w:bCs/>
        </w:rPr>
      </w:pPr>
    </w:p>
    <w:p w14:paraId="5D9A84DD" w14:textId="6A62AC11" w:rsidR="008E579E" w:rsidRDefault="00F70C28" w:rsidP="00181F19">
      <w:pPr>
        <w:jc w:val="both"/>
      </w:pPr>
      <w:proofErr w:type="spellStart"/>
      <w:r w:rsidRPr="00094730">
        <w:rPr>
          <w:b/>
          <w:bCs/>
        </w:rPr>
        <w:t>Slika</w:t>
      </w:r>
      <w:proofErr w:type="spellEnd"/>
      <w:r w:rsidRPr="00094730">
        <w:rPr>
          <w:b/>
          <w:bCs/>
        </w:rPr>
        <w:t xml:space="preserve"> </w:t>
      </w:r>
      <w:r w:rsidR="00746104">
        <w:rPr>
          <w:b/>
          <w:bCs/>
        </w:rPr>
        <w:t>2</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rsidR="002441A4">
        <w:t xml:space="preserve"> </w:t>
      </w:r>
      <w:proofErr w:type="spellStart"/>
      <w:r w:rsidR="002441A4">
        <w:t>Sestrinstva</w:t>
      </w:r>
      <w:proofErr w:type="spellEnd"/>
      <w:r w:rsidR="002441A4">
        <w:t xml:space="preserve">, </w:t>
      </w:r>
      <w:proofErr w:type="spellStart"/>
      <w:r w:rsidR="002441A4">
        <w:t>prve</w:t>
      </w:r>
      <w:proofErr w:type="spellEnd"/>
      <w:r w:rsidR="002441A4">
        <w:t xml:space="preserve"> </w:t>
      </w:r>
      <w:proofErr w:type="spellStart"/>
      <w:r w:rsidR="002441A4">
        <w:t>godine</w:t>
      </w:r>
      <w:proofErr w:type="spellEnd"/>
      <w:r w:rsidR="002441A4">
        <w:t xml:space="preserve"> </w:t>
      </w:r>
      <w:proofErr w:type="spellStart"/>
      <w:r w:rsidR="00B114E4">
        <w:t>stručnog</w:t>
      </w:r>
      <w:proofErr w:type="spellEnd"/>
      <w:r w:rsidR="00B114E4">
        <w:t xml:space="preserve"> </w:t>
      </w:r>
      <w:proofErr w:type="spellStart"/>
      <w:r w:rsidR="002441A4">
        <w:t>prijediplomskog</w:t>
      </w:r>
      <w:proofErr w:type="spellEnd"/>
      <w:r w:rsidR="002441A4">
        <w:t xml:space="preserve"> </w:t>
      </w:r>
      <w:proofErr w:type="spellStart"/>
      <w:r w:rsidR="002441A4">
        <w:t>studija</w:t>
      </w:r>
      <w:proofErr w:type="spellEnd"/>
      <w:r w:rsidR="00E90828">
        <w:t xml:space="preserve"> po </w:t>
      </w:r>
      <w:proofErr w:type="spellStart"/>
      <w:r w:rsidR="00E90828">
        <w:t>spolu</w:t>
      </w:r>
      <w:proofErr w:type="spellEnd"/>
    </w:p>
    <w:p w14:paraId="7A2CFC16" w14:textId="0514E6B7" w:rsidR="0049183A" w:rsidRDefault="0049183A" w:rsidP="00181F19">
      <w:pPr>
        <w:jc w:val="both"/>
      </w:pPr>
    </w:p>
    <w:p w14:paraId="03B38DF6" w14:textId="1EAAFAEE" w:rsidR="00251695" w:rsidRDefault="005036DB" w:rsidP="00181F19">
      <w:pPr>
        <w:jc w:val="both"/>
      </w:pPr>
      <w:proofErr w:type="spellStart"/>
      <w:r>
        <w:t>Dobna</w:t>
      </w:r>
      <w:proofErr w:type="spellEnd"/>
      <w:r>
        <w:t xml:space="preserve"> </w:t>
      </w:r>
      <w:proofErr w:type="spellStart"/>
      <w:r>
        <w:t>raspodjela</w:t>
      </w:r>
      <w:proofErr w:type="spellEnd"/>
      <w:r>
        <w:t xml:space="preserve"> </w:t>
      </w:r>
      <w:proofErr w:type="spellStart"/>
      <w:r>
        <w:t>studenata</w:t>
      </w:r>
      <w:proofErr w:type="spellEnd"/>
      <w:r>
        <w:t xml:space="preserve"> je </w:t>
      </w:r>
      <w:proofErr w:type="spellStart"/>
      <w:r>
        <w:t>prikazana</w:t>
      </w:r>
      <w:proofErr w:type="spellEnd"/>
      <w:r>
        <w:t xml:space="preserve"> na </w:t>
      </w:r>
      <w:proofErr w:type="spellStart"/>
      <w:r>
        <w:t>sli</w:t>
      </w:r>
      <w:r w:rsidR="0074364E">
        <w:t>ci</w:t>
      </w:r>
      <w:proofErr w:type="spellEnd"/>
      <w:r w:rsidR="0074364E">
        <w:t xml:space="preserve"> 2.</w:t>
      </w:r>
    </w:p>
    <w:p w14:paraId="684CCA7B" w14:textId="329825BB" w:rsidR="000F3A89" w:rsidRDefault="008D0346" w:rsidP="00181F19">
      <w:pPr>
        <w:jc w:val="both"/>
      </w:pPr>
      <w:r>
        <w:rPr>
          <w:noProof/>
        </w:rPr>
        <w:drawing>
          <wp:anchor distT="0" distB="0" distL="114300" distR="114300" simplePos="0" relativeHeight="251601920" behindDoc="1" locked="0" layoutInCell="1" allowOverlap="1" wp14:anchorId="7878DB1D" wp14:editId="7F6F8E9F">
            <wp:simplePos x="0" y="0"/>
            <wp:positionH relativeFrom="column">
              <wp:posOffset>1561465</wp:posOffset>
            </wp:positionH>
            <wp:positionV relativeFrom="paragraph">
              <wp:posOffset>185420</wp:posOffset>
            </wp:positionV>
            <wp:extent cx="1805940" cy="2461260"/>
            <wp:effectExtent l="0" t="0" r="3810" b="0"/>
            <wp:wrapTight wrapText="bothSides">
              <wp:wrapPolygon edited="0">
                <wp:start x="0" y="0"/>
                <wp:lineTo x="0" y="21399"/>
                <wp:lineTo x="21418" y="21399"/>
                <wp:lineTo x="21418" y="0"/>
                <wp:lineTo x="0" y="0"/>
              </wp:wrapPolygon>
            </wp:wrapTight>
            <wp:docPr id="1435715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2461260"/>
                    </a:xfrm>
                    <a:prstGeom prst="rect">
                      <a:avLst/>
                    </a:prstGeom>
                    <a:noFill/>
                  </pic:spPr>
                </pic:pic>
              </a:graphicData>
            </a:graphic>
            <wp14:sizeRelH relativeFrom="margin">
              <wp14:pctWidth>0</wp14:pctWidth>
            </wp14:sizeRelH>
            <wp14:sizeRelV relativeFrom="margin">
              <wp14:pctHeight>0</wp14:pctHeight>
            </wp14:sizeRelV>
          </wp:anchor>
        </w:drawing>
      </w:r>
    </w:p>
    <w:p w14:paraId="230F8748" w14:textId="0FF6CF87" w:rsidR="00DD330E" w:rsidRDefault="00DD330E" w:rsidP="00181F19">
      <w:pPr>
        <w:jc w:val="both"/>
      </w:pPr>
    </w:p>
    <w:p w14:paraId="59539F80" w14:textId="6EF79638" w:rsidR="000F3A89" w:rsidRDefault="000F3A89" w:rsidP="00181F19">
      <w:pPr>
        <w:jc w:val="both"/>
        <w:rPr>
          <w:b/>
          <w:bCs/>
        </w:rPr>
      </w:pPr>
    </w:p>
    <w:p w14:paraId="38170D58" w14:textId="16FA9D1F" w:rsidR="000F3A89" w:rsidRDefault="000F3A89" w:rsidP="00181F19">
      <w:pPr>
        <w:jc w:val="both"/>
        <w:rPr>
          <w:b/>
          <w:bCs/>
        </w:rPr>
      </w:pPr>
    </w:p>
    <w:p w14:paraId="14194052" w14:textId="7BA8F495" w:rsidR="000F3A89" w:rsidRDefault="000F3A89" w:rsidP="00181F19">
      <w:pPr>
        <w:jc w:val="both"/>
        <w:rPr>
          <w:b/>
          <w:bCs/>
        </w:rPr>
      </w:pPr>
    </w:p>
    <w:p w14:paraId="562ADB99" w14:textId="63CE6DB8" w:rsidR="000F3A89" w:rsidRDefault="000F3A89" w:rsidP="00181F19">
      <w:pPr>
        <w:jc w:val="both"/>
        <w:rPr>
          <w:b/>
          <w:bCs/>
        </w:rPr>
      </w:pPr>
    </w:p>
    <w:p w14:paraId="764EC6AA" w14:textId="48ABAE06" w:rsidR="000F3A89" w:rsidRDefault="000F3A89" w:rsidP="00181F19">
      <w:pPr>
        <w:jc w:val="both"/>
        <w:rPr>
          <w:b/>
          <w:bCs/>
        </w:rPr>
      </w:pPr>
    </w:p>
    <w:p w14:paraId="70E77F9E" w14:textId="259A4F85" w:rsidR="000F3A89" w:rsidRDefault="000F3A89" w:rsidP="00181F19">
      <w:pPr>
        <w:jc w:val="both"/>
        <w:rPr>
          <w:b/>
          <w:bCs/>
        </w:rPr>
      </w:pPr>
    </w:p>
    <w:p w14:paraId="34C5027F" w14:textId="3A4FD554" w:rsidR="000F3A89" w:rsidRDefault="000F3A89" w:rsidP="00181F19">
      <w:pPr>
        <w:jc w:val="both"/>
        <w:rPr>
          <w:b/>
          <w:bCs/>
        </w:rPr>
      </w:pPr>
    </w:p>
    <w:p w14:paraId="1445DBBD" w14:textId="7FB52728" w:rsidR="00E936B7" w:rsidRDefault="00E936B7" w:rsidP="00181F19">
      <w:pPr>
        <w:jc w:val="both"/>
        <w:rPr>
          <w:b/>
          <w:bCs/>
        </w:rPr>
      </w:pPr>
    </w:p>
    <w:p w14:paraId="03789FEF" w14:textId="23B7BCC1" w:rsidR="00251695" w:rsidRDefault="00B6318D" w:rsidP="00181F19">
      <w:pPr>
        <w:jc w:val="both"/>
      </w:pPr>
      <w:r>
        <w:rPr>
          <w:noProof/>
        </w:rPr>
        <w:drawing>
          <wp:anchor distT="0" distB="0" distL="114300" distR="114300" simplePos="0" relativeHeight="251611136" behindDoc="1" locked="0" layoutInCell="1" allowOverlap="1" wp14:anchorId="7A9F6D0D" wp14:editId="35D979F1">
            <wp:simplePos x="0" y="0"/>
            <wp:positionH relativeFrom="column">
              <wp:posOffset>1843405</wp:posOffset>
            </wp:positionH>
            <wp:positionV relativeFrom="paragraph">
              <wp:posOffset>248285</wp:posOffset>
            </wp:positionV>
            <wp:extent cx="1562735" cy="1891030"/>
            <wp:effectExtent l="0" t="0" r="0" b="0"/>
            <wp:wrapTight wrapText="bothSides">
              <wp:wrapPolygon edited="0">
                <wp:start x="0" y="0"/>
                <wp:lineTo x="0" y="21324"/>
                <wp:lineTo x="21328" y="21324"/>
                <wp:lineTo x="21328" y="0"/>
                <wp:lineTo x="0" y="0"/>
              </wp:wrapPolygon>
            </wp:wrapTight>
            <wp:docPr id="1496387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735" cy="18910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2A677B" w:rsidRPr="00094730">
        <w:rPr>
          <w:b/>
          <w:bCs/>
        </w:rPr>
        <w:t>Slika</w:t>
      </w:r>
      <w:proofErr w:type="spellEnd"/>
      <w:r w:rsidR="002A677B" w:rsidRPr="00094730">
        <w:rPr>
          <w:b/>
          <w:bCs/>
        </w:rPr>
        <w:t xml:space="preserve"> </w:t>
      </w:r>
      <w:r w:rsidR="00746104">
        <w:rPr>
          <w:b/>
          <w:bCs/>
        </w:rPr>
        <w:t>3</w:t>
      </w:r>
      <w:r w:rsidR="002A677B" w:rsidRPr="00094730">
        <w:rPr>
          <w:b/>
          <w:bCs/>
        </w:rPr>
        <w:t>.</w:t>
      </w:r>
      <w:r w:rsidR="002A677B">
        <w:t xml:space="preserve"> </w:t>
      </w:r>
      <w:proofErr w:type="spellStart"/>
      <w:r w:rsidR="002A677B">
        <w:t>Prikaz</w:t>
      </w:r>
      <w:proofErr w:type="spellEnd"/>
      <w:r w:rsidR="002A677B">
        <w:t xml:space="preserve"> </w:t>
      </w:r>
      <w:proofErr w:type="spellStart"/>
      <w:r w:rsidR="002A677B">
        <w:t>anketiranih</w:t>
      </w:r>
      <w:proofErr w:type="spellEnd"/>
      <w:r w:rsidR="002A677B">
        <w:t xml:space="preserve"> </w:t>
      </w:r>
      <w:proofErr w:type="spellStart"/>
      <w:r w:rsidR="002A677B">
        <w:t>studenata</w:t>
      </w:r>
      <w:proofErr w:type="spellEnd"/>
      <w:r w:rsidR="002A677B">
        <w:t xml:space="preserve"> </w:t>
      </w:r>
      <w:proofErr w:type="spellStart"/>
      <w:r w:rsidR="002A677B">
        <w:t>Sestrinstva</w:t>
      </w:r>
      <w:proofErr w:type="spellEnd"/>
      <w:r w:rsidR="008D3B4B">
        <w:t xml:space="preserve">, </w:t>
      </w:r>
      <w:proofErr w:type="spellStart"/>
      <w:r w:rsidR="008D3B4B">
        <w:t>prve</w:t>
      </w:r>
      <w:proofErr w:type="spellEnd"/>
      <w:r w:rsidR="008D3B4B">
        <w:t xml:space="preserve"> </w:t>
      </w:r>
      <w:proofErr w:type="spellStart"/>
      <w:r w:rsidR="008D3B4B">
        <w:t>godine</w:t>
      </w:r>
      <w:proofErr w:type="spellEnd"/>
      <w:r w:rsidR="008D3B4B">
        <w:t xml:space="preserve"> </w:t>
      </w:r>
      <w:proofErr w:type="spellStart"/>
      <w:r w:rsidR="00B114E4">
        <w:t>stručnog</w:t>
      </w:r>
      <w:proofErr w:type="spellEnd"/>
      <w:r w:rsidR="00B114E4">
        <w:t xml:space="preserve"> </w:t>
      </w:r>
      <w:proofErr w:type="spellStart"/>
      <w:r w:rsidR="008D3B4B">
        <w:t>prijediplomskog</w:t>
      </w:r>
      <w:proofErr w:type="spellEnd"/>
      <w:r w:rsidR="008D3B4B">
        <w:t xml:space="preserve"> </w:t>
      </w:r>
      <w:proofErr w:type="spellStart"/>
      <w:r w:rsidR="008D3B4B">
        <w:t>studija</w:t>
      </w:r>
      <w:proofErr w:type="spellEnd"/>
      <w:r w:rsidR="002A677B">
        <w:t xml:space="preserve"> </w:t>
      </w:r>
      <w:proofErr w:type="spellStart"/>
      <w:r w:rsidR="00C522F9">
        <w:t>raspodijeljenih</w:t>
      </w:r>
      <w:proofErr w:type="spellEnd"/>
      <w:r w:rsidR="00C522F9">
        <w:t xml:space="preserve"> po </w:t>
      </w:r>
      <w:proofErr w:type="spellStart"/>
      <w:r w:rsidR="00C522F9">
        <w:t>dobi</w:t>
      </w:r>
      <w:proofErr w:type="spellEnd"/>
    </w:p>
    <w:p w14:paraId="61DE2E05" w14:textId="41063A7A" w:rsidR="00C81404" w:rsidRDefault="00C81404" w:rsidP="00181F19">
      <w:pPr>
        <w:jc w:val="both"/>
      </w:pPr>
    </w:p>
    <w:p w14:paraId="3A90BBB1" w14:textId="2767835F" w:rsidR="000A3D4B" w:rsidRDefault="000A3D4B" w:rsidP="00181F19">
      <w:pPr>
        <w:jc w:val="both"/>
        <w:rPr>
          <w:noProof/>
        </w:rPr>
      </w:pPr>
    </w:p>
    <w:p w14:paraId="2C26A02E" w14:textId="77777777" w:rsidR="000A3D4B" w:rsidRDefault="000A3D4B" w:rsidP="00181F19">
      <w:pPr>
        <w:jc w:val="both"/>
        <w:rPr>
          <w:noProof/>
        </w:rPr>
      </w:pPr>
    </w:p>
    <w:p w14:paraId="6E2F164E" w14:textId="77777777" w:rsidR="000A3D4B" w:rsidRDefault="000A3D4B" w:rsidP="00181F19">
      <w:pPr>
        <w:jc w:val="both"/>
        <w:rPr>
          <w:noProof/>
        </w:rPr>
      </w:pPr>
    </w:p>
    <w:p w14:paraId="4C84007C" w14:textId="195C86C2" w:rsidR="000A3D4B" w:rsidRDefault="000A3D4B" w:rsidP="00181F19">
      <w:pPr>
        <w:jc w:val="both"/>
        <w:rPr>
          <w:noProof/>
        </w:rPr>
      </w:pPr>
    </w:p>
    <w:p w14:paraId="6C487122" w14:textId="77777777" w:rsidR="00C361B6" w:rsidRDefault="00C361B6" w:rsidP="00181F19">
      <w:pPr>
        <w:jc w:val="both"/>
        <w:rPr>
          <w:b/>
          <w:bCs/>
        </w:rPr>
      </w:pPr>
    </w:p>
    <w:p w14:paraId="212B243F" w14:textId="6F0CEFCA" w:rsidR="00C81404" w:rsidRDefault="00DD330E" w:rsidP="00181F19">
      <w:pPr>
        <w:jc w:val="both"/>
      </w:pPr>
      <w:proofErr w:type="spellStart"/>
      <w:r w:rsidRPr="00094730">
        <w:rPr>
          <w:b/>
          <w:bCs/>
        </w:rPr>
        <w:t>Slika</w:t>
      </w:r>
      <w:proofErr w:type="spellEnd"/>
      <w:r w:rsidRPr="00094730">
        <w:rPr>
          <w:b/>
          <w:bCs/>
        </w:rPr>
        <w:t xml:space="preserve"> </w:t>
      </w:r>
      <w:r w:rsidR="00746104">
        <w:rPr>
          <w:b/>
          <w:bCs/>
        </w:rPr>
        <w:t>4</w:t>
      </w:r>
      <w:r w:rsidRPr="00094730">
        <w:rPr>
          <w:b/>
          <w:bCs/>
        </w:rPr>
        <w:t>.</w:t>
      </w:r>
      <w:r>
        <w:t xml:space="preserve"> </w:t>
      </w:r>
      <w:proofErr w:type="spellStart"/>
      <w:r w:rsidR="00813010">
        <w:t>Prikaz</w:t>
      </w:r>
      <w:proofErr w:type="spellEnd"/>
      <w:r w:rsidR="00813010">
        <w:t xml:space="preserve"> </w:t>
      </w:r>
      <w:proofErr w:type="spellStart"/>
      <w:r w:rsidR="00813010">
        <w:t>anketiranih</w:t>
      </w:r>
      <w:proofErr w:type="spellEnd"/>
      <w:r w:rsidR="00813010">
        <w:t xml:space="preserve"> </w:t>
      </w:r>
      <w:proofErr w:type="spellStart"/>
      <w:r w:rsidR="00813010">
        <w:t>studenata</w:t>
      </w:r>
      <w:proofErr w:type="spellEnd"/>
      <w:r w:rsidR="00813010">
        <w:t xml:space="preserve"> </w:t>
      </w:r>
      <w:proofErr w:type="spellStart"/>
      <w:r w:rsidR="00813010">
        <w:t>Sestrinstva</w:t>
      </w:r>
      <w:proofErr w:type="spellEnd"/>
      <w:r w:rsidR="008D3B4B">
        <w:t xml:space="preserve">, </w:t>
      </w:r>
      <w:proofErr w:type="spellStart"/>
      <w:r w:rsidR="008D3B4B">
        <w:t>prve</w:t>
      </w:r>
      <w:proofErr w:type="spellEnd"/>
      <w:r w:rsidR="008D3B4B">
        <w:t xml:space="preserve"> </w:t>
      </w:r>
      <w:proofErr w:type="spellStart"/>
      <w:r w:rsidR="008D3B4B">
        <w:t>godine</w:t>
      </w:r>
      <w:proofErr w:type="spellEnd"/>
      <w:r w:rsidR="008D3B4B">
        <w:t xml:space="preserve"> </w:t>
      </w:r>
      <w:proofErr w:type="spellStart"/>
      <w:r w:rsidR="00B114E4">
        <w:t>stručnog</w:t>
      </w:r>
      <w:proofErr w:type="spellEnd"/>
      <w:r w:rsidR="00B114E4">
        <w:t xml:space="preserve"> </w:t>
      </w:r>
      <w:proofErr w:type="spellStart"/>
      <w:r w:rsidR="008D3B4B">
        <w:t>prijediplomskog</w:t>
      </w:r>
      <w:proofErr w:type="spellEnd"/>
      <w:r w:rsidR="008D3B4B">
        <w:t xml:space="preserve"> </w:t>
      </w:r>
      <w:proofErr w:type="spellStart"/>
      <w:r w:rsidR="008D3B4B">
        <w:t>studija</w:t>
      </w:r>
      <w:proofErr w:type="spellEnd"/>
      <w:r w:rsidR="00813010">
        <w:t xml:space="preserve"> po </w:t>
      </w:r>
      <w:proofErr w:type="spellStart"/>
      <w:r w:rsidR="00813010">
        <w:t>studentskom</w:t>
      </w:r>
      <w:proofErr w:type="spellEnd"/>
      <w:r w:rsidR="00813010">
        <w:t xml:space="preserve"> </w:t>
      </w:r>
      <w:proofErr w:type="spellStart"/>
      <w:r w:rsidR="00813010">
        <w:t>statusu</w:t>
      </w:r>
      <w:proofErr w:type="spellEnd"/>
    </w:p>
    <w:p w14:paraId="506E7A5F" w14:textId="62D0736E" w:rsidR="00813010" w:rsidRDefault="00813010" w:rsidP="00181F19">
      <w:pPr>
        <w:jc w:val="both"/>
      </w:pPr>
      <w:proofErr w:type="spellStart"/>
      <w:r>
        <w:lastRenderedPageBreak/>
        <w:t>Dobiveni</w:t>
      </w:r>
      <w:proofErr w:type="spellEnd"/>
      <w:r>
        <w:t xml:space="preserve"> </w:t>
      </w:r>
      <w:proofErr w:type="spellStart"/>
      <w:r>
        <w:t>rezultati</w:t>
      </w:r>
      <w:proofErr w:type="spellEnd"/>
      <w:r>
        <w:t xml:space="preserve"> </w:t>
      </w:r>
      <w:proofErr w:type="spellStart"/>
      <w:r w:rsidR="003D4145">
        <w:t>slijede</w:t>
      </w:r>
      <w:proofErr w:type="spellEnd"/>
      <w:r w:rsidR="003D4145">
        <w:t xml:space="preserve"> u </w:t>
      </w:r>
      <w:proofErr w:type="spellStart"/>
      <w:r w:rsidR="003D4145">
        <w:t>nastvaku</w:t>
      </w:r>
      <w:proofErr w:type="spellEnd"/>
      <w:r w:rsidR="003D4145">
        <w:t>.</w:t>
      </w:r>
    </w:p>
    <w:p w14:paraId="5BE8737A" w14:textId="113A1BAD" w:rsidR="002A7020" w:rsidRDefault="002A7020" w:rsidP="00181F19">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prvoj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rsidR="001B1429">
        <w:t>prijediplomskog</w:t>
      </w:r>
      <w:proofErr w:type="spellEnd"/>
      <w:r w:rsidR="001B1429">
        <w:t xml:space="preserve"> </w:t>
      </w:r>
      <w:proofErr w:type="spellStart"/>
      <w:r w:rsidR="001B1429">
        <w:t>studija</w:t>
      </w:r>
      <w:proofErr w:type="spellEnd"/>
      <w:r w:rsidR="001B1429">
        <w:t xml:space="preserve"> </w:t>
      </w:r>
      <w:r w:rsidR="009A789F">
        <w:t xml:space="preserve">sestrinstvo </w:t>
      </w:r>
      <w:proofErr w:type="spellStart"/>
      <w:r w:rsidR="009A789F">
        <w:t>većinom</w:t>
      </w:r>
      <w:proofErr w:type="spellEnd"/>
      <w:r w:rsidR="009A789F">
        <w:t xml:space="preserve"> </w:t>
      </w:r>
      <w:proofErr w:type="spellStart"/>
      <w:r w:rsidR="009A789F">
        <w:t>su</w:t>
      </w:r>
      <w:proofErr w:type="spellEnd"/>
      <w:r w:rsidR="009A789F">
        <w:t xml:space="preserve"> </w:t>
      </w:r>
      <w:proofErr w:type="spellStart"/>
      <w:r w:rsidR="009A789F">
        <w:t>ženskog</w:t>
      </w:r>
      <w:proofErr w:type="spellEnd"/>
      <w:r w:rsidR="009A789F">
        <w:t xml:space="preserve"> </w:t>
      </w:r>
      <w:proofErr w:type="spellStart"/>
      <w:r w:rsidR="009A789F">
        <w:t>spola</w:t>
      </w:r>
      <w:proofErr w:type="spellEnd"/>
      <w:r w:rsidR="00843312">
        <w:t xml:space="preserve"> (</w:t>
      </w:r>
      <w:r w:rsidR="00244C79">
        <w:t>89</w:t>
      </w:r>
      <w:r w:rsidR="00843312">
        <w:t>%)</w:t>
      </w:r>
      <w:r w:rsidR="009A789F">
        <w:t xml:space="preserve">, </w:t>
      </w:r>
      <w:proofErr w:type="spellStart"/>
      <w:r w:rsidR="00A32C47">
        <w:t>starije</w:t>
      </w:r>
      <w:proofErr w:type="spellEnd"/>
      <w:r w:rsidR="00A32C47">
        <w:t xml:space="preserve"> od 30</w:t>
      </w:r>
      <w:r w:rsidR="009A789F">
        <w:t xml:space="preserve"> godina</w:t>
      </w:r>
      <w:r w:rsidR="00843312">
        <w:t xml:space="preserve"> (</w:t>
      </w:r>
      <w:r w:rsidR="00B114E4">
        <w:t>37</w:t>
      </w:r>
      <w:r w:rsidR="00843312">
        <w:t>%)</w:t>
      </w:r>
      <w:r w:rsidR="00896633">
        <w:t xml:space="preserve"> i u </w:t>
      </w:r>
      <w:proofErr w:type="spellStart"/>
      <w:r w:rsidR="00896633">
        <w:t>većini</w:t>
      </w:r>
      <w:proofErr w:type="spellEnd"/>
      <w:r w:rsidR="00896633">
        <w:t xml:space="preserve"> </w:t>
      </w:r>
      <w:proofErr w:type="spellStart"/>
      <w:r w:rsidR="006968E2">
        <w:t>na</w:t>
      </w:r>
      <w:proofErr w:type="spellEnd"/>
      <w:r w:rsidR="006968E2">
        <w:t xml:space="preserve"> </w:t>
      </w:r>
      <w:proofErr w:type="spellStart"/>
      <w:r w:rsidR="006968E2">
        <w:t>izvnrednom</w:t>
      </w:r>
      <w:proofErr w:type="spellEnd"/>
      <w:r w:rsidR="006968E2">
        <w:t xml:space="preserve"> </w:t>
      </w:r>
      <w:proofErr w:type="spellStart"/>
      <w:r w:rsidR="006968E2">
        <w:t>studiju</w:t>
      </w:r>
      <w:proofErr w:type="spellEnd"/>
      <w:r w:rsidR="00843312">
        <w:t xml:space="preserve"> (</w:t>
      </w:r>
      <w:r w:rsidR="00B114E4">
        <w:t>77</w:t>
      </w:r>
      <w:r w:rsidR="00843312">
        <w:t>%)</w:t>
      </w:r>
      <w:r w:rsidR="006968E2">
        <w:t>.</w:t>
      </w:r>
    </w:p>
    <w:p w14:paraId="6464184F" w14:textId="3533BEF6" w:rsidR="0014200B" w:rsidRDefault="003C2981" w:rsidP="00181F19">
      <w:pPr>
        <w:jc w:val="both"/>
      </w:pPr>
      <w:r>
        <w:t xml:space="preserve">U </w:t>
      </w:r>
      <w:proofErr w:type="spellStart"/>
      <w:r w:rsidR="002F7FEB">
        <w:t>T</w:t>
      </w:r>
      <w:r>
        <w:t>abli</w:t>
      </w:r>
      <w:r w:rsidR="00CF1C55">
        <w:t>ci</w:t>
      </w:r>
      <w:proofErr w:type="spellEnd"/>
      <w:r w:rsidR="00CF1C55">
        <w:t xml:space="preserve"> 2. </w:t>
      </w:r>
      <w:proofErr w:type="spellStart"/>
      <w:r w:rsidR="00D374C3">
        <w:t>n</w:t>
      </w:r>
      <w:r w:rsidR="00CF1C55">
        <w:t>alaze</w:t>
      </w:r>
      <w:proofErr w:type="spellEnd"/>
      <w:r w:rsidR="00CF1C55">
        <w:t xml:space="preserve"> se </w:t>
      </w:r>
      <w:proofErr w:type="spellStart"/>
      <w:r w:rsidR="00CF1C55">
        <w:t>prosječne</w:t>
      </w:r>
      <w:proofErr w:type="spellEnd"/>
      <w:r w:rsidR="00CF1C55">
        <w:t xml:space="preserve"> </w:t>
      </w:r>
      <w:proofErr w:type="spellStart"/>
      <w:r w:rsidR="00CF1C55">
        <w:t>vrijednosti</w:t>
      </w:r>
      <w:proofErr w:type="spellEnd"/>
      <w:r w:rsidR="00CF1C55">
        <w:t xml:space="preserve"> </w:t>
      </w:r>
      <w:proofErr w:type="spellStart"/>
      <w:r w:rsidR="00CF1C55">
        <w:t>procjene</w:t>
      </w:r>
      <w:proofErr w:type="spellEnd"/>
      <w:r w:rsidR="007C3CE8">
        <w:t xml:space="preserve"> kvalitete rada </w:t>
      </w:r>
      <w:proofErr w:type="spellStart"/>
      <w:r w:rsidR="007C3CE8">
        <w:t>nastavnika</w:t>
      </w:r>
      <w:proofErr w:type="spellEnd"/>
      <w:r w:rsidR="00CF1C55">
        <w:t xml:space="preserve"> </w:t>
      </w:r>
      <w:proofErr w:type="spellStart"/>
      <w:r w:rsidR="00CF1C55">
        <w:t>studenata</w:t>
      </w:r>
      <w:proofErr w:type="spellEnd"/>
      <w:r w:rsidR="00CF1C55">
        <w:t xml:space="preserve"> </w:t>
      </w:r>
      <w:proofErr w:type="spellStart"/>
      <w:r w:rsidR="00CF1C55">
        <w:t>Sestrinstva</w:t>
      </w:r>
      <w:proofErr w:type="spellEnd"/>
      <w:r w:rsidR="00CF1C55">
        <w:t xml:space="preserve"> </w:t>
      </w:r>
      <w:proofErr w:type="spellStart"/>
      <w:r w:rsidR="00D374C3">
        <w:t>prve</w:t>
      </w:r>
      <w:proofErr w:type="spellEnd"/>
      <w:r w:rsidR="00D374C3">
        <w:t xml:space="preserve"> </w:t>
      </w:r>
      <w:proofErr w:type="spellStart"/>
      <w:r w:rsidR="00D374C3">
        <w:t>godine</w:t>
      </w:r>
      <w:proofErr w:type="spellEnd"/>
      <w:r w:rsidR="00D374C3">
        <w:t xml:space="preserve"> </w:t>
      </w:r>
      <w:proofErr w:type="spellStart"/>
      <w:r w:rsidR="000762DA">
        <w:t>stručnog</w:t>
      </w:r>
      <w:proofErr w:type="spellEnd"/>
      <w:r w:rsidR="000762DA">
        <w:t xml:space="preserve"> </w:t>
      </w:r>
      <w:proofErr w:type="spellStart"/>
      <w:r w:rsidR="00D374C3">
        <w:t>prijediplomskog</w:t>
      </w:r>
      <w:proofErr w:type="spellEnd"/>
      <w:r w:rsidR="00D374C3">
        <w:t xml:space="preserve"> </w:t>
      </w:r>
      <w:proofErr w:type="spellStart"/>
      <w:r w:rsidR="00D374C3">
        <w:t>studija</w:t>
      </w:r>
      <w:proofErr w:type="spellEnd"/>
      <w:r w:rsidR="00D374C3">
        <w:t xml:space="preserve">. </w:t>
      </w:r>
      <w:proofErr w:type="spellStart"/>
      <w:r w:rsidR="005F23FF">
        <w:t>Rezultati</w:t>
      </w:r>
      <w:proofErr w:type="spellEnd"/>
      <w:r w:rsidR="005F23FF">
        <w:t xml:space="preserve"> se </w:t>
      </w:r>
      <w:proofErr w:type="spellStart"/>
      <w:r w:rsidR="005F23FF">
        <w:t>temelje</w:t>
      </w:r>
      <w:proofErr w:type="spellEnd"/>
      <w:r w:rsidR="005F23FF">
        <w:t xml:space="preserve"> </w:t>
      </w:r>
      <w:proofErr w:type="spellStart"/>
      <w:r w:rsidR="005F23FF">
        <w:t>na</w:t>
      </w:r>
      <w:proofErr w:type="spellEnd"/>
      <w:r w:rsidR="005F23FF">
        <w:t xml:space="preserve"> </w:t>
      </w:r>
      <w:proofErr w:type="spellStart"/>
      <w:r w:rsidR="005F23FF">
        <w:t>ukupnom</w:t>
      </w:r>
      <w:proofErr w:type="spellEnd"/>
      <w:r w:rsidR="005F23FF">
        <w:t xml:space="preserve"> </w:t>
      </w:r>
      <w:proofErr w:type="spellStart"/>
      <w:r w:rsidR="005F23FF">
        <w:t>broju</w:t>
      </w:r>
      <w:proofErr w:type="spellEnd"/>
      <w:r w:rsidR="005F23FF">
        <w:t xml:space="preserve"> </w:t>
      </w:r>
      <w:proofErr w:type="spellStart"/>
      <w:r w:rsidR="005F23FF">
        <w:t>procjena</w:t>
      </w:r>
      <w:proofErr w:type="spellEnd"/>
      <w:r w:rsidR="005F23FF">
        <w:t xml:space="preserve">, a </w:t>
      </w:r>
      <w:proofErr w:type="spellStart"/>
      <w:r w:rsidR="005F23FF">
        <w:t>ne</w:t>
      </w:r>
      <w:proofErr w:type="spellEnd"/>
      <w:r w:rsidR="005F23FF">
        <w:t xml:space="preserve"> </w:t>
      </w:r>
      <w:proofErr w:type="spellStart"/>
      <w:r w:rsidR="005F23FF">
        <w:t>na</w:t>
      </w:r>
      <w:proofErr w:type="spellEnd"/>
      <w:r w:rsidR="005F23FF">
        <w:t xml:space="preserve"> </w:t>
      </w:r>
      <w:proofErr w:type="spellStart"/>
      <w:r w:rsidR="004F0AFC">
        <w:t>broju</w:t>
      </w:r>
      <w:proofErr w:type="spellEnd"/>
      <w:r w:rsidR="004F0AFC">
        <w:t xml:space="preserve"> </w:t>
      </w:r>
      <w:proofErr w:type="spellStart"/>
      <w:r w:rsidR="004F0AFC">
        <w:t>anketiranih</w:t>
      </w:r>
      <w:proofErr w:type="spellEnd"/>
      <w:r w:rsidR="004F0AFC">
        <w:t xml:space="preserve"> </w:t>
      </w:r>
      <w:proofErr w:type="spellStart"/>
      <w:r w:rsidR="004F0AFC">
        <w:t>studenata</w:t>
      </w:r>
      <w:proofErr w:type="spellEnd"/>
      <w:r w:rsidR="004F0AFC">
        <w:t xml:space="preserve"> </w:t>
      </w:r>
      <w:bookmarkEnd w:id="1"/>
      <w:r w:rsidR="004F0AFC">
        <w:t>(</w:t>
      </w:r>
      <w:proofErr w:type="spellStart"/>
      <w:r w:rsidR="004F0AFC">
        <w:t>ako</w:t>
      </w:r>
      <w:proofErr w:type="spellEnd"/>
      <w:r w:rsidR="004F0AFC">
        <w:t xml:space="preserve"> je </w:t>
      </w:r>
      <w:proofErr w:type="spellStart"/>
      <w:r w:rsidR="004F0AFC">
        <w:t>jedan</w:t>
      </w:r>
      <w:proofErr w:type="spellEnd"/>
      <w:r w:rsidR="004F0AFC">
        <w:t xml:space="preserve"> student </w:t>
      </w:r>
      <w:proofErr w:type="spellStart"/>
      <w:r w:rsidR="004F0AFC">
        <w:t>procjenjivao</w:t>
      </w:r>
      <w:proofErr w:type="spellEnd"/>
      <w:r w:rsidR="004F0AFC">
        <w:t xml:space="preserve"> </w:t>
      </w:r>
      <w:proofErr w:type="spellStart"/>
      <w:r w:rsidR="004F0AFC">
        <w:t>više</w:t>
      </w:r>
      <w:proofErr w:type="spellEnd"/>
      <w:r w:rsidR="004F0AFC">
        <w:t xml:space="preserve"> </w:t>
      </w:r>
      <w:proofErr w:type="spellStart"/>
      <w:r w:rsidR="004F0AFC">
        <w:t>nastavnika</w:t>
      </w:r>
      <w:proofErr w:type="spellEnd"/>
      <w:r w:rsidR="008C1F15">
        <w:t xml:space="preserve"> u </w:t>
      </w:r>
      <w:proofErr w:type="spellStart"/>
      <w:r w:rsidR="008C1F15">
        <w:t>veličinu</w:t>
      </w:r>
      <w:proofErr w:type="spellEnd"/>
      <w:r w:rsidR="008C1F15">
        <w:t xml:space="preserve"> </w:t>
      </w:r>
      <w:proofErr w:type="spellStart"/>
      <w:r w:rsidR="008C1F15">
        <w:t>uzorka</w:t>
      </w:r>
      <w:proofErr w:type="spellEnd"/>
      <w:r w:rsidR="008C1F15">
        <w:t xml:space="preserve"> </w:t>
      </w:r>
      <w:proofErr w:type="spellStart"/>
      <w:r w:rsidR="008C1F15">
        <w:t>ulazi</w:t>
      </w:r>
      <w:proofErr w:type="spellEnd"/>
      <w:r w:rsidR="00001AB3">
        <w:t xml:space="preserve"> </w:t>
      </w:r>
      <w:proofErr w:type="spellStart"/>
      <w:r w:rsidR="00001AB3">
        <w:t>svaka</w:t>
      </w:r>
      <w:proofErr w:type="spellEnd"/>
      <w:r w:rsidR="00001AB3">
        <w:t xml:space="preserve"> </w:t>
      </w:r>
      <w:proofErr w:type="spellStart"/>
      <w:r w:rsidR="00001AB3">
        <w:t>od</w:t>
      </w:r>
      <w:proofErr w:type="spellEnd"/>
      <w:r w:rsidR="00001AB3">
        <w:t xml:space="preserve"> </w:t>
      </w:r>
      <w:proofErr w:type="spellStart"/>
      <w:r w:rsidR="00001AB3">
        <w:t>tih</w:t>
      </w:r>
      <w:proofErr w:type="spellEnd"/>
      <w:r w:rsidR="00001AB3">
        <w:t xml:space="preserve"> </w:t>
      </w:r>
      <w:proofErr w:type="spellStart"/>
      <w:r w:rsidR="00001AB3">
        <w:t>procjena</w:t>
      </w:r>
      <w:proofErr w:type="spellEnd"/>
      <w:r w:rsidR="00001AB3">
        <w:t>).</w:t>
      </w:r>
    </w:p>
    <w:p w14:paraId="1861665F" w14:textId="77777777" w:rsidR="003D4145" w:rsidRDefault="003D4145" w:rsidP="00181F19">
      <w:pPr>
        <w:jc w:val="both"/>
        <w:rPr>
          <w:b/>
          <w:bCs/>
        </w:rPr>
      </w:pPr>
    </w:p>
    <w:p w14:paraId="1EC5CC9B" w14:textId="250E6922" w:rsidR="00B45EB7" w:rsidRDefault="008E6668" w:rsidP="00181F19">
      <w:pPr>
        <w:jc w:val="both"/>
      </w:pPr>
      <w:proofErr w:type="spellStart"/>
      <w:r w:rsidRPr="00B17633">
        <w:rPr>
          <w:b/>
          <w:bCs/>
        </w:rPr>
        <w:t>Tablica</w:t>
      </w:r>
      <w:proofErr w:type="spellEnd"/>
      <w:r w:rsidRPr="00B17633">
        <w:rPr>
          <w:b/>
          <w:bCs/>
        </w:rPr>
        <w:t xml:space="preserve"> 2.</w:t>
      </w:r>
      <w:r>
        <w:t xml:space="preserve"> </w:t>
      </w:r>
      <w:proofErr w:type="spellStart"/>
      <w:r>
        <w:t>Ukupne</w:t>
      </w:r>
      <w:proofErr w:type="spellEnd"/>
      <w:r>
        <w:t xml:space="preserve"> </w:t>
      </w:r>
      <w:proofErr w:type="spellStart"/>
      <w:r>
        <w:t>prosječne</w:t>
      </w:r>
      <w:proofErr w:type="spellEnd"/>
      <w:r>
        <w:t xml:space="preserve"> </w:t>
      </w:r>
      <w:proofErr w:type="spellStart"/>
      <w:r w:rsidR="00A57F57">
        <w:t>vrijednosti</w:t>
      </w:r>
      <w:proofErr w:type="spellEnd"/>
      <w:r w:rsidR="00A57F57">
        <w:t xml:space="preserve"> </w:t>
      </w:r>
      <w:proofErr w:type="spellStart"/>
      <w:r w:rsidR="00A57F57">
        <w:t>procjene</w:t>
      </w:r>
      <w:proofErr w:type="spellEnd"/>
      <w:r w:rsidR="00A57F57">
        <w:t xml:space="preserve"> </w:t>
      </w:r>
      <w:proofErr w:type="spellStart"/>
      <w:r w:rsidR="00A57F57">
        <w:t>nastavnika</w:t>
      </w:r>
      <w:proofErr w:type="spellEnd"/>
      <w:r w:rsidR="00A57F57">
        <w:t xml:space="preserve"> </w:t>
      </w:r>
      <w:proofErr w:type="spellStart"/>
      <w:r w:rsidR="00A57F57">
        <w:t>na</w:t>
      </w:r>
      <w:proofErr w:type="spellEnd"/>
      <w:r w:rsidR="00A57F57">
        <w:t xml:space="preserve"> </w:t>
      </w:r>
      <w:proofErr w:type="spellStart"/>
      <w:r w:rsidR="00A57F57">
        <w:t>stručnom</w:t>
      </w:r>
      <w:proofErr w:type="spellEnd"/>
      <w:r w:rsidR="00A57F57">
        <w:t xml:space="preserve"> </w:t>
      </w:r>
      <w:proofErr w:type="spellStart"/>
      <w:r w:rsidR="00A57F57">
        <w:t>prijediplomskom</w:t>
      </w:r>
      <w:proofErr w:type="spellEnd"/>
      <w:r w:rsidR="00A57F57">
        <w:t xml:space="preserve"> </w:t>
      </w:r>
      <w:proofErr w:type="spellStart"/>
      <w:r w:rsidR="00A57F57">
        <w:t>studiju</w:t>
      </w:r>
      <w:proofErr w:type="spellEnd"/>
      <w:r w:rsidR="00A57F57">
        <w:t xml:space="preserve"> </w:t>
      </w:r>
      <w:proofErr w:type="spellStart"/>
      <w:r w:rsidR="00A57F57">
        <w:t>Sestrinstv</w:t>
      </w:r>
      <w:r w:rsidR="00DB0B6E">
        <w:t>a</w:t>
      </w:r>
      <w:proofErr w:type="spellEnd"/>
      <w:r w:rsidR="00DB0B6E">
        <w:t xml:space="preserve">, </w:t>
      </w:r>
      <w:proofErr w:type="spellStart"/>
      <w:r w:rsidR="00DB0B6E">
        <w:t>prve</w:t>
      </w:r>
      <w:proofErr w:type="spellEnd"/>
      <w:r w:rsidR="00DB0B6E">
        <w:t xml:space="preserve"> </w:t>
      </w:r>
      <w:proofErr w:type="spellStart"/>
      <w:r w:rsidR="00DB0B6E">
        <w:t>godine</w:t>
      </w:r>
      <w:proofErr w:type="spellEnd"/>
      <w:r w:rsidR="00DB0B6E">
        <w:t xml:space="preserve"> </w:t>
      </w:r>
      <w:proofErr w:type="spellStart"/>
      <w:r w:rsidR="00DB0B6E">
        <w:t>prijediplomskog</w:t>
      </w:r>
      <w:proofErr w:type="spellEnd"/>
      <w:r w:rsidR="00DB0B6E">
        <w:t xml:space="preserve"> </w:t>
      </w:r>
      <w:proofErr w:type="spellStart"/>
      <w:r w:rsidR="00DB0B6E">
        <w:t>stručnog</w:t>
      </w:r>
      <w:proofErr w:type="spellEnd"/>
      <w:r w:rsidR="00DB0B6E">
        <w:t xml:space="preserve"> </w:t>
      </w:r>
      <w:proofErr w:type="spellStart"/>
      <w:r w:rsidR="00DB0B6E">
        <w:t>studija</w:t>
      </w:r>
      <w:proofErr w:type="spellEnd"/>
      <w:r w:rsidR="00CE0CB5">
        <w:t xml:space="preserve"> u </w:t>
      </w:r>
      <w:proofErr w:type="spellStart"/>
      <w:r w:rsidR="00350067">
        <w:t>ljetnom</w:t>
      </w:r>
      <w:proofErr w:type="spellEnd"/>
      <w:r w:rsidR="00CE0CB5">
        <w:t xml:space="preserve"> </w:t>
      </w:r>
      <w:proofErr w:type="spellStart"/>
      <w:r w:rsidR="00CE0CB5">
        <w:t>semestru</w:t>
      </w:r>
      <w:proofErr w:type="spellEnd"/>
      <w:r w:rsidR="00CE0CB5">
        <w:t xml:space="preserve"> 202</w:t>
      </w:r>
      <w:r w:rsidR="00150461">
        <w:t>5</w:t>
      </w:r>
      <w:r w:rsidR="00CE0CB5">
        <w:t>./</w:t>
      </w:r>
      <w:r w:rsidR="00150461">
        <w:t>20</w:t>
      </w:r>
      <w:r w:rsidR="00CE0CB5">
        <w:t>2</w:t>
      </w:r>
      <w:r w:rsidR="00150461">
        <w:t>6</w:t>
      </w:r>
      <w:r w:rsidR="00CE0CB5">
        <w:t xml:space="preserve">. </w:t>
      </w:r>
      <w:proofErr w:type="spellStart"/>
      <w:r w:rsidR="00B45EB7">
        <w:t>Vrijednosti</w:t>
      </w:r>
      <w:proofErr w:type="spellEnd"/>
      <w:r w:rsidR="00B45EB7">
        <w:t xml:space="preserve"> se </w:t>
      </w:r>
      <w:proofErr w:type="spellStart"/>
      <w:r w:rsidR="00B45EB7">
        <w:t>odnose</w:t>
      </w:r>
      <w:proofErr w:type="spellEnd"/>
      <w:r w:rsidR="00B45EB7">
        <w:t xml:space="preserve"> </w:t>
      </w:r>
      <w:proofErr w:type="spellStart"/>
      <w:r w:rsidR="00B45EB7">
        <w:t>na</w:t>
      </w:r>
      <w:proofErr w:type="spellEnd"/>
      <w:r w:rsidR="00B45EB7">
        <w:t xml:space="preserve"> </w:t>
      </w:r>
      <w:r w:rsidR="00150461">
        <w:t>8</w:t>
      </w:r>
      <w:r w:rsidR="00B45EB7">
        <w:t xml:space="preserve"> </w:t>
      </w:r>
      <w:proofErr w:type="spellStart"/>
      <w:r w:rsidR="00B45EB7">
        <w:t>nastavnika</w:t>
      </w:r>
      <w:proofErr w:type="spellEnd"/>
      <w:r w:rsidR="00B45EB7">
        <w:t>.</w:t>
      </w:r>
    </w:p>
    <w:tbl>
      <w:tblPr>
        <w:tblStyle w:val="TableGrid0"/>
        <w:tblW w:w="0" w:type="auto"/>
        <w:tblLook w:val="04A0" w:firstRow="1" w:lastRow="0" w:firstColumn="1" w:lastColumn="0" w:noHBand="0" w:noVBand="1"/>
      </w:tblPr>
      <w:tblGrid>
        <w:gridCol w:w="6091"/>
        <w:gridCol w:w="850"/>
        <w:gridCol w:w="851"/>
        <w:gridCol w:w="1270"/>
      </w:tblGrid>
      <w:tr w:rsidR="00D374C3" w14:paraId="222C62DE" w14:textId="77777777" w:rsidTr="00B144DB">
        <w:tc>
          <w:tcPr>
            <w:tcW w:w="6091" w:type="dxa"/>
          </w:tcPr>
          <w:p w14:paraId="20F3A562" w14:textId="77777777" w:rsidR="00D374C3" w:rsidRPr="00352053" w:rsidRDefault="00D374C3" w:rsidP="00B144DB">
            <w:pPr>
              <w:jc w:val="both"/>
              <w:rPr>
                <w:b/>
                <w:bCs/>
              </w:rPr>
            </w:pPr>
            <w:bookmarkStart w:id="2" w:name="_Hlk158036276"/>
            <w:proofErr w:type="spellStart"/>
            <w:r w:rsidRPr="00352053">
              <w:rPr>
                <w:b/>
                <w:bCs/>
              </w:rPr>
              <w:t>Tvrdnja</w:t>
            </w:r>
            <w:proofErr w:type="spellEnd"/>
          </w:p>
        </w:tc>
        <w:tc>
          <w:tcPr>
            <w:tcW w:w="850" w:type="dxa"/>
          </w:tcPr>
          <w:p w14:paraId="3E1C60F7" w14:textId="77777777" w:rsidR="00D374C3" w:rsidRPr="00352053" w:rsidRDefault="00D374C3" w:rsidP="00B144DB">
            <w:pPr>
              <w:jc w:val="both"/>
              <w:rPr>
                <w:b/>
                <w:bCs/>
              </w:rPr>
            </w:pPr>
            <w:r w:rsidRPr="00352053">
              <w:rPr>
                <w:b/>
                <w:bCs/>
              </w:rPr>
              <w:t>M</w:t>
            </w:r>
          </w:p>
        </w:tc>
        <w:tc>
          <w:tcPr>
            <w:tcW w:w="851" w:type="dxa"/>
          </w:tcPr>
          <w:p w14:paraId="61C0BEB1" w14:textId="77777777" w:rsidR="00D374C3" w:rsidRPr="00352053" w:rsidRDefault="00D374C3" w:rsidP="00B144DB">
            <w:pPr>
              <w:jc w:val="both"/>
              <w:rPr>
                <w:b/>
                <w:bCs/>
              </w:rPr>
            </w:pPr>
            <w:r w:rsidRPr="00352053">
              <w:rPr>
                <w:b/>
                <w:bCs/>
              </w:rPr>
              <w:t>SD</w:t>
            </w:r>
          </w:p>
        </w:tc>
        <w:tc>
          <w:tcPr>
            <w:tcW w:w="1270" w:type="dxa"/>
          </w:tcPr>
          <w:p w14:paraId="3A6079C6" w14:textId="081668CA" w:rsidR="00D374C3" w:rsidRPr="00352053" w:rsidRDefault="00D374C3" w:rsidP="00B144DB">
            <w:pPr>
              <w:jc w:val="both"/>
              <w:rPr>
                <w:b/>
                <w:bCs/>
              </w:rPr>
            </w:pPr>
            <w:proofErr w:type="spellStart"/>
            <w:r w:rsidRPr="00352053">
              <w:rPr>
                <w:b/>
                <w:bCs/>
              </w:rPr>
              <w:t>Broj</w:t>
            </w:r>
            <w:proofErr w:type="spellEnd"/>
            <w:r w:rsidRPr="00352053">
              <w:rPr>
                <w:b/>
                <w:bCs/>
              </w:rPr>
              <w:t xml:space="preserve"> </w:t>
            </w:r>
            <w:proofErr w:type="spellStart"/>
            <w:r w:rsidR="00481986" w:rsidRPr="00352053">
              <w:rPr>
                <w:b/>
                <w:bCs/>
              </w:rPr>
              <w:t>procjena</w:t>
            </w:r>
            <w:proofErr w:type="spellEnd"/>
          </w:p>
        </w:tc>
      </w:tr>
      <w:tr w:rsidR="00D374C3" w14:paraId="6A2AEA3A" w14:textId="77777777" w:rsidTr="00B144DB">
        <w:tc>
          <w:tcPr>
            <w:tcW w:w="6091" w:type="dxa"/>
          </w:tcPr>
          <w:p w14:paraId="1BD9B27F" w14:textId="77777777" w:rsidR="00D374C3" w:rsidRDefault="00D374C3"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09A16F6F" w14:textId="51795314" w:rsidR="00D374C3" w:rsidRDefault="00A96558" w:rsidP="00B144DB">
            <w:pPr>
              <w:jc w:val="both"/>
            </w:pPr>
            <w:r>
              <w:t>4,</w:t>
            </w:r>
            <w:r w:rsidR="007C1B03">
              <w:t>56</w:t>
            </w:r>
          </w:p>
        </w:tc>
        <w:tc>
          <w:tcPr>
            <w:tcW w:w="851" w:type="dxa"/>
          </w:tcPr>
          <w:p w14:paraId="113C98C5" w14:textId="32110CD4" w:rsidR="00D374C3" w:rsidRDefault="00EE3179" w:rsidP="00B144DB">
            <w:pPr>
              <w:jc w:val="both"/>
            </w:pPr>
            <w:r>
              <w:t>0,</w:t>
            </w:r>
            <w:r w:rsidR="007C1B03">
              <w:t>41</w:t>
            </w:r>
          </w:p>
        </w:tc>
        <w:tc>
          <w:tcPr>
            <w:tcW w:w="1270" w:type="dxa"/>
          </w:tcPr>
          <w:p w14:paraId="5CBD6DD2" w14:textId="027C0110" w:rsidR="00D374C3" w:rsidRDefault="000739E1" w:rsidP="00B144DB">
            <w:pPr>
              <w:jc w:val="both"/>
            </w:pPr>
            <w:r>
              <w:t>216</w:t>
            </w:r>
          </w:p>
        </w:tc>
      </w:tr>
      <w:tr w:rsidR="00D374C3" w14:paraId="7866BBAD" w14:textId="77777777" w:rsidTr="00B144DB">
        <w:tc>
          <w:tcPr>
            <w:tcW w:w="6091" w:type="dxa"/>
          </w:tcPr>
          <w:p w14:paraId="0B68A437" w14:textId="77777777" w:rsidR="00D374C3" w:rsidRDefault="00D374C3"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48709019" w14:textId="3EDD3377" w:rsidR="00D374C3" w:rsidRDefault="00CF446C" w:rsidP="00B144DB">
            <w:pPr>
              <w:jc w:val="both"/>
            </w:pPr>
            <w:r>
              <w:t>4,</w:t>
            </w:r>
            <w:r w:rsidR="007C1B03">
              <w:t>62</w:t>
            </w:r>
          </w:p>
        </w:tc>
        <w:tc>
          <w:tcPr>
            <w:tcW w:w="851" w:type="dxa"/>
          </w:tcPr>
          <w:p w14:paraId="2154D8D0" w14:textId="09A29034" w:rsidR="00D374C3" w:rsidRDefault="00EE3179" w:rsidP="00B144DB">
            <w:pPr>
              <w:jc w:val="both"/>
            </w:pPr>
            <w:r>
              <w:t>0,</w:t>
            </w:r>
            <w:r w:rsidR="007C1B03">
              <w:t>35</w:t>
            </w:r>
          </w:p>
        </w:tc>
        <w:tc>
          <w:tcPr>
            <w:tcW w:w="1270" w:type="dxa"/>
          </w:tcPr>
          <w:p w14:paraId="4F0E7336" w14:textId="5A78BAEA" w:rsidR="00D374C3" w:rsidRDefault="000739E1" w:rsidP="00B144DB">
            <w:pPr>
              <w:jc w:val="both"/>
            </w:pPr>
            <w:r>
              <w:t>216</w:t>
            </w:r>
          </w:p>
        </w:tc>
      </w:tr>
      <w:tr w:rsidR="00D374C3" w14:paraId="04EA3282" w14:textId="77777777" w:rsidTr="00B144DB">
        <w:tc>
          <w:tcPr>
            <w:tcW w:w="6091" w:type="dxa"/>
          </w:tcPr>
          <w:p w14:paraId="183ACC9E" w14:textId="77777777" w:rsidR="00D374C3" w:rsidRDefault="00D374C3" w:rsidP="00B144D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22C88B1D" w14:textId="62BA8DA9" w:rsidR="00D374C3" w:rsidRDefault="00711546" w:rsidP="00B144DB">
            <w:pPr>
              <w:jc w:val="both"/>
            </w:pPr>
            <w:r>
              <w:t>4,</w:t>
            </w:r>
            <w:r w:rsidR="00A351CA">
              <w:t>63</w:t>
            </w:r>
          </w:p>
        </w:tc>
        <w:tc>
          <w:tcPr>
            <w:tcW w:w="851" w:type="dxa"/>
          </w:tcPr>
          <w:p w14:paraId="028D967B" w14:textId="34A43B4A" w:rsidR="00D374C3" w:rsidRDefault="00EE3179" w:rsidP="00B144DB">
            <w:pPr>
              <w:jc w:val="both"/>
            </w:pPr>
            <w:r>
              <w:t>0,</w:t>
            </w:r>
            <w:r w:rsidR="00A351CA">
              <w:t>35</w:t>
            </w:r>
          </w:p>
        </w:tc>
        <w:tc>
          <w:tcPr>
            <w:tcW w:w="1270" w:type="dxa"/>
          </w:tcPr>
          <w:p w14:paraId="0CD28FFA" w14:textId="5ED44F24" w:rsidR="00D374C3" w:rsidRDefault="000739E1" w:rsidP="00B144DB">
            <w:pPr>
              <w:jc w:val="both"/>
            </w:pPr>
            <w:r>
              <w:t>216</w:t>
            </w:r>
          </w:p>
        </w:tc>
      </w:tr>
      <w:tr w:rsidR="00D374C3" w14:paraId="3627D37C" w14:textId="77777777" w:rsidTr="00B144DB">
        <w:tc>
          <w:tcPr>
            <w:tcW w:w="6091" w:type="dxa"/>
          </w:tcPr>
          <w:p w14:paraId="27A050AD" w14:textId="77777777" w:rsidR="00D374C3" w:rsidRDefault="00D374C3" w:rsidP="00B144DB">
            <w:pPr>
              <w:jc w:val="both"/>
            </w:pPr>
            <w:proofErr w:type="spellStart"/>
            <w:r>
              <w:t>Vještine</w:t>
            </w:r>
            <w:proofErr w:type="spellEnd"/>
            <w:r>
              <w:t xml:space="preserve"> </w:t>
            </w:r>
            <w:proofErr w:type="spellStart"/>
            <w:r>
              <w:t>nastavnika</w:t>
            </w:r>
            <w:proofErr w:type="spellEnd"/>
          </w:p>
        </w:tc>
        <w:tc>
          <w:tcPr>
            <w:tcW w:w="850" w:type="dxa"/>
          </w:tcPr>
          <w:p w14:paraId="4C43D4EB" w14:textId="2A779BBA" w:rsidR="00D374C3" w:rsidRDefault="00DC30D2" w:rsidP="00B144DB">
            <w:pPr>
              <w:jc w:val="both"/>
            </w:pPr>
            <w:r>
              <w:t>4,</w:t>
            </w:r>
            <w:r w:rsidR="00A351CA">
              <w:t>64</w:t>
            </w:r>
          </w:p>
        </w:tc>
        <w:tc>
          <w:tcPr>
            <w:tcW w:w="851" w:type="dxa"/>
          </w:tcPr>
          <w:p w14:paraId="614C06AC" w14:textId="41CB810B" w:rsidR="00D374C3" w:rsidRDefault="00EE3179" w:rsidP="00B144DB">
            <w:pPr>
              <w:jc w:val="both"/>
            </w:pPr>
            <w:r>
              <w:t>0,</w:t>
            </w:r>
            <w:r w:rsidR="00A351CA">
              <w:t>34</w:t>
            </w:r>
          </w:p>
        </w:tc>
        <w:tc>
          <w:tcPr>
            <w:tcW w:w="1270" w:type="dxa"/>
          </w:tcPr>
          <w:p w14:paraId="3CA8E361" w14:textId="56CA2AB8" w:rsidR="00D374C3" w:rsidRDefault="000739E1" w:rsidP="00B144DB">
            <w:pPr>
              <w:jc w:val="both"/>
            </w:pPr>
            <w:r>
              <w:t>216</w:t>
            </w:r>
          </w:p>
        </w:tc>
      </w:tr>
      <w:tr w:rsidR="00D374C3" w14:paraId="2ED889C1" w14:textId="77777777" w:rsidTr="00B144DB">
        <w:tc>
          <w:tcPr>
            <w:tcW w:w="6091" w:type="dxa"/>
          </w:tcPr>
          <w:p w14:paraId="30E90E52" w14:textId="77777777" w:rsidR="00D374C3" w:rsidRDefault="00D374C3"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77D72432" w14:textId="3B535ACC" w:rsidR="00D374C3" w:rsidRDefault="0005069F" w:rsidP="00B144DB">
            <w:pPr>
              <w:jc w:val="both"/>
            </w:pPr>
            <w:r>
              <w:t>4,6</w:t>
            </w:r>
            <w:r w:rsidR="00A351CA">
              <w:t>4</w:t>
            </w:r>
          </w:p>
        </w:tc>
        <w:tc>
          <w:tcPr>
            <w:tcW w:w="851" w:type="dxa"/>
          </w:tcPr>
          <w:p w14:paraId="13948C26" w14:textId="30A60F5B" w:rsidR="00D374C3" w:rsidRDefault="00EE3179" w:rsidP="00B144DB">
            <w:pPr>
              <w:jc w:val="both"/>
            </w:pPr>
            <w:r>
              <w:t>0,</w:t>
            </w:r>
            <w:r w:rsidR="00A351CA">
              <w:t>34</w:t>
            </w:r>
          </w:p>
        </w:tc>
        <w:tc>
          <w:tcPr>
            <w:tcW w:w="1270" w:type="dxa"/>
          </w:tcPr>
          <w:p w14:paraId="44D15C8E" w14:textId="0399E4E2" w:rsidR="00D374C3" w:rsidRDefault="000739E1" w:rsidP="00B144DB">
            <w:pPr>
              <w:jc w:val="both"/>
            </w:pPr>
            <w:r>
              <w:t>216</w:t>
            </w:r>
          </w:p>
        </w:tc>
      </w:tr>
      <w:bookmarkEnd w:id="2"/>
    </w:tbl>
    <w:p w14:paraId="062D0989" w14:textId="77777777" w:rsidR="00BB4D52" w:rsidRDefault="00BB4D52" w:rsidP="00BB4D52">
      <w:pPr>
        <w:jc w:val="both"/>
      </w:pPr>
    </w:p>
    <w:p w14:paraId="771650FC" w14:textId="77777777" w:rsidR="00596D00" w:rsidRDefault="00596D00" w:rsidP="00BB4D52">
      <w:pPr>
        <w:jc w:val="both"/>
      </w:pPr>
      <w:r w:rsidRPr="00596D00">
        <w:t xml:space="preserve">Analiza </w:t>
      </w:r>
      <w:proofErr w:type="spellStart"/>
      <w:r w:rsidRPr="00596D00">
        <w:t>pojedinih</w:t>
      </w:r>
      <w:proofErr w:type="spellEnd"/>
      <w:r w:rsidRPr="00596D00">
        <w:t xml:space="preserve"> </w:t>
      </w:r>
      <w:proofErr w:type="spellStart"/>
      <w:r w:rsidRPr="00596D00">
        <w:t>dimenzija</w:t>
      </w:r>
      <w:proofErr w:type="spellEnd"/>
      <w:r w:rsidRPr="00596D00">
        <w:t xml:space="preserve"> </w:t>
      </w:r>
      <w:proofErr w:type="spellStart"/>
      <w:r w:rsidRPr="00596D00">
        <w:t>studentske</w:t>
      </w:r>
      <w:proofErr w:type="spellEnd"/>
      <w:r w:rsidRPr="00596D00">
        <w:t xml:space="preserve"> </w:t>
      </w:r>
      <w:proofErr w:type="spellStart"/>
      <w:r w:rsidRPr="00596D00">
        <w:t>ankete</w:t>
      </w:r>
      <w:proofErr w:type="spellEnd"/>
      <w:r w:rsidRPr="00596D00">
        <w:t xml:space="preserve"> </w:t>
      </w:r>
      <w:proofErr w:type="spellStart"/>
      <w:r w:rsidRPr="00596D00">
        <w:t>pokazuje</w:t>
      </w:r>
      <w:proofErr w:type="spellEnd"/>
      <w:r w:rsidRPr="00596D00">
        <w:t xml:space="preserve"> da </w:t>
      </w:r>
      <w:proofErr w:type="spellStart"/>
      <w:r w:rsidRPr="00596D00">
        <w:t>su</w:t>
      </w:r>
      <w:proofErr w:type="spellEnd"/>
      <w:r w:rsidRPr="00596D00">
        <w:t xml:space="preserve"> </w:t>
      </w:r>
      <w:proofErr w:type="spellStart"/>
      <w:r w:rsidRPr="00596D00">
        <w:t>sve</w:t>
      </w:r>
      <w:proofErr w:type="spellEnd"/>
      <w:r w:rsidRPr="00596D00">
        <w:t xml:space="preserve"> </w:t>
      </w:r>
      <w:proofErr w:type="spellStart"/>
      <w:r w:rsidRPr="00596D00">
        <w:t>komponente</w:t>
      </w:r>
      <w:proofErr w:type="spellEnd"/>
      <w:r w:rsidRPr="00596D00">
        <w:t xml:space="preserve"> rada </w:t>
      </w:r>
      <w:proofErr w:type="spellStart"/>
      <w:r w:rsidRPr="00596D00">
        <w:t>nastavnika</w:t>
      </w:r>
      <w:proofErr w:type="spellEnd"/>
      <w:r w:rsidRPr="00596D00">
        <w:t xml:space="preserve"> </w:t>
      </w:r>
      <w:proofErr w:type="spellStart"/>
      <w:r w:rsidRPr="00596D00">
        <w:t>ocijenjene</w:t>
      </w:r>
      <w:proofErr w:type="spellEnd"/>
      <w:r w:rsidRPr="00596D00">
        <w:t xml:space="preserve"> </w:t>
      </w:r>
      <w:proofErr w:type="spellStart"/>
      <w:r w:rsidRPr="00596D00">
        <w:t>vrlo</w:t>
      </w:r>
      <w:proofErr w:type="spellEnd"/>
      <w:r w:rsidRPr="00596D00">
        <w:t xml:space="preserve"> </w:t>
      </w:r>
      <w:proofErr w:type="spellStart"/>
      <w:r w:rsidRPr="00596D00">
        <w:t>visokim</w:t>
      </w:r>
      <w:proofErr w:type="spellEnd"/>
      <w:r w:rsidRPr="00596D00">
        <w:t xml:space="preserve"> </w:t>
      </w:r>
      <w:proofErr w:type="spellStart"/>
      <w:r w:rsidRPr="00596D00">
        <w:t>ocjenama</w:t>
      </w:r>
      <w:proofErr w:type="spellEnd"/>
      <w:r w:rsidRPr="00596D00">
        <w:t xml:space="preserve">. </w:t>
      </w:r>
      <w:proofErr w:type="spellStart"/>
      <w:r w:rsidRPr="00596D00">
        <w:t>Najvišu</w:t>
      </w:r>
      <w:proofErr w:type="spellEnd"/>
      <w:r w:rsidRPr="00596D00">
        <w:t xml:space="preserve"> </w:t>
      </w:r>
      <w:proofErr w:type="spellStart"/>
      <w:r w:rsidRPr="00596D00">
        <w:t>prosječnu</w:t>
      </w:r>
      <w:proofErr w:type="spellEnd"/>
      <w:r w:rsidRPr="00596D00">
        <w:t xml:space="preserve"> </w:t>
      </w:r>
      <w:proofErr w:type="spellStart"/>
      <w:r w:rsidRPr="00596D00">
        <w:t>ocjenu</w:t>
      </w:r>
      <w:proofErr w:type="spellEnd"/>
      <w:r w:rsidRPr="00596D00">
        <w:t xml:space="preserve"> </w:t>
      </w:r>
      <w:proofErr w:type="spellStart"/>
      <w:r w:rsidRPr="00596D00">
        <w:t>ostvarile</w:t>
      </w:r>
      <w:proofErr w:type="spellEnd"/>
      <w:r w:rsidRPr="00596D00">
        <w:t xml:space="preserve"> </w:t>
      </w:r>
      <w:proofErr w:type="spellStart"/>
      <w:r w:rsidRPr="000762DA">
        <w:t>su</w:t>
      </w:r>
      <w:proofErr w:type="spellEnd"/>
      <w:r w:rsidRPr="000762DA">
        <w:t xml:space="preserve"> </w:t>
      </w:r>
      <w:proofErr w:type="spellStart"/>
      <w:r w:rsidRPr="000762DA">
        <w:t>vještine</w:t>
      </w:r>
      <w:proofErr w:type="spellEnd"/>
      <w:r w:rsidRPr="000762DA">
        <w:t xml:space="preserve"> </w:t>
      </w:r>
      <w:proofErr w:type="spellStart"/>
      <w:r w:rsidRPr="000762DA">
        <w:t>nastavnika</w:t>
      </w:r>
      <w:proofErr w:type="spellEnd"/>
      <w:r w:rsidRPr="000762DA">
        <w:t xml:space="preserve"> (M = 4,64; SD = 0,34) i </w:t>
      </w:r>
      <w:proofErr w:type="spellStart"/>
      <w:r w:rsidRPr="000762DA">
        <w:t>opća</w:t>
      </w:r>
      <w:proofErr w:type="spellEnd"/>
      <w:r w:rsidRPr="000762DA">
        <w:t xml:space="preserve"> </w:t>
      </w:r>
      <w:proofErr w:type="spellStart"/>
      <w:r w:rsidRPr="000762DA">
        <w:t>ocjena</w:t>
      </w:r>
      <w:proofErr w:type="spellEnd"/>
      <w:r w:rsidRPr="000762DA">
        <w:t xml:space="preserve"> </w:t>
      </w:r>
      <w:proofErr w:type="spellStart"/>
      <w:r w:rsidRPr="000762DA">
        <w:t>nastavnika</w:t>
      </w:r>
      <w:proofErr w:type="spellEnd"/>
      <w:r w:rsidRPr="000762DA">
        <w:t xml:space="preserve"> (M = 4,64; SD = 0,34), </w:t>
      </w:r>
      <w:proofErr w:type="spellStart"/>
      <w:r w:rsidRPr="000762DA">
        <w:t>dok</w:t>
      </w:r>
      <w:proofErr w:type="spellEnd"/>
      <w:r w:rsidRPr="000762DA">
        <w:t xml:space="preserve"> je </w:t>
      </w:r>
      <w:proofErr w:type="spellStart"/>
      <w:r w:rsidRPr="000762DA">
        <w:t>nešto</w:t>
      </w:r>
      <w:proofErr w:type="spellEnd"/>
      <w:r w:rsidRPr="000762DA">
        <w:t xml:space="preserve"> </w:t>
      </w:r>
      <w:proofErr w:type="spellStart"/>
      <w:r w:rsidRPr="000762DA">
        <w:t>niže</w:t>
      </w:r>
      <w:proofErr w:type="spellEnd"/>
      <w:r w:rsidRPr="000762DA">
        <w:t xml:space="preserve">, </w:t>
      </w:r>
      <w:proofErr w:type="spellStart"/>
      <w:r w:rsidRPr="000762DA">
        <w:t>ali</w:t>
      </w:r>
      <w:proofErr w:type="spellEnd"/>
      <w:r w:rsidRPr="000762DA">
        <w:t xml:space="preserve"> i </w:t>
      </w:r>
      <w:proofErr w:type="spellStart"/>
      <w:r w:rsidRPr="000762DA">
        <w:t>dalje</w:t>
      </w:r>
      <w:proofErr w:type="spellEnd"/>
      <w:r w:rsidRPr="000762DA">
        <w:t xml:space="preserve"> </w:t>
      </w:r>
      <w:proofErr w:type="spellStart"/>
      <w:r w:rsidRPr="000762DA">
        <w:t>vrlo</w:t>
      </w:r>
      <w:proofErr w:type="spellEnd"/>
      <w:r w:rsidRPr="000762DA">
        <w:t xml:space="preserve"> </w:t>
      </w:r>
      <w:proofErr w:type="spellStart"/>
      <w:r w:rsidRPr="000762DA">
        <w:t>visoko</w:t>
      </w:r>
      <w:proofErr w:type="spellEnd"/>
      <w:r w:rsidRPr="000762DA">
        <w:t xml:space="preserve">, </w:t>
      </w:r>
      <w:proofErr w:type="spellStart"/>
      <w:r w:rsidRPr="000762DA">
        <w:t>ocijenjena</w:t>
      </w:r>
      <w:proofErr w:type="spellEnd"/>
      <w:r w:rsidRPr="000762DA">
        <w:t xml:space="preserve"> </w:t>
      </w:r>
      <w:proofErr w:type="spellStart"/>
      <w:r w:rsidRPr="000762DA">
        <w:t>stručnost</w:t>
      </w:r>
      <w:proofErr w:type="spellEnd"/>
      <w:r w:rsidRPr="000762DA">
        <w:t xml:space="preserve"> </w:t>
      </w:r>
      <w:proofErr w:type="spellStart"/>
      <w:r w:rsidRPr="000762DA">
        <w:t>nastavnika</w:t>
      </w:r>
      <w:proofErr w:type="spellEnd"/>
      <w:r w:rsidRPr="000762DA">
        <w:t xml:space="preserve"> i </w:t>
      </w:r>
      <w:proofErr w:type="spellStart"/>
      <w:r w:rsidRPr="000762DA">
        <w:t>poznavanje</w:t>
      </w:r>
      <w:proofErr w:type="spellEnd"/>
      <w:r w:rsidRPr="000762DA">
        <w:t xml:space="preserve"> </w:t>
      </w:r>
      <w:proofErr w:type="spellStart"/>
      <w:r w:rsidRPr="000762DA">
        <w:t>predmeta</w:t>
      </w:r>
      <w:proofErr w:type="spellEnd"/>
      <w:r w:rsidRPr="000762DA">
        <w:t xml:space="preserve"> (M = 4,56; SD</w:t>
      </w:r>
      <w:r w:rsidRPr="00596D00">
        <w:t xml:space="preserve"> = 0,41). Male </w:t>
      </w:r>
      <w:proofErr w:type="spellStart"/>
      <w:r w:rsidRPr="00596D00">
        <w:t>vrijednosti</w:t>
      </w:r>
      <w:proofErr w:type="spellEnd"/>
      <w:r w:rsidRPr="00596D00">
        <w:t xml:space="preserve"> </w:t>
      </w:r>
      <w:proofErr w:type="spellStart"/>
      <w:r w:rsidRPr="00596D00">
        <w:t>standardnih</w:t>
      </w:r>
      <w:proofErr w:type="spellEnd"/>
      <w:r w:rsidRPr="00596D00">
        <w:t xml:space="preserve"> </w:t>
      </w:r>
      <w:proofErr w:type="spellStart"/>
      <w:r w:rsidRPr="00596D00">
        <w:t>devijacija</w:t>
      </w:r>
      <w:proofErr w:type="spellEnd"/>
      <w:r w:rsidRPr="00596D00">
        <w:t xml:space="preserve"> </w:t>
      </w:r>
      <w:proofErr w:type="spellStart"/>
      <w:r w:rsidRPr="00596D00">
        <w:t>upućuju</w:t>
      </w:r>
      <w:proofErr w:type="spellEnd"/>
      <w:r w:rsidRPr="00596D00">
        <w:t xml:space="preserve"> </w:t>
      </w:r>
      <w:proofErr w:type="spellStart"/>
      <w:r w:rsidRPr="00596D00">
        <w:t>na</w:t>
      </w:r>
      <w:proofErr w:type="spellEnd"/>
      <w:r w:rsidRPr="00596D00">
        <w:t xml:space="preserve"> </w:t>
      </w:r>
      <w:proofErr w:type="spellStart"/>
      <w:r w:rsidRPr="00596D00">
        <w:t>visok</w:t>
      </w:r>
      <w:proofErr w:type="spellEnd"/>
      <w:r w:rsidRPr="00596D00">
        <w:t xml:space="preserve"> </w:t>
      </w:r>
      <w:proofErr w:type="spellStart"/>
      <w:r w:rsidRPr="00596D00">
        <w:t>stupanj</w:t>
      </w:r>
      <w:proofErr w:type="spellEnd"/>
      <w:r w:rsidRPr="00596D00">
        <w:t xml:space="preserve"> </w:t>
      </w:r>
      <w:proofErr w:type="spellStart"/>
      <w:r w:rsidRPr="00596D00">
        <w:t>suglasnosti</w:t>
      </w:r>
      <w:proofErr w:type="spellEnd"/>
      <w:r w:rsidRPr="00596D00">
        <w:t xml:space="preserve"> </w:t>
      </w:r>
      <w:proofErr w:type="spellStart"/>
      <w:r w:rsidRPr="00596D00">
        <w:t>među</w:t>
      </w:r>
      <w:proofErr w:type="spellEnd"/>
      <w:r w:rsidRPr="00596D00">
        <w:t xml:space="preserve"> </w:t>
      </w:r>
      <w:proofErr w:type="spellStart"/>
      <w:r w:rsidRPr="00596D00">
        <w:t>studentima</w:t>
      </w:r>
      <w:proofErr w:type="spellEnd"/>
      <w:r w:rsidRPr="00596D00">
        <w:t xml:space="preserve"> u </w:t>
      </w:r>
      <w:proofErr w:type="spellStart"/>
      <w:r w:rsidRPr="00596D00">
        <w:t>procjeni</w:t>
      </w:r>
      <w:proofErr w:type="spellEnd"/>
      <w:r w:rsidRPr="00596D00">
        <w:t xml:space="preserve"> kvalitete </w:t>
      </w:r>
      <w:proofErr w:type="spellStart"/>
      <w:r w:rsidRPr="00596D00">
        <w:t>nastavnog</w:t>
      </w:r>
      <w:proofErr w:type="spellEnd"/>
      <w:r w:rsidRPr="00596D00">
        <w:t xml:space="preserve"> rada.</w:t>
      </w:r>
    </w:p>
    <w:p w14:paraId="32EC1994" w14:textId="34E60338" w:rsidR="00BB4D52" w:rsidRPr="00314C89" w:rsidRDefault="00843F43" w:rsidP="00BB4D52">
      <w:pPr>
        <w:jc w:val="both"/>
        <w:rPr>
          <w:b/>
          <w:bCs/>
        </w:rPr>
      </w:pPr>
      <w:proofErr w:type="spellStart"/>
      <w:r w:rsidRPr="00314C89">
        <w:rPr>
          <w:b/>
          <w:bCs/>
        </w:rPr>
        <w:t>Klinička</w:t>
      </w:r>
      <w:proofErr w:type="spellEnd"/>
      <w:r w:rsidRPr="00314C89">
        <w:rPr>
          <w:b/>
          <w:bCs/>
        </w:rPr>
        <w:t xml:space="preserve"> </w:t>
      </w:r>
      <w:proofErr w:type="spellStart"/>
      <w:r w:rsidRPr="00314C89">
        <w:rPr>
          <w:b/>
          <w:bCs/>
        </w:rPr>
        <w:t>praksa</w:t>
      </w:r>
      <w:proofErr w:type="spellEnd"/>
    </w:p>
    <w:p w14:paraId="216B3E88" w14:textId="05234252" w:rsidR="00BB4D52" w:rsidRPr="002B4AEC" w:rsidRDefault="00BB4D52" w:rsidP="00BB4D52">
      <w:pPr>
        <w:jc w:val="both"/>
      </w:pPr>
      <w:proofErr w:type="spellStart"/>
      <w:r>
        <w:t>Studenti</w:t>
      </w:r>
      <w:proofErr w:type="spellEnd"/>
      <w:r>
        <w:t xml:space="preserve"> </w:t>
      </w:r>
      <w:proofErr w:type="spellStart"/>
      <w:r>
        <w:t>su</w:t>
      </w:r>
      <w:proofErr w:type="spellEnd"/>
      <w:r>
        <w:t xml:space="preserve"> </w:t>
      </w:r>
      <w:proofErr w:type="spellStart"/>
      <w:r>
        <w:t>bili</w:t>
      </w:r>
      <w:proofErr w:type="spellEnd"/>
      <w:r>
        <w:t xml:space="preserve"> </w:t>
      </w:r>
      <w:proofErr w:type="spellStart"/>
      <w:r>
        <w:t>raspoređeni</w:t>
      </w:r>
      <w:proofErr w:type="spellEnd"/>
      <w:r>
        <w:t xml:space="preserve"> po </w:t>
      </w:r>
      <w:proofErr w:type="spellStart"/>
      <w:r>
        <w:t>bolnicama</w:t>
      </w:r>
      <w:proofErr w:type="spellEnd"/>
      <w:r w:rsidR="00367B19">
        <w:t>:</w:t>
      </w:r>
      <w:r>
        <w:t xml:space="preserve"> </w:t>
      </w:r>
      <w:proofErr w:type="spellStart"/>
      <w:r>
        <w:t>Neuropsihijatrijska</w:t>
      </w:r>
      <w:proofErr w:type="spellEnd"/>
      <w:r>
        <w:t xml:space="preserve"> </w:t>
      </w:r>
      <w:proofErr w:type="spellStart"/>
      <w:r>
        <w:t>bolnica</w:t>
      </w:r>
      <w:proofErr w:type="spellEnd"/>
      <w:r>
        <w:t xml:space="preserve"> Dr. Ivan Barbot Popovača, OB Ivo </w:t>
      </w:r>
      <w:proofErr w:type="spellStart"/>
      <w:r>
        <w:t>Pedišić</w:t>
      </w:r>
      <w:proofErr w:type="spellEnd"/>
      <w:r>
        <w:t xml:space="preserve"> Sisak, KB Dubrava</w:t>
      </w:r>
      <w:r w:rsidR="00367B19">
        <w:t>.</w:t>
      </w:r>
    </w:p>
    <w:p w14:paraId="2A4AB901" w14:textId="273CA5E1" w:rsidR="00BB4D52" w:rsidRPr="002B4AEC" w:rsidRDefault="00BB4D52" w:rsidP="00BB4D52">
      <w:pPr>
        <w:jc w:val="both"/>
      </w:pPr>
      <w:proofErr w:type="spellStart"/>
      <w:r w:rsidRPr="002B4AEC">
        <w:rPr>
          <w:b/>
          <w:bCs/>
        </w:rPr>
        <w:t>Tablica</w:t>
      </w:r>
      <w:proofErr w:type="spellEnd"/>
      <w:r w:rsidRPr="002B4AEC">
        <w:rPr>
          <w:b/>
          <w:bCs/>
        </w:rPr>
        <w:t xml:space="preserve"> </w:t>
      </w:r>
      <w:r w:rsidR="00B6318D">
        <w:rPr>
          <w:b/>
          <w:bCs/>
        </w:rPr>
        <w:t>3</w:t>
      </w:r>
      <w:r w:rsidRPr="002B4AEC">
        <w:rPr>
          <w:b/>
          <w:bCs/>
        </w:rPr>
        <w:t>.</w:t>
      </w:r>
      <w:r w:rsidRPr="002B4AEC">
        <w:t xml:space="preserve"> </w:t>
      </w:r>
      <w:proofErr w:type="spellStart"/>
      <w:r w:rsidRPr="002B4AEC">
        <w:t>Ukupne</w:t>
      </w:r>
      <w:proofErr w:type="spellEnd"/>
      <w:r w:rsidRPr="002B4AEC">
        <w:t xml:space="preserve"> </w:t>
      </w:r>
      <w:proofErr w:type="spellStart"/>
      <w:r w:rsidRPr="002B4AEC">
        <w:t>prosječne</w:t>
      </w:r>
      <w:proofErr w:type="spellEnd"/>
      <w:r w:rsidRPr="002B4AEC">
        <w:t xml:space="preserve"> </w:t>
      </w:r>
      <w:proofErr w:type="spellStart"/>
      <w:r w:rsidRPr="002B4AEC">
        <w:t>vrijednosti</w:t>
      </w:r>
      <w:proofErr w:type="spellEnd"/>
      <w:r w:rsidRPr="002B4AEC">
        <w:t xml:space="preserve"> i </w:t>
      </w:r>
      <w:proofErr w:type="spellStart"/>
      <w:r w:rsidRPr="002B4AEC">
        <w:t>odstupanja</w:t>
      </w:r>
      <w:proofErr w:type="spellEnd"/>
      <w:r w:rsidRPr="002B4AEC">
        <w:t xml:space="preserve"> po </w:t>
      </w:r>
      <w:proofErr w:type="spellStart"/>
      <w:r w:rsidRPr="002B4AEC">
        <w:t>navedenim</w:t>
      </w:r>
      <w:proofErr w:type="spellEnd"/>
      <w:r w:rsidRPr="002B4AEC">
        <w:t xml:space="preserve"> </w:t>
      </w:r>
      <w:proofErr w:type="spellStart"/>
      <w:r w:rsidRPr="002B4AEC">
        <w:t>tvrdnjama</w:t>
      </w:r>
      <w:proofErr w:type="spellEnd"/>
      <w:r w:rsidRPr="002B4AEC">
        <w:t xml:space="preserve"> za </w:t>
      </w:r>
      <w:proofErr w:type="spellStart"/>
      <w:r w:rsidRPr="002B4AEC">
        <w:t>odrađenu</w:t>
      </w:r>
      <w:proofErr w:type="spellEnd"/>
      <w:r w:rsidRPr="002B4AEC">
        <w:t xml:space="preserve"> </w:t>
      </w:r>
      <w:proofErr w:type="spellStart"/>
      <w:r w:rsidRPr="002B4AEC">
        <w:t>praksu</w:t>
      </w:r>
      <w:proofErr w:type="spellEnd"/>
      <w:r w:rsidRPr="002B4AEC">
        <w:t>.</w:t>
      </w:r>
    </w:p>
    <w:tbl>
      <w:tblPr>
        <w:tblW w:w="8359" w:type="dxa"/>
        <w:tblLook w:val="04A0" w:firstRow="1" w:lastRow="0" w:firstColumn="1" w:lastColumn="0" w:noHBand="0" w:noVBand="1"/>
      </w:tblPr>
      <w:tblGrid>
        <w:gridCol w:w="5807"/>
        <w:gridCol w:w="1276"/>
        <w:gridCol w:w="1276"/>
      </w:tblGrid>
      <w:tr w:rsidR="000867CB" w:rsidRPr="00F033D5" w14:paraId="51EF3A68" w14:textId="38B5825A" w:rsidTr="000867CB">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50BA2D30" w14:textId="06444A25"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276" w:type="dxa"/>
            <w:tcBorders>
              <w:top w:val="single" w:sz="4" w:space="0" w:color="auto"/>
              <w:left w:val="nil"/>
              <w:bottom w:val="single" w:sz="4" w:space="0" w:color="auto"/>
              <w:right w:val="single" w:sz="4" w:space="0" w:color="auto"/>
            </w:tcBorders>
            <w:shd w:val="clear" w:color="000000" w:fill="F7C7AC"/>
            <w:noWrap/>
            <w:vAlign w:val="bottom"/>
          </w:tcPr>
          <w:p w14:paraId="11645A77" w14:textId="11ABEA20"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c>
          <w:tcPr>
            <w:tcW w:w="1276" w:type="dxa"/>
            <w:tcBorders>
              <w:top w:val="single" w:sz="4" w:space="0" w:color="auto"/>
              <w:left w:val="nil"/>
              <w:bottom w:val="single" w:sz="4" w:space="0" w:color="auto"/>
              <w:right w:val="single" w:sz="4" w:space="0" w:color="auto"/>
            </w:tcBorders>
            <w:shd w:val="clear" w:color="000000" w:fill="F7C7AC"/>
          </w:tcPr>
          <w:p w14:paraId="265689DE" w14:textId="10243E34" w:rsidR="000867CB"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SD</w:t>
            </w:r>
          </w:p>
        </w:tc>
      </w:tr>
      <w:tr w:rsidR="000867CB" w:rsidRPr="00F033D5" w14:paraId="32664454" w14:textId="1E2C343B" w:rsidTr="000867CB">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2D711E50"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Osoblje je susretljivo.</w:t>
            </w:r>
          </w:p>
        </w:tc>
        <w:tc>
          <w:tcPr>
            <w:tcW w:w="1276" w:type="dxa"/>
            <w:tcBorders>
              <w:top w:val="single" w:sz="4" w:space="0" w:color="auto"/>
              <w:left w:val="nil"/>
              <w:bottom w:val="single" w:sz="4" w:space="0" w:color="auto"/>
              <w:right w:val="single" w:sz="4" w:space="0" w:color="auto"/>
            </w:tcBorders>
            <w:shd w:val="clear" w:color="000000" w:fill="F7C7AC"/>
            <w:noWrap/>
            <w:vAlign w:val="bottom"/>
            <w:hideMark/>
          </w:tcPr>
          <w:p w14:paraId="67A4A54C"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4,54</w:t>
            </w:r>
          </w:p>
        </w:tc>
        <w:tc>
          <w:tcPr>
            <w:tcW w:w="1276" w:type="dxa"/>
            <w:tcBorders>
              <w:top w:val="single" w:sz="4" w:space="0" w:color="auto"/>
              <w:left w:val="nil"/>
              <w:bottom w:val="single" w:sz="4" w:space="0" w:color="auto"/>
              <w:right w:val="single" w:sz="4" w:space="0" w:color="auto"/>
            </w:tcBorders>
            <w:shd w:val="clear" w:color="000000" w:fill="F7C7AC"/>
          </w:tcPr>
          <w:p w14:paraId="20DC8DB5" w14:textId="24E37528"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0,25</w:t>
            </w:r>
          </w:p>
        </w:tc>
      </w:tr>
      <w:tr w:rsidR="000867CB" w:rsidRPr="00F033D5" w14:paraId="164A770F" w14:textId="52B1317D"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18581DB0"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Osoblje daje kvalitetne primjere.</w:t>
            </w:r>
          </w:p>
        </w:tc>
        <w:tc>
          <w:tcPr>
            <w:tcW w:w="1276" w:type="dxa"/>
            <w:tcBorders>
              <w:top w:val="nil"/>
              <w:left w:val="nil"/>
              <w:bottom w:val="single" w:sz="4" w:space="0" w:color="auto"/>
              <w:right w:val="single" w:sz="4" w:space="0" w:color="auto"/>
            </w:tcBorders>
            <w:shd w:val="clear" w:color="000000" w:fill="F7C7AC"/>
            <w:noWrap/>
            <w:vAlign w:val="bottom"/>
            <w:hideMark/>
          </w:tcPr>
          <w:p w14:paraId="0777B43F"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4,58</w:t>
            </w:r>
          </w:p>
        </w:tc>
        <w:tc>
          <w:tcPr>
            <w:tcW w:w="1276" w:type="dxa"/>
            <w:tcBorders>
              <w:top w:val="nil"/>
              <w:left w:val="nil"/>
              <w:bottom w:val="single" w:sz="4" w:space="0" w:color="auto"/>
              <w:right w:val="single" w:sz="4" w:space="0" w:color="auto"/>
            </w:tcBorders>
            <w:shd w:val="clear" w:color="000000" w:fill="F7C7AC"/>
          </w:tcPr>
          <w:p w14:paraId="72C45E93" w14:textId="7391D120"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0,65</w:t>
            </w:r>
          </w:p>
        </w:tc>
      </w:tr>
      <w:tr w:rsidR="000867CB" w:rsidRPr="00F033D5" w14:paraId="46F52E94" w14:textId="59ECACDC"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41C62755"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Osoblje spremno i stručno odgovara na pitanja.</w:t>
            </w:r>
          </w:p>
        </w:tc>
        <w:tc>
          <w:tcPr>
            <w:tcW w:w="1276" w:type="dxa"/>
            <w:tcBorders>
              <w:top w:val="nil"/>
              <w:left w:val="nil"/>
              <w:bottom w:val="single" w:sz="4" w:space="0" w:color="auto"/>
              <w:right w:val="single" w:sz="4" w:space="0" w:color="auto"/>
            </w:tcBorders>
            <w:shd w:val="clear" w:color="000000" w:fill="F7C7AC"/>
            <w:noWrap/>
            <w:vAlign w:val="bottom"/>
            <w:hideMark/>
          </w:tcPr>
          <w:p w14:paraId="69DFBA26"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4,58</w:t>
            </w:r>
          </w:p>
        </w:tc>
        <w:tc>
          <w:tcPr>
            <w:tcW w:w="1276" w:type="dxa"/>
            <w:tcBorders>
              <w:top w:val="nil"/>
              <w:left w:val="nil"/>
              <w:bottom w:val="single" w:sz="4" w:space="0" w:color="auto"/>
              <w:right w:val="single" w:sz="4" w:space="0" w:color="auto"/>
            </w:tcBorders>
            <w:shd w:val="clear" w:color="000000" w:fill="F7C7AC"/>
          </w:tcPr>
          <w:p w14:paraId="67B055A0" w14:textId="1CFAD33D"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0,85</w:t>
            </w:r>
          </w:p>
        </w:tc>
      </w:tr>
      <w:tr w:rsidR="000867CB" w:rsidRPr="00F033D5" w14:paraId="4C7D85A6" w14:textId="2F64FDDA"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4708B763"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Voditelj prakse jasno definira ciljeve i obveze studenata.</w:t>
            </w:r>
          </w:p>
        </w:tc>
        <w:tc>
          <w:tcPr>
            <w:tcW w:w="1276" w:type="dxa"/>
            <w:tcBorders>
              <w:top w:val="nil"/>
              <w:left w:val="nil"/>
              <w:bottom w:val="single" w:sz="4" w:space="0" w:color="auto"/>
              <w:right w:val="single" w:sz="4" w:space="0" w:color="auto"/>
            </w:tcBorders>
            <w:shd w:val="clear" w:color="000000" w:fill="F7C7AC"/>
            <w:noWrap/>
            <w:vAlign w:val="bottom"/>
            <w:hideMark/>
          </w:tcPr>
          <w:p w14:paraId="34701FB7"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4,65</w:t>
            </w:r>
          </w:p>
        </w:tc>
        <w:tc>
          <w:tcPr>
            <w:tcW w:w="1276" w:type="dxa"/>
            <w:tcBorders>
              <w:top w:val="nil"/>
              <w:left w:val="nil"/>
              <w:bottom w:val="single" w:sz="4" w:space="0" w:color="auto"/>
              <w:right w:val="single" w:sz="4" w:space="0" w:color="auto"/>
            </w:tcBorders>
            <w:shd w:val="clear" w:color="000000" w:fill="F7C7AC"/>
          </w:tcPr>
          <w:p w14:paraId="506B5575" w14:textId="6BA6D1A7"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0,54</w:t>
            </w:r>
          </w:p>
        </w:tc>
      </w:tr>
      <w:tr w:rsidR="000867CB" w:rsidRPr="00F033D5" w14:paraId="4CE3A044" w14:textId="39E1A745"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067D06CD"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Osjećala/o sam se ugodno na praksi.</w:t>
            </w:r>
          </w:p>
        </w:tc>
        <w:tc>
          <w:tcPr>
            <w:tcW w:w="1276" w:type="dxa"/>
            <w:tcBorders>
              <w:top w:val="nil"/>
              <w:left w:val="nil"/>
              <w:bottom w:val="single" w:sz="4" w:space="0" w:color="auto"/>
              <w:right w:val="single" w:sz="4" w:space="0" w:color="auto"/>
            </w:tcBorders>
            <w:shd w:val="clear" w:color="000000" w:fill="F7C7AC"/>
            <w:noWrap/>
            <w:vAlign w:val="bottom"/>
            <w:hideMark/>
          </w:tcPr>
          <w:p w14:paraId="057AA39E"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4,62</w:t>
            </w:r>
          </w:p>
        </w:tc>
        <w:tc>
          <w:tcPr>
            <w:tcW w:w="1276" w:type="dxa"/>
            <w:tcBorders>
              <w:top w:val="nil"/>
              <w:left w:val="nil"/>
              <w:bottom w:val="single" w:sz="4" w:space="0" w:color="auto"/>
              <w:right w:val="single" w:sz="4" w:space="0" w:color="auto"/>
            </w:tcBorders>
            <w:shd w:val="clear" w:color="000000" w:fill="F7C7AC"/>
          </w:tcPr>
          <w:p w14:paraId="20DAD204" w14:textId="6DEE4FC9"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0,48</w:t>
            </w:r>
          </w:p>
        </w:tc>
      </w:tr>
      <w:tr w:rsidR="000867CB" w:rsidRPr="00F033D5" w14:paraId="444949AF" w14:textId="631F6C5D"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53882F90"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Puno korisnoga sam naučila/o na praksi.</w:t>
            </w:r>
          </w:p>
        </w:tc>
        <w:tc>
          <w:tcPr>
            <w:tcW w:w="1276" w:type="dxa"/>
            <w:tcBorders>
              <w:top w:val="nil"/>
              <w:left w:val="nil"/>
              <w:bottom w:val="single" w:sz="4" w:space="0" w:color="auto"/>
              <w:right w:val="single" w:sz="4" w:space="0" w:color="auto"/>
            </w:tcBorders>
            <w:shd w:val="clear" w:color="000000" w:fill="F7C7AC"/>
            <w:noWrap/>
            <w:vAlign w:val="bottom"/>
            <w:hideMark/>
          </w:tcPr>
          <w:p w14:paraId="2A957F81"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4,42</w:t>
            </w:r>
          </w:p>
        </w:tc>
        <w:tc>
          <w:tcPr>
            <w:tcW w:w="1276" w:type="dxa"/>
            <w:tcBorders>
              <w:top w:val="nil"/>
              <w:left w:val="nil"/>
              <w:bottom w:val="single" w:sz="4" w:space="0" w:color="auto"/>
              <w:right w:val="single" w:sz="4" w:space="0" w:color="auto"/>
            </w:tcBorders>
            <w:shd w:val="clear" w:color="000000" w:fill="F7C7AC"/>
          </w:tcPr>
          <w:p w14:paraId="478D2266" w14:textId="15C58C97"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0,44</w:t>
            </w:r>
          </w:p>
        </w:tc>
      </w:tr>
      <w:tr w:rsidR="000867CB" w:rsidRPr="00F033D5" w14:paraId="59E6EE6B" w14:textId="7DABA596"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4A9CA5E6"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Osoblje se prema studentima odnosi korektno i s poštovanjem.</w:t>
            </w:r>
          </w:p>
        </w:tc>
        <w:tc>
          <w:tcPr>
            <w:tcW w:w="1276" w:type="dxa"/>
            <w:tcBorders>
              <w:top w:val="nil"/>
              <w:left w:val="nil"/>
              <w:bottom w:val="single" w:sz="4" w:space="0" w:color="auto"/>
              <w:right w:val="single" w:sz="4" w:space="0" w:color="auto"/>
            </w:tcBorders>
            <w:shd w:val="clear" w:color="000000" w:fill="F7C7AC"/>
            <w:noWrap/>
            <w:vAlign w:val="bottom"/>
            <w:hideMark/>
          </w:tcPr>
          <w:p w14:paraId="769554E6"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4,65</w:t>
            </w:r>
          </w:p>
        </w:tc>
        <w:tc>
          <w:tcPr>
            <w:tcW w:w="1276" w:type="dxa"/>
            <w:tcBorders>
              <w:top w:val="nil"/>
              <w:left w:val="nil"/>
              <w:bottom w:val="single" w:sz="4" w:space="0" w:color="auto"/>
              <w:right w:val="single" w:sz="4" w:space="0" w:color="auto"/>
            </w:tcBorders>
            <w:shd w:val="clear" w:color="000000" w:fill="F7C7AC"/>
          </w:tcPr>
          <w:p w14:paraId="3CFC5405" w14:textId="7E18D1FE"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0,65</w:t>
            </w:r>
          </w:p>
        </w:tc>
      </w:tr>
      <w:tr w:rsidR="000867CB" w:rsidRPr="00F033D5" w14:paraId="487C5C30" w14:textId="3307CFE5"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0B556A3F"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lastRenderedPageBreak/>
              <w:t>Preporučila/o bih ustanovu za provođenje prakse i narednim generacijama.</w:t>
            </w:r>
          </w:p>
        </w:tc>
        <w:tc>
          <w:tcPr>
            <w:tcW w:w="1276" w:type="dxa"/>
            <w:tcBorders>
              <w:top w:val="nil"/>
              <w:left w:val="nil"/>
              <w:bottom w:val="single" w:sz="4" w:space="0" w:color="auto"/>
              <w:right w:val="single" w:sz="4" w:space="0" w:color="auto"/>
            </w:tcBorders>
            <w:shd w:val="clear" w:color="000000" w:fill="F7C7AC"/>
            <w:noWrap/>
            <w:vAlign w:val="bottom"/>
            <w:hideMark/>
          </w:tcPr>
          <w:p w14:paraId="66D9B186"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4,46</w:t>
            </w:r>
          </w:p>
        </w:tc>
        <w:tc>
          <w:tcPr>
            <w:tcW w:w="1276" w:type="dxa"/>
            <w:tcBorders>
              <w:top w:val="nil"/>
              <w:left w:val="nil"/>
              <w:bottom w:val="single" w:sz="4" w:space="0" w:color="auto"/>
              <w:right w:val="single" w:sz="4" w:space="0" w:color="auto"/>
            </w:tcBorders>
            <w:shd w:val="clear" w:color="000000" w:fill="F7C7AC"/>
          </w:tcPr>
          <w:p w14:paraId="4DBF509E" w14:textId="72E833AE"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0,49</w:t>
            </w:r>
          </w:p>
        </w:tc>
      </w:tr>
      <w:tr w:rsidR="000867CB" w:rsidRPr="00F033D5" w14:paraId="37B1E59B" w14:textId="6E9C3D75"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65E9769A"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Voditelj je otvoren za razumne kompromise i suradnju.</w:t>
            </w:r>
          </w:p>
        </w:tc>
        <w:tc>
          <w:tcPr>
            <w:tcW w:w="1276" w:type="dxa"/>
            <w:tcBorders>
              <w:top w:val="nil"/>
              <w:left w:val="nil"/>
              <w:bottom w:val="single" w:sz="4" w:space="0" w:color="auto"/>
              <w:right w:val="single" w:sz="4" w:space="0" w:color="auto"/>
            </w:tcBorders>
            <w:shd w:val="clear" w:color="000000" w:fill="F7C7AC"/>
            <w:noWrap/>
            <w:vAlign w:val="bottom"/>
            <w:hideMark/>
          </w:tcPr>
          <w:p w14:paraId="4877D1A1"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4,73</w:t>
            </w:r>
          </w:p>
        </w:tc>
        <w:tc>
          <w:tcPr>
            <w:tcW w:w="1276" w:type="dxa"/>
            <w:tcBorders>
              <w:top w:val="nil"/>
              <w:left w:val="nil"/>
              <w:bottom w:val="single" w:sz="4" w:space="0" w:color="auto"/>
              <w:right w:val="single" w:sz="4" w:space="0" w:color="auto"/>
            </w:tcBorders>
            <w:shd w:val="clear" w:color="000000" w:fill="F7C7AC"/>
          </w:tcPr>
          <w:p w14:paraId="7AEEB42D" w14:textId="173EE1A6"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0,35</w:t>
            </w:r>
          </w:p>
        </w:tc>
      </w:tr>
      <w:tr w:rsidR="000867CB" w:rsidRPr="00F033D5" w14:paraId="37C12B94" w14:textId="18B452B3"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3EC2362A"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Praksa se redovito održavala u predviđenom terminu</w:t>
            </w:r>
          </w:p>
        </w:tc>
        <w:tc>
          <w:tcPr>
            <w:tcW w:w="1276" w:type="dxa"/>
            <w:tcBorders>
              <w:top w:val="nil"/>
              <w:left w:val="nil"/>
              <w:bottom w:val="single" w:sz="4" w:space="0" w:color="auto"/>
              <w:right w:val="single" w:sz="4" w:space="0" w:color="auto"/>
            </w:tcBorders>
            <w:shd w:val="clear" w:color="000000" w:fill="F7C7AC"/>
            <w:noWrap/>
            <w:vAlign w:val="bottom"/>
            <w:hideMark/>
          </w:tcPr>
          <w:p w14:paraId="3BA4AE58"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4,88</w:t>
            </w:r>
          </w:p>
        </w:tc>
        <w:tc>
          <w:tcPr>
            <w:tcW w:w="1276" w:type="dxa"/>
            <w:tcBorders>
              <w:top w:val="nil"/>
              <w:left w:val="nil"/>
              <w:bottom w:val="single" w:sz="4" w:space="0" w:color="auto"/>
              <w:right w:val="single" w:sz="4" w:space="0" w:color="auto"/>
            </w:tcBorders>
            <w:shd w:val="clear" w:color="000000" w:fill="F7C7AC"/>
          </w:tcPr>
          <w:p w14:paraId="58D56389" w14:textId="6D015125"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0,57</w:t>
            </w:r>
          </w:p>
        </w:tc>
      </w:tr>
      <w:tr w:rsidR="000867CB" w:rsidRPr="00F033D5" w14:paraId="37ED9BE6" w14:textId="6547299F" w:rsidTr="000867CB">
        <w:trPr>
          <w:trHeight w:val="290"/>
        </w:trPr>
        <w:tc>
          <w:tcPr>
            <w:tcW w:w="5807" w:type="dxa"/>
            <w:tcBorders>
              <w:top w:val="nil"/>
              <w:left w:val="single" w:sz="4" w:space="0" w:color="auto"/>
              <w:bottom w:val="single" w:sz="4" w:space="0" w:color="auto"/>
              <w:right w:val="single" w:sz="4" w:space="0" w:color="auto"/>
            </w:tcBorders>
            <w:shd w:val="clear" w:color="000000" w:fill="F7C7AC"/>
            <w:noWrap/>
            <w:vAlign w:val="bottom"/>
            <w:hideMark/>
          </w:tcPr>
          <w:p w14:paraId="08B19CCB" w14:textId="77777777" w:rsidR="000867CB" w:rsidRPr="00F033D5" w:rsidRDefault="000867CB" w:rsidP="00F033D5">
            <w:pPr>
              <w:suppressAutoHyphens w:val="0"/>
              <w:spacing w:after="0" w:line="240" w:lineRule="auto"/>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Navedite opću ocjenu provođenja prakse u navedenoj ustanovi.</w:t>
            </w:r>
          </w:p>
        </w:tc>
        <w:tc>
          <w:tcPr>
            <w:tcW w:w="1276" w:type="dxa"/>
            <w:tcBorders>
              <w:top w:val="nil"/>
              <w:left w:val="nil"/>
              <w:bottom w:val="single" w:sz="4" w:space="0" w:color="auto"/>
              <w:right w:val="single" w:sz="4" w:space="0" w:color="auto"/>
            </w:tcBorders>
            <w:shd w:val="clear" w:color="000000" w:fill="F7C7AC"/>
            <w:noWrap/>
            <w:vAlign w:val="bottom"/>
            <w:hideMark/>
          </w:tcPr>
          <w:p w14:paraId="20D8CAED" w14:textId="77777777" w:rsidR="000867CB" w:rsidRPr="00F033D5" w:rsidRDefault="000867CB" w:rsidP="00F033D5">
            <w:pPr>
              <w:suppressAutoHyphens w:val="0"/>
              <w:spacing w:after="0" w:line="240" w:lineRule="auto"/>
              <w:jc w:val="center"/>
              <w:rPr>
                <w:rFonts w:ascii="Aptos Narrow" w:eastAsia="Times New Roman" w:hAnsi="Aptos Narrow" w:cs="Times New Roman"/>
                <w:color w:val="000000"/>
                <w:lang w:val="hr-HR" w:eastAsia="hr-HR"/>
              </w:rPr>
            </w:pPr>
            <w:r w:rsidRPr="00F033D5">
              <w:rPr>
                <w:rFonts w:ascii="Aptos Narrow" w:eastAsia="Times New Roman" w:hAnsi="Aptos Narrow" w:cs="Times New Roman"/>
                <w:color w:val="000000"/>
                <w:lang w:val="hr-HR" w:eastAsia="hr-HR"/>
              </w:rPr>
              <w:t>4,58</w:t>
            </w:r>
          </w:p>
        </w:tc>
        <w:tc>
          <w:tcPr>
            <w:tcW w:w="1276" w:type="dxa"/>
            <w:tcBorders>
              <w:top w:val="nil"/>
              <w:left w:val="nil"/>
              <w:bottom w:val="single" w:sz="4" w:space="0" w:color="auto"/>
              <w:right w:val="single" w:sz="4" w:space="0" w:color="auto"/>
            </w:tcBorders>
            <w:shd w:val="clear" w:color="000000" w:fill="F7C7AC"/>
          </w:tcPr>
          <w:p w14:paraId="76149EBC" w14:textId="5CE41DE7" w:rsidR="000867CB" w:rsidRPr="00F033D5" w:rsidRDefault="00320ADA" w:rsidP="00F033D5">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0,23</w:t>
            </w:r>
          </w:p>
        </w:tc>
      </w:tr>
    </w:tbl>
    <w:p w14:paraId="084F478C" w14:textId="77777777" w:rsidR="00BB4D52" w:rsidRPr="002B4AEC" w:rsidRDefault="00BB4D52" w:rsidP="00BB4D52">
      <w:pPr>
        <w:jc w:val="both"/>
      </w:pPr>
    </w:p>
    <w:p w14:paraId="268DF43A" w14:textId="77777777" w:rsidR="009D26AA" w:rsidRPr="009D26AA" w:rsidRDefault="009D26AA" w:rsidP="009D26AA">
      <w:pPr>
        <w:jc w:val="both"/>
        <w:rPr>
          <w:lang w:val="hr-HR"/>
        </w:rPr>
      </w:pPr>
      <w:r w:rsidRPr="009D26AA">
        <w:rPr>
          <w:lang w:val="hr-HR"/>
        </w:rPr>
        <w:t>Studenti su provedbu kliničke prakse ocijenili vrlo pozitivno. Prosječna ocjena svih elemenata vrednovanja iznosila je 4,61 (SD = 0,13), što upućuje na visoku razinu zadovoljstva organizacijom i provedbom kliničke prakse te ujednačene procjene studenata.</w:t>
      </w:r>
    </w:p>
    <w:p w14:paraId="2EDF2A1E" w14:textId="77777777" w:rsidR="009D26AA" w:rsidRPr="009D26AA" w:rsidRDefault="009D26AA" w:rsidP="009D26AA">
      <w:pPr>
        <w:jc w:val="both"/>
        <w:rPr>
          <w:lang w:val="hr-HR"/>
        </w:rPr>
      </w:pPr>
      <w:r w:rsidRPr="009D26AA">
        <w:rPr>
          <w:lang w:val="hr-HR"/>
        </w:rPr>
        <w:t>Najviše je ocijenjeno redovito održavanje prakse u predviđenom terminu (M = 4,88), dok su vrlo visoke ocjene ostvarili i otvorenost voditelja prakse za suradnju i kompromise (M = 4,73), jasno definiranje ciljeva i obveza studenata te korektan i profesionalan odnos osoblja prema studentima (M = 4,65).</w:t>
      </w:r>
    </w:p>
    <w:p w14:paraId="425F7A98" w14:textId="77777777" w:rsidR="009D26AA" w:rsidRPr="009D26AA" w:rsidRDefault="009D26AA" w:rsidP="009D26AA">
      <w:pPr>
        <w:jc w:val="both"/>
        <w:rPr>
          <w:lang w:val="hr-HR"/>
        </w:rPr>
      </w:pPr>
      <w:r w:rsidRPr="009D26AA">
        <w:rPr>
          <w:lang w:val="hr-HR"/>
        </w:rPr>
        <w:t>Nešto nižu, ali i dalje vrlo visoku ocjenu dobila je tvrdnja da su studenti tijekom prakse puno korisnoga naučili (M = 4,42), što predstavlja područje s najvećim prostorom za daljnje unapređenje kvalitete provedbe kliničke prakse.</w:t>
      </w:r>
    </w:p>
    <w:p w14:paraId="1A1596AB" w14:textId="6C0AB86A" w:rsidR="00D374C3" w:rsidRDefault="009D26AA" w:rsidP="00181F19">
      <w:pPr>
        <w:jc w:val="both"/>
        <w:rPr>
          <w:lang w:val="hr-HR"/>
        </w:rPr>
      </w:pPr>
      <w:r w:rsidRPr="009D26AA">
        <w:rPr>
          <w:lang w:val="hr-HR"/>
        </w:rPr>
        <w:t>Rezultati ukazuju da studenti kliničku praksu doživljavaju kao kvalitetno organiziran i poticajan oblik nastave koji doprinosi razvoju stručnih kompetencija i profesionalnih vještina.</w:t>
      </w:r>
    </w:p>
    <w:p w14:paraId="279C3EC6" w14:textId="77777777" w:rsidR="00B6318D" w:rsidRPr="00B6318D" w:rsidRDefault="00B6318D" w:rsidP="00181F19">
      <w:pPr>
        <w:jc w:val="both"/>
        <w:rPr>
          <w:lang w:val="hr-HR"/>
        </w:rPr>
      </w:pPr>
    </w:p>
    <w:p w14:paraId="0B519859" w14:textId="55A3B226" w:rsidR="003313C1" w:rsidRPr="008F1CD2" w:rsidRDefault="003313C1" w:rsidP="003313C1">
      <w:pPr>
        <w:jc w:val="both"/>
        <w:rPr>
          <w:b/>
          <w:bCs/>
          <w:sz w:val="24"/>
          <w:szCs w:val="24"/>
        </w:rPr>
      </w:pPr>
      <w:r w:rsidRPr="008F1CD2">
        <w:rPr>
          <w:b/>
          <w:bCs/>
          <w:sz w:val="24"/>
          <w:szCs w:val="24"/>
        </w:rPr>
        <w:t xml:space="preserve">2.2.2. </w:t>
      </w:r>
      <w:proofErr w:type="spellStart"/>
      <w:r w:rsidR="004C0416">
        <w:rPr>
          <w:b/>
          <w:bCs/>
          <w:sz w:val="24"/>
          <w:szCs w:val="24"/>
        </w:rPr>
        <w:t>Stručni</w:t>
      </w:r>
      <w:proofErr w:type="spellEnd"/>
      <w:r w:rsidR="004C0416">
        <w:rPr>
          <w:b/>
          <w:bCs/>
          <w:sz w:val="24"/>
          <w:szCs w:val="24"/>
        </w:rPr>
        <w:t xml:space="preserve"> </w:t>
      </w:r>
      <w:proofErr w:type="spellStart"/>
      <w:r w:rsidR="004C0416">
        <w:rPr>
          <w:b/>
          <w:bCs/>
          <w:sz w:val="24"/>
          <w:szCs w:val="24"/>
        </w:rPr>
        <w:t>p</w:t>
      </w:r>
      <w:r w:rsidRPr="008F1CD2">
        <w:rPr>
          <w:b/>
          <w:bCs/>
          <w:sz w:val="24"/>
          <w:szCs w:val="24"/>
        </w:rPr>
        <w:t>rijediplomski</w:t>
      </w:r>
      <w:proofErr w:type="spellEnd"/>
      <w:r w:rsidR="004C0416">
        <w:rPr>
          <w:b/>
          <w:bCs/>
          <w:sz w:val="24"/>
          <w:szCs w:val="24"/>
        </w:rPr>
        <w:t xml:space="preserve"> </w:t>
      </w:r>
      <w:proofErr w:type="spellStart"/>
      <w:r w:rsidRPr="008F1CD2">
        <w:rPr>
          <w:b/>
          <w:bCs/>
          <w:sz w:val="24"/>
          <w:szCs w:val="24"/>
        </w:rPr>
        <w:t>studij</w:t>
      </w:r>
      <w:proofErr w:type="spellEnd"/>
      <w:r w:rsidRPr="008F1CD2">
        <w:rPr>
          <w:b/>
          <w:bCs/>
          <w:sz w:val="24"/>
          <w:szCs w:val="24"/>
        </w:rPr>
        <w:t xml:space="preserve"> Sestrinstv</w:t>
      </w:r>
      <w:r w:rsidR="004C0416">
        <w:rPr>
          <w:b/>
          <w:bCs/>
          <w:sz w:val="24"/>
          <w:szCs w:val="24"/>
        </w:rPr>
        <w:t>o</w:t>
      </w:r>
      <w:r w:rsidRPr="008F1CD2">
        <w:rPr>
          <w:b/>
          <w:bCs/>
          <w:sz w:val="24"/>
          <w:szCs w:val="24"/>
        </w:rPr>
        <w:t>, 2. godina</w:t>
      </w:r>
    </w:p>
    <w:p w14:paraId="544E5118" w14:textId="76CB309A" w:rsidR="003313C1" w:rsidRPr="0049183A" w:rsidRDefault="00B6318D" w:rsidP="003313C1">
      <w:pPr>
        <w:jc w:val="both"/>
      </w:pPr>
      <w:r w:rsidRPr="006C4235">
        <w:rPr>
          <w:b/>
          <w:bCs/>
          <w:noProof/>
        </w:rPr>
        <w:drawing>
          <wp:anchor distT="0" distB="0" distL="114300" distR="114300" simplePos="0" relativeHeight="251612160" behindDoc="1" locked="0" layoutInCell="1" allowOverlap="1" wp14:anchorId="54EE31FF" wp14:editId="7C497334">
            <wp:simplePos x="0" y="0"/>
            <wp:positionH relativeFrom="column">
              <wp:posOffset>1574800</wp:posOffset>
            </wp:positionH>
            <wp:positionV relativeFrom="paragraph">
              <wp:posOffset>420370</wp:posOffset>
            </wp:positionV>
            <wp:extent cx="1162685" cy="1470660"/>
            <wp:effectExtent l="0" t="0" r="0" b="0"/>
            <wp:wrapTight wrapText="bothSides">
              <wp:wrapPolygon edited="0">
                <wp:start x="0" y="0"/>
                <wp:lineTo x="0" y="21264"/>
                <wp:lineTo x="21234" y="21264"/>
                <wp:lineTo x="21234" y="0"/>
                <wp:lineTo x="0" y="0"/>
              </wp:wrapPolygon>
            </wp:wrapTight>
            <wp:docPr id="26655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507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2685" cy="1470660"/>
                    </a:xfrm>
                    <a:prstGeom prst="rect">
                      <a:avLst/>
                    </a:prstGeom>
                  </pic:spPr>
                </pic:pic>
              </a:graphicData>
            </a:graphic>
            <wp14:sizeRelH relativeFrom="margin">
              <wp14:pctWidth>0</wp14:pctWidth>
            </wp14:sizeRelH>
            <wp14:sizeRelV relativeFrom="margin">
              <wp14:pctHeight>0</wp14:pctHeight>
            </wp14:sizeRelV>
          </wp:anchor>
        </w:drawing>
      </w:r>
      <w:r w:rsidR="003313C1">
        <w:t xml:space="preserve">U </w:t>
      </w:r>
      <w:proofErr w:type="spellStart"/>
      <w:r w:rsidR="003313C1">
        <w:t>anketi</w:t>
      </w:r>
      <w:proofErr w:type="spellEnd"/>
      <w:r w:rsidR="003313C1">
        <w:t xml:space="preserve"> je </w:t>
      </w:r>
      <w:proofErr w:type="spellStart"/>
      <w:r w:rsidR="003313C1">
        <w:t>sudjelovalo</w:t>
      </w:r>
      <w:proofErr w:type="spellEnd"/>
      <w:r w:rsidR="00BB23CE">
        <w:t xml:space="preserve"> 23 </w:t>
      </w:r>
      <w:proofErr w:type="spellStart"/>
      <w:r w:rsidR="00BB23CE">
        <w:t>studenata</w:t>
      </w:r>
      <w:proofErr w:type="spellEnd"/>
      <w:r w:rsidR="00BB23CE">
        <w:t xml:space="preserve"> od </w:t>
      </w:r>
      <w:proofErr w:type="spellStart"/>
      <w:r w:rsidR="00BB23CE">
        <w:t>ukupno</w:t>
      </w:r>
      <w:proofErr w:type="spellEnd"/>
      <w:r w:rsidR="003313C1">
        <w:t xml:space="preserve"> </w:t>
      </w:r>
      <w:r w:rsidR="00DE0C0C">
        <w:t>34</w:t>
      </w:r>
      <w:r w:rsidR="003313C1">
        <w:t xml:space="preserve"> </w:t>
      </w:r>
      <w:proofErr w:type="spellStart"/>
      <w:r w:rsidR="00BB23CE">
        <w:t>upisana</w:t>
      </w:r>
      <w:proofErr w:type="spellEnd"/>
      <w:r w:rsidR="00BB23CE">
        <w:t xml:space="preserve"> </w:t>
      </w:r>
      <w:proofErr w:type="spellStart"/>
      <w:r w:rsidR="00BB23CE">
        <w:t>što</w:t>
      </w:r>
      <w:proofErr w:type="spellEnd"/>
      <w:r w:rsidR="00BB23CE">
        <w:t xml:space="preserve"> </w:t>
      </w:r>
      <w:proofErr w:type="spellStart"/>
      <w:r w:rsidR="00BB23CE">
        <w:t>iznosi</w:t>
      </w:r>
      <w:proofErr w:type="spellEnd"/>
      <w:r w:rsidR="00BB23CE">
        <w:t xml:space="preserve"> </w:t>
      </w:r>
      <w:r w:rsidR="007E66EA">
        <w:t>67,6%</w:t>
      </w:r>
      <w:r w:rsidR="003313C1">
        <w:t xml:space="preserve">.  U </w:t>
      </w:r>
      <w:proofErr w:type="spellStart"/>
      <w:r w:rsidR="003313C1">
        <w:t>nastavku</w:t>
      </w:r>
      <w:proofErr w:type="spellEnd"/>
      <w:r w:rsidR="003313C1">
        <w:t xml:space="preserve"> </w:t>
      </w:r>
      <w:proofErr w:type="spellStart"/>
      <w:r w:rsidR="003313C1">
        <w:t>slijedi</w:t>
      </w:r>
      <w:proofErr w:type="spellEnd"/>
      <w:r w:rsidR="003313C1">
        <w:t xml:space="preserve"> </w:t>
      </w:r>
      <w:proofErr w:type="spellStart"/>
      <w:r w:rsidR="003313C1">
        <w:t>kako</w:t>
      </w:r>
      <w:proofErr w:type="spellEnd"/>
      <w:r w:rsidR="003313C1">
        <w:t xml:space="preserve"> </w:t>
      </w:r>
      <w:proofErr w:type="spellStart"/>
      <w:r w:rsidR="003313C1">
        <w:t>su</w:t>
      </w:r>
      <w:proofErr w:type="spellEnd"/>
      <w:r w:rsidR="003313C1">
        <w:t xml:space="preserve"> </w:t>
      </w:r>
      <w:proofErr w:type="spellStart"/>
      <w:r w:rsidR="003313C1">
        <w:t>raspodijeljeni</w:t>
      </w:r>
      <w:proofErr w:type="spellEnd"/>
      <w:r w:rsidR="003313C1">
        <w:t xml:space="preserve"> po </w:t>
      </w:r>
      <w:proofErr w:type="spellStart"/>
      <w:r w:rsidR="003313C1">
        <w:t>spolu</w:t>
      </w:r>
      <w:proofErr w:type="spellEnd"/>
      <w:r w:rsidR="003313C1">
        <w:t xml:space="preserve"> (</w:t>
      </w:r>
      <w:proofErr w:type="spellStart"/>
      <w:r w:rsidR="003313C1">
        <w:t>Slika</w:t>
      </w:r>
      <w:proofErr w:type="spellEnd"/>
      <w:r w:rsidR="003313C1">
        <w:t xml:space="preserve"> </w:t>
      </w:r>
      <w:r w:rsidR="00746104">
        <w:t>5</w:t>
      </w:r>
      <w:r w:rsidR="003313C1">
        <w:t xml:space="preserve">.), </w:t>
      </w:r>
      <w:proofErr w:type="spellStart"/>
      <w:r w:rsidR="003313C1">
        <w:t>dobi</w:t>
      </w:r>
      <w:proofErr w:type="spellEnd"/>
      <w:r w:rsidR="003313C1">
        <w:t xml:space="preserve"> (</w:t>
      </w:r>
      <w:proofErr w:type="spellStart"/>
      <w:r w:rsidR="003313C1">
        <w:t>Slika</w:t>
      </w:r>
      <w:proofErr w:type="spellEnd"/>
      <w:r w:rsidR="003313C1">
        <w:t xml:space="preserve"> </w:t>
      </w:r>
      <w:r w:rsidR="00746104">
        <w:t>6</w:t>
      </w:r>
      <w:r w:rsidR="003313C1">
        <w:t xml:space="preserve">.) i </w:t>
      </w:r>
      <w:proofErr w:type="spellStart"/>
      <w:r w:rsidR="003313C1">
        <w:t>studentskom</w:t>
      </w:r>
      <w:proofErr w:type="spellEnd"/>
      <w:r w:rsidR="003313C1">
        <w:t xml:space="preserve"> </w:t>
      </w:r>
      <w:proofErr w:type="spellStart"/>
      <w:r w:rsidR="003313C1">
        <w:t>statusu</w:t>
      </w:r>
      <w:proofErr w:type="spellEnd"/>
      <w:r w:rsidR="003313C1">
        <w:t xml:space="preserve"> (</w:t>
      </w:r>
      <w:proofErr w:type="spellStart"/>
      <w:r w:rsidR="003313C1">
        <w:t>Slika</w:t>
      </w:r>
      <w:proofErr w:type="spellEnd"/>
      <w:r w:rsidR="003313C1">
        <w:t xml:space="preserve"> </w:t>
      </w:r>
      <w:r w:rsidR="00746104">
        <w:t>7</w:t>
      </w:r>
      <w:r w:rsidR="003313C1">
        <w:t>.).</w:t>
      </w:r>
    </w:p>
    <w:p w14:paraId="5B89D97D" w14:textId="78E4A642" w:rsidR="003313C1" w:rsidRDefault="003313C1" w:rsidP="003313C1">
      <w:pPr>
        <w:jc w:val="both"/>
        <w:rPr>
          <w:b/>
          <w:bCs/>
        </w:rPr>
      </w:pPr>
    </w:p>
    <w:p w14:paraId="609CF49A" w14:textId="56EF4DEA" w:rsidR="006C4235" w:rsidRDefault="006C4235" w:rsidP="003313C1">
      <w:pPr>
        <w:jc w:val="both"/>
        <w:rPr>
          <w:b/>
          <w:bCs/>
        </w:rPr>
      </w:pPr>
    </w:p>
    <w:p w14:paraId="137AE10F" w14:textId="7FC40C21" w:rsidR="006C4235" w:rsidRDefault="006C4235" w:rsidP="003313C1">
      <w:pPr>
        <w:jc w:val="both"/>
        <w:rPr>
          <w:b/>
          <w:bCs/>
        </w:rPr>
      </w:pPr>
    </w:p>
    <w:p w14:paraId="08E005A0" w14:textId="77777777" w:rsidR="006C4235" w:rsidRDefault="006C4235" w:rsidP="003313C1">
      <w:pPr>
        <w:jc w:val="both"/>
        <w:rPr>
          <w:b/>
          <w:bCs/>
        </w:rPr>
      </w:pPr>
    </w:p>
    <w:p w14:paraId="2F2F2668" w14:textId="77777777" w:rsidR="006C4235" w:rsidRDefault="006C4235" w:rsidP="003313C1">
      <w:pPr>
        <w:jc w:val="both"/>
        <w:rPr>
          <w:b/>
          <w:bCs/>
        </w:rPr>
      </w:pPr>
    </w:p>
    <w:p w14:paraId="3BC38EBF" w14:textId="27F8C126" w:rsidR="00CC4CE9" w:rsidRDefault="00B6318D" w:rsidP="003313C1">
      <w:pPr>
        <w:jc w:val="both"/>
      </w:pPr>
      <w:r>
        <w:rPr>
          <w:noProof/>
        </w:rPr>
        <w:drawing>
          <wp:anchor distT="0" distB="0" distL="114300" distR="114300" simplePos="0" relativeHeight="251624448" behindDoc="1" locked="0" layoutInCell="1" allowOverlap="1" wp14:anchorId="7D74A6EE" wp14:editId="3020FAFC">
            <wp:simplePos x="0" y="0"/>
            <wp:positionH relativeFrom="column">
              <wp:posOffset>1651000</wp:posOffset>
            </wp:positionH>
            <wp:positionV relativeFrom="paragraph">
              <wp:posOffset>227965</wp:posOffset>
            </wp:positionV>
            <wp:extent cx="1192530" cy="1585595"/>
            <wp:effectExtent l="0" t="0" r="7620" b="0"/>
            <wp:wrapTight wrapText="bothSides">
              <wp:wrapPolygon edited="0">
                <wp:start x="0" y="0"/>
                <wp:lineTo x="0" y="21280"/>
                <wp:lineTo x="21393" y="21280"/>
                <wp:lineTo x="21393" y="0"/>
                <wp:lineTo x="0" y="0"/>
              </wp:wrapPolygon>
            </wp:wrapTight>
            <wp:docPr id="5607189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2530" cy="158559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3313C1" w:rsidRPr="00094730">
        <w:rPr>
          <w:b/>
          <w:bCs/>
        </w:rPr>
        <w:t>Slika</w:t>
      </w:r>
      <w:proofErr w:type="spellEnd"/>
      <w:r w:rsidR="003313C1" w:rsidRPr="00094730">
        <w:rPr>
          <w:b/>
          <w:bCs/>
        </w:rPr>
        <w:t xml:space="preserve"> </w:t>
      </w:r>
      <w:r w:rsidR="00746104">
        <w:rPr>
          <w:b/>
          <w:bCs/>
        </w:rPr>
        <w:t>5</w:t>
      </w:r>
      <w:r w:rsidR="003313C1" w:rsidRPr="00094730">
        <w:rPr>
          <w:b/>
          <w:bCs/>
        </w:rPr>
        <w:t>.</w:t>
      </w:r>
      <w:r w:rsidR="003313C1">
        <w:t xml:space="preserve"> </w:t>
      </w:r>
      <w:proofErr w:type="spellStart"/>
      <w:r w:rsidR="003313C1">
        <w:t>Prikaz</w:t>
      </w:r>
      <w:proofErr w:type="spellEnd"/>
      <w:r w:rsidR="003313C1">
        <w:t xml:space="preserve"> </w:t>
      </w:r>
      <w:proofErr w:type="spellStart"/>
      <w:r w:rsidR="003313C1">
        <w:t>anketiranih</w:t>
      </w:r>
      <w:proofErr w:type="spellEnd"/>
      <w:r w:rsidR="003313C1">
        <w:t xml:space="preserve"> </w:t>
      </w:r>
      <w:proofErr w:type="spellStart"/>
      <w:r w:rsidR="003313C1">
        <w:t>studenata</w:t>
      </w:r>
      <w:proofErr w:type="spellEnd"/>
      <w:r w:rsidR="003313C1">
        <w:t xml:space="preserve"> </w:t>
      </w:r>
      <w:proofErr w:type="spellStart"/>
      <w:r w:rsidR="003313C1">
        <w:t>Sestrinstva</w:t>
      </w:r>
      <w:proofErr w:type="spellEnd"/>
      <w:r w:rsidR="003313C1">
        <w:t xml:space="preserve">, </w:t>
      </w:r>
      <w:proofErr w:type="spellStart"/>
      <w:r w:rsidR="00F653BB">
        <w:t>druge</w:t>
      </w:r>
      <w:proofErr w:type="spellEnd"/>
      <w:r w:rsidR="003313C1">
        <w:t xml:space="preserve"> </w:t>
      </w:r>
      <w:proofErr w:type="spellStart"/>
      <w:r w:rsidR="003313C1">
        <w:t>godine</w:t>
      </w:r>
      <w:proofErr w:type="spellEnd"/>
      <w:r w:rsidR="003313C1">
        <w:t xml:space="preserve"> </w:t>
      </w:r>
      <w:proofErr w:type="spellStart"/>
      <w:r w:rsidR="002E7536">
        <w:t>stručnog</w:t>
      </w:r>
      <w:proofErr w:type="spellEnd"/>
      <w:r w:rsidR="002E7536">
        <w:t xml:space="preserve"> </w:t>
      </w:r>
      <w:proofErr w:type="spellStart"/>
      <w:r w:rsidR="003313C1">
        <w:t>prijediplomskog</w:t>
      </w:r>
      <w:proofErr w:type="spellEnd"/>
      <w:r w:rsidR="003313C1">
        <w:t xml:space="preserve"> </w:t>
      </w:r>
      <w:proofErr w:type="spellStart"/>
      <w:r w:rsidR="003313C1">
        <w:t>studija</w:t>
      </w:r>
      <w:proofErr w:type="spellEnd"/>
      <w:r w:rsidR="003313C1">
        <w:t xml:space="preserve"> po </w:t>
      </w:r>
      <w:proofErr w:type="spellStart"/>
      <w:r w:rsidR="003313C1">
        <w:t>spolu</w:t>
      </w:r>
      <w:proofErr w:type="spellEnd"/>
    </w:p>
    <w:p w14:paraId="5F409875" w14:textId="25310817" w:rsidR="00CC4CE9" w:rsidRDefault="00CC4CE9" w:rsidP="003313C1">
      <w:pPr>
        <w:jc w:val="both"/>
      </w:pPr>
    </w:p>
    <w:p w14:paraId="7A9FD5AD" w14:textId="46D657F2" w:rsidR="00096AE1" w:rsidRDefault="00096AE1" w:rsidP="003313C1">
      <w:pPr>
        <w:jc w:val="both"/>
        <w:rPr>
          <w:b/>
          <w:bCs/>
        </w:rPr>
      </w:pPr>
    </w:p>
    <w:p w14:paraId="6E7CC45E" w14:textId="38E90A64" w:rsidR="00096AE1" w:rsidRDefault="00096AE1" w:rsidP="003313C1">
      <w:pPr>
        <w:jc w:val="both"/>
        <w:rPr>
          <w:b/>
          <w:bCs/>
        </w:rPr>
      </w:pPr>
    </w:p>
    <w:p w14:paraId="11B9D234" w14:textId="6340AA85" w:rsidR="00096AE1" w:rsidRDefault="00096AE1" w:rsidP="003313C1">
      <w:pPr>
        <w:jc w:val="both"/>
        <w:rPr>
          <w:b/>
          <w:bCs/>
        </w:rPr>
      </w:pPr>
    </w:p>
    <w:p w14:paraId="157D5352" w14:textId="77777777" w:rsidR="002E7536" w:rsidRDefault="002E7536" w:rsidP="003313C1">
      <w:pPr>
        <w:jc w:val="both"/>
        <w:rPr>
          <w:b/>
          <w:bCs/>
        </w:rPr>
      </w:pPr>
    </w:p>
    <w:p w14:paraId="5B064379" w14:textId="29BB6779" w:rsidR="00CC4CE9" w:rsidRDefault="00CC4CE9" w:rsidP="003313C1">
      <w:pPr>
        <w:jc w:val="both"/>
      </w:pPr>
      <w:proofErr w:type="spellStart"/>
      <w:r w:rsidRPr="00094730">
        <w:rPr>
          <w:b/>
          <w:bCs/>
        </w:rPr>
        <w:t>Slika</w:t>
      </w:r>
      <w:proofErr w:type="spellEnd"/>
      <w:r w:rsidRPr="00094730">
        <w:rPr>
          <w:b/>
          <w:bCs/>
        </w:rPr>
        <w:t xml:space="preserve"> </w:t>
      </w:r>
      <w:r>
        <w:rPr>
          <w:b/>
          <w:bCs/>
        </w:rPr>
        <w:t>6</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druge</w:t>
      </w:r>
      <w:proofErr w:type="spellEnd"/>
      <w:r>
        <w:t xml:space="preserve"> </w:t>
      </w:r>
      <w:proofErr w:type="spellStart"/>
      <w:r>
        <w:t>godine</w:t>
      </w:r>
      <w:proofErr w:type="spellEnd"/>
      <w:r w:rsidR="002E7536">
        <w:t xml:space="preserve"> </w:t>
      </w:r>
      <w:proofErr w:type="spellStart"/>
      <w:r w:rsidR="002E7536">
        <w:t>stručnog</w:t>
      </w:r>
      <w:proofErr w:type="spellEnd"/>
      <w:r>
        <w:t xml:space="preserve"> </w:t>
      </w:r>
      <w:proofErr w:type="spellStart"/>
      <w:r>
        <w:t>prijediplomskog</w:t>
      </w:r>
      <w:proofErr w:type="spellEnd"/>
      <w:r>
        <w:t xml:space="preserve"> </w:t>
      </w:r>
      <w:proofErr w:type="spellStart"/>
      <w:r>
        <w:t>studija</w:t>
      </w:r>
      <w:proofErr w:type="spellEnd"/>
      <w:r>
        <w:t xml:space="preserve"> </w:t>
      </w:r>
      <w:proofErr w:type="spellStart"/>
      <w:r>
        <w:t>raspodijeljenih</w:t>
      </w:r>
      <w:proofErr w:type="spellEnd"/>
      <w:r>
        <w:t xml:space="preserve"> po </w:t>
      </w:r>
      <w:proofErr w:type="spellStart"/>
      <w:r>
        <w:t>dobi</w:t>
      </w:r>
      <w:proofErr w:type="spellEnd"/>
    </w:p>
    <w:p w14:paraId="32BECCD3" w14:textId="53420CB2" w:rsidR="00953025" w:rsidRDefault="00953025" w:rsidP="003313C1">
      <w:pPr>
        <w:jc w:val="both"/>
      </w:pPr>
    </w:p>
    <w:p w14:paraId="18770552" w14:textId="6780E768" w:rsidR="002E7536" w:rsidRDefault="00A528CF" w:rsidP="003313C1">
      <w:pPr>
        <w:jc w:val="both"/>
        <w:rPr>
          <w:b/>
          <w:bCs/>
        </w:rPr>
      </w:pPr>
      <w:r>
        <w:rPr>
          <w:noProof/>
        </w:rPr>
        <w:lastRenderedPageBreak/>
        <w:drawing>
          <wp:anchor distT="0" distB="0" distL="114300" distR="114300" simplePos="0" relativeHeight="251632640" behindDoc="1" locked="0" layoutInCell="1" allowOverlap="1" wp14:anchorId="6BD68CEA" wp14:editId="63512BB8">
            <wp:simplePos x="0" y="0"/>
            <wp:positionH relativeFrom="column">
              <wp:posOffset>1683181</wp:posOffset>
            </wp:positionH>
            <wp:positionV relativeFrom="paragraph">
              <wp:posOffset>382</wp:posOffset>
            </wp:positionV>
            <wp:extent cx="1374775" cy="1518285"/>
            <wp:effectExtent l="0" t="0" r="0" b="5715"/>
            <wp:wrapTight wrapText="bothSides">
              <wp:wrapPolygon edited="0">
                <wp:start x="0" y="0"/>
                <wp:lineTo x="0" y="21410"/>
                <wp:lineTo x="21251" y="21410"/>
                <wp:lineTo x="21251" y="0"/>
                <wp:lineTo x="0" y="0"/>
              </wp:wrapPolygon>
            </wp:wrapTight>
            <wp:docPr id="6403060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775" cy="1518285"/>
                    </a:xfrm>
                    <a:prstGeom prst="rect">
                      <a:avLst/>
                    </a:prstGeom>
                    <a:noFill/>
                  </pic:spPr>
                </pic:pic>
              </a:graphicData>
            </a:graphic>
            <wp14:sizeRelH relativeFrom="margin">
              <wp14:pctWidth>0</wp14:pctWidth>
            </wp14:sizeRelH>
            <wp14:sizeRelV relativeFrom="margin">
              <wp14:pctHeight>0</wp14:pctHeight>
            </wp14:sizeRelV>
          </wp:anchor>
        </w:drawing>
      </w:r>
    </w:p>
    <w:p w14:paraId="7BA2ACEB" w14:textId="54FB3590" w:rsidR="002E7536" w:rsidRDefault="002E7536" w:rsidP="003313C1">
      <w:pPr>
        <w:jc w:val="both"/>
        <w:rPr>
          <w:b/>
          <w:bCs/>
        </w:rPr>
      </w:pPr>
    </w:p>
    <w:p w14:paraId="22EAA723" w14:textId="37C6FA66" w:rsidR="002E7536" w:rsidRDefault="002E7536" w:rsidP="003313C1">
      <w:pPr>
        <w:jc w:val="both"/>
        <w:rPr>
          <w:b/>
          <w:bCs/>
        </w:rPr>
      </w:pPr>
    </w:p>
    <w:p w14:paraId="5AE21469" w14:textId="3C116EBC" w:rsidR="002E7536" w:rsidRDefault="002E7536" w:rsidP="003313C1">
      <w:pPr>
        <w:jc w:val="both"/>
        <w:rPr>
          <w:b/>
          <w:bCs/>
        </w:rPr>
      </w:pPr>
    </w:p>
    <w:p w14:paraId="666AE283" w14:textId="2E3A175C" w:rsidR="002E7536" w:rsidRDefault="002E7536" w:rsidP="003313C1">
      <w:pPr>
        <w:jc w:val="both"/>
        <w:rPr>
          <w:b/>
          <w:bCs/>
        </w:rPr>
      </w:pPr>
    </w:p>
    <w:p w14:paraId="164BAD9C" w14:textId="77777777" w:rsidR="002E7536" w:rsidRDefault="002E7536" w:rsidP="003313C1">
      <w:pPr>
        <w:jc w:val="both"/>
        <w:rPr>
          <w:b/>
          <w:bCs/>
        </w:rPr>
      </w:pPr>
    </w:p>
    <w:p w14:paraId="56C6EE5D" w14:textId="7B6E8771" w:rsidR="003313C1" w:rsidRDefault="003313C1" w:rsidP="003313C1">
      <w:pPr>
        <w:jc w:val="both"/>
      </w:pPr>
      <w:proofErr w:type="spellStart"/>
      <w:r w:rsidRPr="00094730">
        <w:rPr>
          <w:b/>
          <w:bCs/>
        </w:rPr>
        <w:t>Slika</w:t>
      </w:r>
      <w:proofErr w:type="spellEnd"/>
      <w:r w:rsidRPr="00094730">
        <w:rPr>
          <w:b/>
          <w:bCs/>
        </w:rPr>
        <w:t xml:space="preserve"> </w:t>
      </w:r>
      <w:r w:rsidR="00F82349">
        <w:rPr>
          <w:b/>
          <w:bCs/>
        </w:rPr>
        <w:t>7</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rsidR="009F6BF0">
        <w:t>druge</w:t>
      </w:r>
      <w:proofErr w:type="spellEnd"/>
      <w:r>
        <w:t xml:space="preserve"> </w:t>
      </w:r>
      <w:proofErr w:type="spellStart"/>
      <w:r>
        <w:t>godine</w:t>
      </w:r>
      <w:proofErr w:type="spellEnd"/>
      <w:r w:rsidR="002E7536">
        <w:t xml:space="preserve"> </w:t>
      </w:r>
      <w:proofErr w:type="spellStart"/>
      <w:r w:rsidR="002E7536">
        <w:t>stručnog</w:t>
      </w:r>
      <w:proofErr w:type="spellEnd"/>
      <w:r>
        <w:t xml:space="preserve"> </w:t>
      </w:r>
      <w:proofErr w:type="spellStart"/>
      <w:r>
        <w:t>prijediplomskog</w:t>
      </w:r>
      <w:proofErr w:type="spellEnd"/>
      <w:r>
        <w:t xml:space="preserve"> </w:t>
      </w:r>
      <w:proofErr w:type="spellStart"/>
      <w:r>
        <w:t>studija</w:t>
      </w:r>
      <w:proofErr w:type="spellEnd"/>
      <w:r>
        <w:t xml:space="preserve"> po </w:t>
      </w:r>
      <w:proofErr w:type="spellStart"/>
      <w:r>
        <w:t>studentskom</w:t>
      </w:r>
      <w:proofErr w:type="spellEnd"/>
      <w:r>
        <w:t xml:space="preserve"> </w:t>
      </w:r>
      <w:proofErr w:type="spellStart"/>
      <w:r>
        <w:t>statusu</w:t>
      </w:r>
      <w:proofErr w:type="spellEnd"/>
    </w:p>
    <w:p w14:paraId="28B34FBC" w14:textId="19BEFF7E" w:rsidR="003313C1" w:rsidRDefault="00671711" w:rsidP="003313C1">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drugoj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t>prijediplomskog</w:t>
      </w:r>
      <w:proofErr w:type="spellEnd"/>
      <w:r>
        <w:t xml:space="preserve"> </w:t>
      </w:r>
      <w:proofErr w:type="spellStart"/>
      <w:r>
        <w:t>studija</w:t>
      </w:r>
      <w:proofErr w:type="spellEnd"/>
      <w:r>
        <w:t xml:space="preserve"> sestrinstvo </w:t>
      </w:r>
      <w:proofErr w:type="spellStart"/>
      <w:r>
        <w:t>većinom</w:t>
      </w:r>
      <w:proofErr w:type="spellEnd"/>
      <w:r>
        <w:t xml:space="preserve"> </w:t>
      </w:r>
      <w:proofErr w:type="spellStart"/>
      <w:r>
        <w:t>su</w:t>
      </w:r>
      <w:proofErr w:type="spellEnd"/>
      <w:r>
        <w:t xml:space="preserve"> </w:t>
      </w:r>
      <w:proofErr w:type="spellStart"/>
      <w:r>
        <w:t>ženskog</w:t>
      </w:r>
      <w:proofErr w:type="spellEnd"/>
      <w:r>
        <w:t xml:space="preserve"> </w:t>
      </w:r>
      <w:proofErr w:type="spellStart"/>
      <w:r>
        <w:t>spola</w:t>
      </w:r>
      <w:proofErr w:type="spellEnd"/>
      <w:r>
        <w:t xml:space="preserve"> (</w:t>
      </w:r>
      <w:r w:rsidR="003F4F9B">
        <w:t>96</w:t>
      </w:r>
      <w:r>
        <w:t xml:space="preserve">%), </w:t>
      </w:r>
      <w:r w:rsidR="001841A7">
        <w:t>od 21 do 25</w:t>
      </w:r>
      <w:r>
        <w:t xml:space="preserve"> godina (</w:t>
      </w:r>
      <w:r w:rsidR="003F4F9B">
        <w:t>48</w:t>
      </w:r>
      <w:r>
        <w:t xml:space="preserve">%) i u </w:t>
      </w:r>
      <w:proofErr w:type="spellStart"/>
      <w:r>
        <w:t>većini</w:t>
      </w:r>
      <w:proofErr w:type="spellEnd"/>
      <w:r>
        <w:t xml:space="preserve"> </w:t>
      </w:r>
      <w:proofErr w:type="spellStart"/>
      <w:r>
        <w:t>na</w:t>
      </w:r>
      <w:proofErr w:type="spellEnd"/>
      <w:r>
        <w:t xml:space="preserve"> </w:t>
      </w:r>
      <w:proofErr w:type="spellStart"/>
      <w:r>
        <w:t>izvnrednom</w:t>
      </w:r>
      <w:proofErr w:type="spellEnd"/>
      <w:r>
        <w:t xml:space="preserve"> </w:t>
      </w:r>
      <w:proofErr w:type="spellStart"/>
      <w:r>
        <w:t>studiju</w:t>
      </w:r>
      <w:proofErr w:type="spellEnd"/>
      <w:r>
        <w:t xml:space="preserve"> (</w:t>
      </w:r>
      <w:r w:rsidR="00AE73C2">
        <w:t>57</w:t>
      </w:r>
      <w:r>
        <w:t>%).</w:t>
      </w:r>
    </w:p>
    <w:p w14:paraId="0206B2FF" w14:textId="77777777" w:rsidR="003313C1" w:rsidRDefault="003313C1" w:rsidP="003313C1">
      <w:pPr>
        <w:jc w:val="both"/>
      </w:pPr>
      <w:proofErr w:type="spellStart"/>
      <w:r>
        <w:t>Dobiveni</w:t>
      </w:r>
      <w:proofErr w:type="spellEnd"/>
      <w:r>
        <w:t xml:space="preserve"> </w:t>
      </w:r>
      <w:proofErr w:type="spellStart"/>
      <w:r>
        <w:t>rezultati</w:t>
      </w:r>
      <w:proofErr w:type="spellEnd"/>
      <w:r>
        <w:t xml:space="preserve"> </w:t>
      </w:r>
      <w:proofErr w:type="spellStart"/>
      <w:r>
        <w:t>slijede</w:t>
      </w:r>
      <w:proofErr w:type="spellEnd"/>
      <w:r>
        <w:t xml:space="preserve"> u </w:t>
      </w:r>
      <w:proofErr w:type="spellStart"/>
      <w:r>
        <w:t>nastvaku</w:t>
      </w:r>
      <w:proofErr w:type="spellEnd"/>
      <w:r>
        <w:t>.</w:t>
      </w:r>
    </w:p>
    <w:p w14:paraId="560D8FFE" w14:textId="12CEA747" w:rsidR="003313C1" w:rsidRDefault="003313C1" w:rsidP="003313C1">
      <w:pPr>
        <w:jc w:val="both"/>
      </w:pPr>
      <w:r>
        <w:t xml:space="preserve">U </w:t>
      </w:r>
      <w:proofErr w:type="spellStart"/>
      <w:r>
        <w:t>Tablici</w:t>
      </w:r>
      <w:proofErr w:type="spellEnd"/>
      <w:r>
        <w:t xml:space="preserve"> </w:t>
      </w:r>
      <w:r w:rsidR="00B6318D">
        <w:t>4</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rsidR="00B25A0A">
        <w:t>druge</w:t>
      </w:r>
      <w:proofErr w:type="spellEnd"/>
      <w:r>
        <w:t xml:space="preserve"> </w:t>
      </w:r>
      <w:proofErr w:type="spellStart"/>
      <w:r>
        <w:t>godine</w:t>
      </w:r>
      <w:proofErr w:type="spellEnd"/>
      <w:r>
        <w:t xml:space="preserve"> </w:t>
      </w:r>
      <w:proofErr w:type="spellStart"/>
      <w:r>
        <w:t>prijediplomskog</w:t>
      </w:r>
      <w:proofErr w:type="spellEnd"/>
      <w:r>
        <w:t xml:space="preserve"> </w:t>
      </w:r>
      <w:proofErr w:type="spellStart"/>
      <w:r>
        <w:t>stručnog</w:t>
      </w:r>
      <w:proofErr w:type="spellEnd"/>
      <w:r>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ako</w:t>
      </w:r>
      <w:proofErr w:type="spellEnd"/>
      <w:r>
        <w:t xml:space="preserve"> je </w:t>
      </w:r>
      <w:proofErr w:type="spellStart"/>
      <w:r>
        <w:t>jedan</w:t>
      </w:r>
      <w:proofErr w:type="spellEnd"/>
      <w:r>
        <w:t xml:space="preserve"> student </w:t>
      </w:r>
      <w:proofErr w:type="spellStart"/>
      <w:r>
        <w:t>procjenjivao</w:t>
      </w:r>
      <w:proofErr w:type="spellEnd"/>
      <w:r>
        <w:t xml:space="preserve"> </w:t>
      </w:r>
      <w:proofErr w:type="spellStart"/>
      <w:r>
        <w:t>više</w:t>
      </w:r>
      <w:proofErr w:type="spellEnd"/>
      <w:r>
        <w:t xml:space="preserve"> </w:t>
      </w:r>
      <w:proofErr w:type="spellStart"/>
      <w:r>
        <w:t>nastavnika</w:t>
      </w:r>
      <w:proofErr w:type="spellEnd"/>
      <w:r>
        <w:t xml:space="preserve"> u </w:t>
      </w:r>
      <w:proofErr w:type="spellStart"/>
      <w:r>
        <w:t>veličinu</w:t>
      </w:r>
      <w:proofErr w:type="spellEnd"/>
      <w:r>
        <w:t xml:space="preserve"> </w:t>
      </w:r>
      <w:proofErr w:type="spellStart"/>
      <w:r>
        <w:t>uzorka</w:t>
      </w:r>
      <w:proofErr w:type="spellEnd"/>
      <w:r>
        <w:t xml:space="preserve"> </w:t>
      </w:r>
      <w:proofErr w:type="spellStart"/>
      <w:r>
        <w:t>ulazi</w:t>
      </w:r>
      <w:proofErr w:type="spellEnd"/>
      <w:r>
        <w:t xml:space="preserve"> </w:t>
      </w:r>
      <w:proofErr w:type="spellStart"/>
      <w:r>
        <w:t>svaka</w:t>
      </w:r>
      <w:proofErr w:type="spellEnd"/>
      <w:r>
        <w:t xml:space="preserve"> </w:t>
      </w:r>
      <w:proofErr w:type="spellStart"/>
      <w:r>
        <w:t>od</w:t>
      </w:r>
      <w:proofErr w:type="spellEnd"/>
      <w:r>
        <w:t xml:space="preserve"> </w:t>
      </w:r>
      <w:proofErr w:type="spellStart"/>
      <w:r>
        <w:t>tih</w:t>
      </w:r>
      <w:proofErr w:type="spellEnd"/>
      <w:r>
        <w:t xml:space="preserve"> </w:t>
      </w:r>
      <w:proofErr w:type="spellStart"/>
      <w:r>
        <w:t>procjena</w:t>
      </w:r>
      <w:proofErr w:type="spellEnd"/>
      <w:r>
        <w:t>).</w:t>
      </w:r>
    </w:p>
    <w:p w14:paraId="6159D552" w14:textId="77777777" w:rsidR="003313C1" w:rsidRDefault="003313C1" w:rsidP="003313C1">
      <w:pPr>
        <w:jc w:val="both"/>
        <w:rPr>
          <w:b/>
          <w:bCs/>
        </w:rPr>
      </w:pPr>
    </w:p>
    <w:p w14:paraId="4E5997A9" w14:textId="5ACDE2CB" w:rsidR="003313C1" w:rsidRDefault="003313C1" w:rsidP="003313C1">
      <w:pPr>
        <w:jc w:val="both"/>
      </w:pPr>
      <w:proofErr w:type="spellStart"/>
      <w:r w:rsidRPr="00B17633">
        <w:rPr>
          <w:b/>
          <w:bCs/>
        </w:rPr>
        <w:t>Tablica</w:t>
      </w:r>
      <w:proofErr w:type="spellEnd"/>
      <w:r w:rsidRPr="00B17633">
        <w:rPr>
          <w:b/>
          <w:bCs/>
        </w:rPr>
        <w:t xml:space="preserve"> </w:t>
      </w:r>
      <w:r w:rsidR="00B6318D">
        <w:rPr>
          <w:b/>
          <w:bCs/>
        </w:rPr>
        <w:t>4</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4C2462">
        <w:t>S</w:t>
      </w:r>
      <w:r>
        <w:t>tručnom</w:t>
      </w:r>
      <w:proofErr w:type="spellEnd"/>
      <w:r>
        <w:t xml:space="preserve"> </w:t>
      </w:r>
      <w:proofErr w:type="spellStart"/>
      <w:r>
        <w:t>prijediplomskom</w:t>
      </w:r>
      <w:proofErr w:type="spellEnd"/>
      <w:r>
        <w:t xml:space="preserve"> </w:t>
      </w:r>
      <w:proofErr w:type="spellStart"/>
      <w:r>
        <w:t>studiju</w:t>
      </w:r>
      <w:proofErr w:type="spellEnd"/>
      <w:r>
        <w:t xml:space="preserve"> Sestrinstv</w:t>
      </w:r>
      <w:r w:rsidR="004C2462">
        <w:t>o</w:t>
      </w:r>
      <w:r>
        <w:t xml:space="preserve">, </w:t>
      </w:r>
      <w:proofErr w:type="spellStart"/>
      <w:r w:rsidR="00B25A0A">
        <w:t>druge</w:t>
      </w:r>
      <w:proofErr w:type="spellEnd"/>
      <w:r>
        <w:t xml:space="preserve"> </w:t>
      </w:r>
      <w:proofErr w:type="spellStart"/>
      <w:r>
        <w:t>godine</w:t>
      </w:r>
      <w:proofErr w:type="spellEnd"/>
      <w:r>
        <w:t xml:space="preserve"> u </w:t>
      </w:r>
      <w:proofErr w:type="spellStart"/>
      <w:r>
        <w:t>ljetnom</w:t>
      </w:r>
      <w:proofErr w:type="spellEnd"/>
      <w:r>
        <w:t xml:space="preserve"> </w:t>
      </w:r>
      <w:proofErr w:type="spellStart"/>
      <w:r>
        <w:t>semestru</w:t>
      </w:r>
      <w:proofErr w:type="spellEnd"/>
      <w:r>
        <w:t xml:space="preserve"> 202</w:t>
      </w:r>
      <w:r w:rsidR="004C2462">
        <w:t>5</w:t>
      </w:r>
      <w:r>
        <w:t>./</w:t>
      </w:r>
      <w:r w:rsidR="004C2462">
        <w:t>20</w:t>
      </w:r>
      <w:r>
        <w:t>2</w:t>
      </w:r>
      <w:r w:rsidR="004C2462">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684232">
        <w:t>22</w:t>
      </w:r>
      <w:r>
        <w:t xml:space="preserve">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3313C1" w14:paraId="7F8C1C1B" w14:textId="77777777" w:rsidTr="0038779B">
        <w:tc>
          <w:tcPr>
            <w:tcW w:w="6091" w:type="dxa"/>
          </w:tcPr>
          <w:p w14:paraId="5E1C054F" w14:textId="77777777" w:rsidR="003313C1" w:rsidRPr="00352053" w:rsidRDefault="003313C1" w:rsidP="0038779B">
            <w:pPr>
              <w:jc w:val="both"/>
              <w:rPr>
                <w:b/>
                <w:bCs/>
              </w:rPr>
            </w:pPr>
            <w:proofErr w:type="spellStart"/>
            <w:r w:rsidRPr="00352053">
              <w:rPr>
                <w:b/>
                <w:bCs/>
              </w:rPr>
              <w:t>Tvrdnja</w:t>
            </w:r>
            <w:proofErr w:type="spellEnd"/>
          </w:p>
        </w:tc>
        <w:tc>
          <w:tcPr>
            <w:tcW w:w="850" w:type="dxa"/>
          </w:tcPr>
          <w:p w14:paraId="74049C82" w14:textId="77777777" w:rsidR="003313C1" w:rsidRPr="00352053" w:rsidRDefault="003313C1" w:rsidP="0038779B">
            <w:pPr>
              <w:jc w:val="both"/>
              <w:rPr>
                <w:b/>
                <w:bCs/>
              </w:rPr>
            </w:pPr>
            <w:r w:rsidRPr="00352053">
              <w:rPr>
                <w:b/>
                <w:bCs/>
              </w:rPr>
              <w:t>M</w:t>
            </w:r>
          </w:p>
        </w:tc>
        <w:tc>
          <w:tcPr>
            <w:tcW w:w="851" w:type="dxa"/>
          </w:tcPr>
          <w:p w14:paraId="6FF52E3F" w14:textId="77777777" w:rsidR="003313C1" w:rsidRPr="00352053" w:rsidRDefault="003313C1" w:rsidP="0038779B">
            <w:pPr>
              <w:jc w:val="both"/>
              <w:rPr>
                <w:b/>
                <w:bCs/>
              </w:rPr>
            </w:pPr>
            <w:r w:rsidRPr="00352053">
              <w:rPr>
                <w:b/>
                <w:bCs/>
              </w:rPr>
              <w:t>SD</w:t>
            </w:r>
          </w:p>
        </w:tc>
        <w:tc>
          <w:tcPr>
            <w:tcW w:w="1270" w:type="dxa"/>
          </w:tcPr>
          <w:p w14:paraId="2BFC0D04" w14:textId="77777777" w:rsidR="003313C1" w:rsidRPr="00352053" w:rsidRDefault="003313C1" w:rsidP="0038779B">
            <w:pPr>
              <w:jc w:val="both"/>
              <w:rPr>
                <w:b/>
                <w:bCs/>
              </w:rPr>
            </w:pPr>
            <w:proofErr w:type="spellStart"/>
            <w:r w:rsidRPr="00352053">
              <w:rPr>
                <w:b/>
                <w:bCs/>
              </w:rPr>
              <w:t>Broj</w:t>
            </w:r>
            <w:proofErr w:type="spellEnd"/>
            <w:r w:rsidRPr="00352053">
              <w:rPr>
                <w:b/>
                <w:bCs/>
              </w:rPr>
              <w:t xml:space="preserve"> </w:t>
            </w:r>
            <w:proofErr w:type="spellStart"/>
            <w:r w:rsidRPr="00352053">
              <w:rPr>
                <w:b/>
                <w:bCs/>
              </w:rPr>
              <w:t>procjena</w:t>
            </w:r>
            <w:proofErr w:type="spellEnd"/>
          </w:p>
        </w:tc>
      </w:tr>
      <w:tr w:rsidR="003313C1" w14:paraId="78F7F6CA" w14:textId="77777777" w:rsidTr="0038779B">
        <w:tc>
          <w:tcPr>
            <w:tcW w:w="6091" w:type="dxa"/>
          </w:tcPr>
          <w:p w14:paraId="3D1F26DA" w14:textId="77777777" w:rsidR="003313C1" w:rsidRDefault="003313C1" w:rsidP="0038779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6F225A86" w14:textId="72F3EC5E" w:rsidR="003313C1" w:rsidRDefault="00F920D1" w:rsidP="0038779B">
            <w:pPr>
              <w:jc w:val="both"/>
            </w:pPr>
            <w:r>
              <w:t>4,</w:t>
            </w:r>
            <w:r w:rsidR="00E857DE">
              <w:t>41</w:t>
            </w:r>
          </w:p>
        </w:tc>
        <w:tc>
          <w:tcPr>
            <w:tcW w:w="851" w:type="dxa"/>
          </w:tcPr>
          <w:p w14:paraId="13F7C503" w14:textId="7FCAB87B" w:rsidR="003313C1" w:rsidRDefault="007B0BE7" w:rsidP="0038779B">
            <w:pPr>
              <w:jc w:val="both"/>
            </w:pPr>
            <w:r>
              <w:t>0,</w:t>
            </w:r>
            <w:r w:rsidR="00554316">
              <w:t>35</w:t>
            </w:r>
          </w:p>
        </w:tc>
        <w:tc>
          <w:tcPr>
            <w:tcW w:w="1270" w:type="dxa"/>
          </w:tcPr>
          <w:p w14:paraId="234DC129" w14:textId="2ED825BE" w:rsidR="003313C1" w:rsidRDefault="00642D55" w:rsidP="0038779B">
            <w:pPr>
              <w:jc w:val="both"/>
            </w:pPr>
            <w:r>
              <w:t>506</w:t>
            </w:r>
          </w:p>
        </w:tc>
      </w:tr>
      <w:tr w:rsidR="003313C1" w14:paraId="3B912961" w14:textId="77777777" w:rsidTr="0038779B">
        <w:tc>
          <w:tcPr>
            <w:tcW w:w="6091" w:type="dxa"/>
          </w:tcPr>
          <w:p w14:paraId="5BC3ACBA" w14:textId="77777777" w:rsidR="003313C1" w:rsidRDefault="003313C1" w:rsidP="0038779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7CC63375" w14:textId="643D7522" w:rsidR="003313C1" w:rsidRDefault="00E15953" w:rsidP="0038779B">
            <w:pPr>
              <w:jc w:val="both"/>
            </w:pPr>
            <w:r>
              <w:t>4,3</w:t>
            </w:r>
            <w:r w:rsidR="00E857DE">
              <w:t>3</w:t>
            </w:r>
          </w:p>
        </w:tc>
        <w:tc>
          <w:tcPr>
            <w:tcW w:w="851" w:type="dxa"/>
          </w:tcPr>
          <w:p w14:paraId="5AB1122D" w14:textId="5BED9DC2" w:rsidR="003313C1" w:rsidRDefault="007B0BE7" w:rsidP="0038779B">
            <w:pPr>
              <w:jc w:val="both"/>
            </w:pPr>
            <w:r>
              <w:t>0,</w:t>
            </w:r>
            <w:r w:rsidR="00554316">
              <w:t>40</w:t>
            </w:r>
          </w:p>
        </w:tc>
        <w:tc>
          <w:tcPr>
            <w:tcW w:w="1270" w:type="dxa"/>
          </w:tcPr>
          <w:p w14:paraId="56134028" w14:textId="513E7493" w:rsidR="003313C1" w:rsidRDefault="00642D55" w:rsidP="0038779B">
            <w:pPr>
              <w:jc w:val="both"/>
            </w:pPr>
            <w:r>
              <w:t>506</w:t>
            </w:r>
          </w:p>
        </w:tc>
      </w:tr>
      <w:tr w:rsidR="003313C1" w14:paraId="72D49CB7" w14:textId="77777777" w:rsidTr="0038779B">
        <w:tc>
          <w:tcPr>
            <w:tcW w:w="6091" w:type="dxa"/>
          </w:tcPr>
          <w:p w14:paraId="4AED48D4" w14:textId="77777777" w:rsidR="003313C1" w:rsidRDefault="003313C1" w:rsidP="0038779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0C0FB7A6" w14:textId="7C9452FC" w:rsidR="003313C1" w:rsidRDefault="006232A4" w:rsidP="0038779B">
            <w:pPr>
              <w:jc w:val="both"/>
            </w:pPr>
            <w:r>
              <w:t>4,</w:t>
            </w:r>
            <w:r w:rsidR="00E857DE">
              <w:t>35</w:t>
            </w:r>
          </w:p>
        </w:tc>
        <w:tc>
          <w:tcPr>
            <w:tcW w:w="851" w:type="dxa"/>
          </w:tcPr>
          <w:p w14:paraId="52050B7C" w14:textId="4670634F" w:rsidR="003313C1" w:rsidRDefault="007B0BE7" w:rsidP="0038779B">
            <w:pPr>
              <w:jc w:val="both"/>
            </w:pPr>
            <w:r>
              <w:t>0,</w:t>
            </w:r>
            <w:r w:rsidR="00554316">
              <w:t>45</w:t>
            </w:r>
          </w:p>
        </w:tc>
        <w:tc>
          <w:tcPr>
            <w:tcW w:w="1270" w:type="dxa"/>
          </w:tcPr>
          <w:p w14:paraId="26966605" w14:textId="38D9FA6E" w:rsidR="003313C1" w:rsidRDefault="00642D55" w:rsidP="0038779B">
            <w:pPr>
              <w:jc w:val="both"/>
            </w:pPr>
            <w:r>
              <w:t>506</w:t>
            </w:r>
          </w:p>
        </w:tc>
      </w:tr>
      <w:tr w:rsidR="003313C1" w14:paraId="293E22F0" w14:textId="77777777" w:rsidTr="0038779B">
        <w:tc>
          <w:tcPr>
            <w:tcW w:w="6091" w:type="dxa"/>
          </w:tcPr>
          <w:p w14:paraId="618CFC95" w14:textId="77777777" w:rsidR="003313C1" w:rsidRDefault="003313C1" w:rsidP="0038779B">
            <w:pPr>
              <w:jc w:val="both"/>
            </w:pPr>
            <w:proofErr w:type="spellStart"/>
            <w:r>
              <w:t>Vještine</w:t>
            </w:r>
            <w:proofErr w:type="spellEnd"/>
            <w:r>
              <w:t xml:space="preserve"> </w:t>
            </w:r>
            <w:proofErr w:type="spellStart"/>
            <w:r>
              <w:t>nastavnika</w:t>
            </w:r>
            <w:proofErr w:type="spellEnd"/>
          </w:p>
        </w:tc>
        <w:tc>
          <w:tcPr>
            <w:tcW w:w="850" w:type="dxa"/>
          </w:tcPr>
          <w:p w14:paraId="78C2D3BD" w14:textId="6F0F4649" w:rsidR="003313C1" w:rsidRDefault="00F121B7" w:rsidP="0038779B">
            <w:pPr>
              <w:jc w:val="both"/>
            </w:pPr>
            <w:r>
              <w:t>4,</w:t>
            </w:r>
            <w:r w:rsidR="00E857DE">
              <w:t>38</w:t>
            </w:r>
          </w:p>
        </w:tc>
        <w:tc>
          <w:tcPr>
            <w:tcW w:w="851" w:type="dxa"/>
          </w:tcPr>
          <w:p w14:paraId="65420447" w14:textId="3907A993" w:rsidR="003313C1" w:rsidRDefault="007B0BE7" w:rsidP="0038779B">
            <w:pPr>
              <w:jc w:val="both"/>
            </w:pPr>
            <w:r>
              <w:t>0,</w:t>
            </w:r>
            <w:r w:rsidR="00554316">
              <w:t>37</w:t>
            </w:r>
          </w:p>
        </w:tc>
        <w:tc>
          <w:tcPr>
            <w:tcW w:w="1270" w:type="dxa"/>
          </w:tcPr>
          <w:p w14:paraId="30AAF322" w14:textId="02770E1C" w:rsidR="003313C1" w:rsidRDefault="00642D55" w:rsidP="0038779B">
            <w:pPr>
              <w:jc w:val="both"/>
            </w:pPr>
            <w:r>
              <w:t>506</w:t>
            </w:r>
          </w:p>
        </w:tc>
      </w:tr>
      <w:tr w:rsidR="003313C1" w14:paraId="0FA14429" w14:textId="77777777" w:rsidTr="0038779B">
        <w:tc>
          <w:tcPr>
            <w:tcW w:w="6091" w:type="dxa"/>
          </w:tcPr>
          <w:p w14:paraId="4FCF24E2" w14:textId="77777777" w:rsidR="003313C1" w:rsidRDefault="003313C1" w:rsidP="0038779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58C6C7D1" w14:textId="55F1823D" w:rsidR="003313C1" w:rsidRDefault="007B0BE7" w:rsidP="0038779B">
            <w:pPr>
              <w:jc w:val="both"/>
            </w:pPr>
            <w:r>
              <w:t>4,</w:t>
            </w:r>
            <w:r w:rsidR="00E857DE">
              <w:t>40</w:t>
            </w:r>
          </w:p>
        </w:tc>
        <w:tc>
          <w:tcPr>
            <w:tcW w:w="851" w:type="dxa"/>
          </w:tcPr>
          <w:p w14:paraId="5CEC9556" w14:textId="2655D3B6" w:rsidR="003313C1" w:rsidRDefault="00C6013F" w:rsidP="0038779B">
            <w:pPr>
              <w:jc w:val="both"/>
            </w:pPr>
            <w:r>
              <w:t>0,3</w:t>
            </w:r>
            <w:r w:rsidR="00554316">
              <w:t>9</w:t>
            </w:r>
          </w:p>
        </w:tc>
        <w:tc>
          <w:tcPr>
            <w:tcW w:w="1270" w:type="dxa"/>
          </w:tcPr>
          <w:p w14:paraId="7B29DA1B" w14:textId="2B0CF2A3" w:rsidR="003313C1" w:rsidRDefault="00642D55" w:rsidP="0038779B">
            <w:pPr>
              <w:jc w:val="both"/>
            </w:pPr>
            <w:r>
              <w:t>506</w:t>
            </w:r>
          </w:p>
        </w:tc>
      </w:tr>
    </w:tbl>
    <w:p w14:paraId="38C0803C" w14:textId="77777777" w:rsidR="003313C1" w:rsidRDefault="003313C1" w:rsidP="003313C1">
      <w:pPr>
        <w:jc w:val="both"/>
      </w:pPr>
    </w:p>
    <w:p w14:paraId="317FAC4F" w14:textId="4164C67D" w:rsidR="004B480C" w:rsidRPr="00B4017A" w:rsidRDefault="004B480C" w:rsidP="002B4AEC">
      <w:pPr>
        <w:jc w:val="both"/>
      </w:pPr>
      <w:proofErr w:type="spellStart"/>
      <w:r w:rsidRPr="00B4017A">
        <w:t>Rezultati</w:t>
      </w:r>
      <w:proofErr w:type="spellEnd"/>
      <w:r w:rsidRPr="00B4017A">
        <w:t xml:space="preserve"> </w:t>
      </w:r>
      <w:proofErr w:type="spellStart"/>
      <w:r w:rsidRPr="00B4017A">
        <w:t>ukazuju</w:t>
      </w:r>
      <w:r w:rsidR="00B4017A" w:rsidRPr="00B4017A">
        <w:t>da</w:t>
      </w:r>
      <w:proofErr w:type="spellEnd"/>
      <w:r w:rsidR="00B4017A" w:rsidRPr="00B4017A">
        <w:t xml:space="preserve"> je</w:t>
      </w:r>
      <w:r w:rsidRPr="00B4017A">
        <w:t xml:space="preserve"> rad </w:t>
      </w:r>
      <w:proofErr w:type="spellStart"/>
      <w:r w:rsidRPr="00B4017A">
        <w:t>nastavnika</w:t>
      </w:r>
      <w:proofErr w:type="spellEnd"/>
      <w:r w:rsidRPr="00B4017A">
        <w:t xml:space="preserve"> </w:t>
      </w:r>
      <w:proofErr w:type="spellStart"/>
      <w:r w:rsidRPr="00B4017A">
        <w:t>ocijenjen</w:t>
      </w:r>
      <w:proofErr w:type="spellEnd"/>
      <w:r w:rsidRPr="00B4017A">
        <w:t xml:space="preserve"> </w:t>
      </w:r>
      <w:proofErr w:type="spellStart"/>
      <w:r w:rsidRPr="00B4017A">
        <w:t>visokim</w:t>
      </w:r>
      <w:proofErr w:type="spellEnd"/>
      <w:r w:rsidRPr="00B4017A">
        <w:t xml:space="preserve"> </w:t>
      </w:r>
      <w:proofErr w:type="spellStart"/>
      <w:r w:rsidRPr="00B4017A">
        <w:t>prosječnim</w:t>
      </w:r>
      <w:proofErr w:type="spellEnd"/>
      <w:r w:rsidRPr="00B4017A">
        <w:t xml:space="preserve"> </w:t>
      </w:r>
      <w:proofErr w:type="spellStart"/>
      <w:r w:rsidRPr="00B4017A">
        <w:t>ocjenama</w:t>
      </w:r>
      <w:proofErr w:type="spellEnd"/>
      <w:r w:rsidRPr="00B4017A">
        <w:t xml:space="preserve">, u </w:t>
      </w:r>
      <w:proofErr w:type="spellStart"/>
      <w:r w:rsidRPr="00B4017A">
        <w:t>rasponu</w:t>
      </w:r>
      <w:proofErr w:type="spellEnd"/>
      <w:r w:rsidRPr="00B4017A">
        <w:t xml:space="preserve"> od 4,35 </w:t>
      </w:r>
      <w:proofErr w:type="spellStart"/>
      <w:r w:rsidRPr="00B4017A">
        <w:t>do</w:t>
      </w:r>
      <w:proofErr w:type="spellEnd"/>
      <w:r w:rsidRPr="00B4017A">
        <w:t xml:space="preserve"> 4,41. </w:t>
      </w:r>
      <w:proofErr w:type="spellStart"/>
      <w:r w:rsidRPr="00B4017A">
        <w:t>Najvišu</w:t>
      </w:r>
      <w:proofErr w:type="spellEnd"/>
      <w:r w:rsidRPr="00B4017A">
        <w:t xml:space="preserve"> </w:t>
      </w:r>
      <w:proofErr w:type="spellStart"/>
      <w:r w:rsidRPr="00B4017A">
        <w:t>prosječnu</w:t>
      </w:r>
      <w:proofErr w:type="spellEnd"/>
      <w:r w:rsidRPr="00B4017A">
        <w:t xml:space="preserve"> </w:t>
      </w:r>
      <w:proofErr w:type="spellStart"/>
      <w:r w:rsidRPr="00B4017A">
        <w:t>ocjenu</w:t>
      </w:r>
      <w:proofErr w:type="spellEnd"/>
      <w:r w:rsidRPr="00B4017A">
        <w:t xml:space="preserve"> </w:t>
      </w:r>
      <w:proofErr w:type="spellStart"/>
      <w:r w:rsidRPr="00B4017A">
        <w:t>ostvarila</w:t>
      </w:r>
      <w:proofErr w:type="spellEnd"/>
      <w:r w:rsidRPr="00B4017A">
        <w:t xml:space="preserve"> je </w:t>
      </w:r>
      <w:proofErr w:type="spellStart"/>
      <w:r w:rsidRPr="00B4017A">
        <w:t>stručnost</w:t>
      </w:r>
      <w:proofErr w:type="spellEnd"/>
      <w:r w:rsidRPr="00B4017A">
        <w:t xml:space="preserve"> </w:t>
      </w:r>
      <w:proofErr w:type="spellStart"/>
      <w:r w:rsidRPr="00B4017A">
        <w:t>nastavnika</w:t>
      </w:r>
      <w:proofErr w:type="spellEnd"/>
      <w:r w:rsidRPr="00B4017A">
        <w:t xml:space="preserve"> i </w:t>
      </w:r>
      <w:proofErr w:type="spellStart"/>
      <w:r w:rsidRPr="00B4017A">
        <w:t>poznavanje</w:t>
      </w:r>
      <w:proofErr w:type="spellEnd"/>
      <w:r w:rsidRPr="00B4017A">
        <w:t xml:space="preserve"> </w:t>
      </w:r>
      <w:proofErr w:type="spellStart"/>
      <w:r w:rsidRPr="00B4017A">
        <w:t>predmeta</w:t>
      </w:r>
      <w:proofErr w:type="spellEnd"/>
      <w:r w:rsidRPr="00B4017A">
        <w:t xml:space="preserve"> koji </w:t>
      </w:r>
      <w:proofErr w:type="spellStart"/>
      <w:r w:rsidRPr="00B4017A">
        <w:t>predaje</w:t>
      </w:r>
      <w:proofErr w:type="spellEnd"/>
      <w:r w:rsidRPr="00B4017A">
        <w:t xml:space="preserve"> (M = 4,41; SD = 0,35), </w:t>
      </w:r>
      <w:proofErr w:type="spellStart"/>
      <w:r w:rsidRPr="00B4017A">
        <w:t>dok</w:t>
      </w:r>
      <w:proofErr w:type="spellEnd"/>
      <w:r w:rsidRPr="00B4017A">
        <w:t xml:space="preserve"> je </w:t>
      </w:r>
      <w:proofErr w:type="spellStart"/>
      <w:r w:rsidRPr="00B4017A">
        <w:t>nešto</w:t>
      </w:r>
      <w:proofErr w:type="spellEnd"/>
      <w:r w:rsidRPr="00B4017A">
        <w:t xml:space="preserve"> </w:t>
      </w:r>
      <w:proofErr w:type="spellStart"/>
      <w:r w:rsidRPr="00B4017A">
        <w:t>niže</w:t>
      </w:r>
      <w:proofErr w:type="spellEnd"/>
      <w:r w:rsidRPr="00B4017A">
        <w:t xml:space="preserve">, </w:t>
      </w:r>
      <w:proofErr w:type="spellStart"/>
      <w:r w:rsidRPr="00B4017A">
        <w:t>ali</w:t>
      </w:r>
      <w:proofErr w:type="spellEnd"/>
      <w:r w:rsidRPr="00B4017A">
        <w:t xml:space="preserve"> i </w:t>
      </w:r>
      <w:proofErr w:type="spellStart"/>
      <w:r w:rsidRPr="00B4017A">
        <w:t>dalje</w:t>
      </w:r>
      <w:proofErr w:type="spellEnd"/>
      <w:r w:rsidRPr="00B4017A">
        <w:t xml:space="preserve"> </w:t>
      </w:r>
      <w:proofErr w:type="spellStart"/>
      <w:r w:rsidRPr="00B4017A">
        <w:t>vrlo</w:t>
      </w:r>
      <w:proofErr w:type="spellEnd"/>
      <w:r w:rsidRPr="00B4017A">
        <w:t xml:space="preserve"> </w:t>
      </w:r>
      <w:proofErr w:type="spellStart"/>
      <w:r w:rsidRPr="00B4017A">
        <w:t>visoko</w:t>
      </w:r>
      <w:proofErr w:type="spellEnd"/>
      <w:r w:rsidRPr="00B4017A">
        <w:t xml:space="preserve">, </w:t>
      </w:r>
      <w:proofErr w:type="spellStart"/>
      <w:r w:rsidRPr="00B4017A">
        <w:t>ocijenjena</w:t>
      </w:r>
      <w:proofErr w:type="spellEnd"/>
      <w:r w:rsidRPr="00B4017A">
        <w:t xml:space="preserve"> </w:t>
      </w:r>
      <w:proofErr w:type="spellStart"/>
      <w:r w:rsidRPr="00B4017A">
        <w:t>primjerenost</w:t>
      </w:r>
      <w:proofErr w:type="spellEnd"/>
      <w:r w:rsidRPr="00B4017A">
        <w:t xml:space="preserve"> </w:t>
      </w:r>
      <w:proofErr w:type="spellStart"/>
      <w:r w:rsidRPr="00B4017A">
        <w:t>komunikacije</w:t>
      </w:r>
      <w:proofErr w:type="spellEnd"/>
      <w:r w:rsidRPr="00B4017A">
        <w:t xml:space="preserve"> </w:t>
      </w:r>
      <w:proofErr w:type="spellStart"/>
      <w:r w:rsidRPr="00B4017A">
        <w:t>sa</w:t>
      </w:r>
      <w:proofErr w:type="spellEnd"/>
      <w:r w:rsidRPr="00B4017A">
        <w:t xml:space="preserve"> </w:t>
      </w:r>
      <w:proofErr w:type="spellStart"/>
      <w:r w:rsidRPr="00B4017A">
        <w:t>studentima</w:t>
      </w:r>
      <w:proofErr w:type="spellEnd"/>
      <w:r w:rsidRPr="00B4017A">
        <w:t xml:space="preserve"> (M = 4,35; SD = 0,45). </w:t>
      </w:r>
      <w:proofErr w:type="spellStart"/>
      <w:r w:rsidRPr="00B4017A">
        <w:t>Standardne</w:t>
      </w:r>
      <w:proofErr w:type="spellEnd"/>
      <w:r w:rsidRPr="00B4017A">
        <w:t xml:space="preserve"> </w:t>
      </w:r>
      <w:proofErr w:type="spellStart"/>
      <w:r w:rsidRPr="00B4017A">
        <w:t>devijacije</w:t>
      </w:r>
      <w:proofErr w:type="spellEnd"/>
      <w:r w:rsidRPr="00B4017A">
        <w:t xml:space="preserve"> </w:t>
      </w:r>
      <w:proofErr w:type="spellStart"/>
      <w:r w:rsidRPr="00B4017A">
        <w:t>kreću</w:t>
      </w:r>
      <w:proofErr w:type="spellEnd"/>
      <w:r w:rsidRPr="00B4017A">
        <w:t xml:space="preserve"> se od 0,35 </w:t>
      </w:r>
      <w:proofErr w:type="spellStart"/>
      <w:r w:rsidRPr="00B4017A">
        <w:t>do</w:t>
      </w:r>
      <w:proofErr w:type="spellEnd"/>
      <w:r w:rsidRPr="00B4017A">
        <w:t xml:space="preserve"> 0,45, </w:t>
      </w:r>
      <w:proofErr w:type="spellStart"/>
      <w:r w:rsidRPr="00B4017A">
        <w:t>što</w:t>
      </w:r>
      <w:proofErr w:type="spellEnd"/>
      <w:r w:rsidRPr="00B4017A">
        <w:t xml:space="preserve"> </w:t>
      </w:r>
      <w:proofErr w:type="spellStart"/>
      <w:r w:rsidRPr="00B4017A">
        <w:t>ukazuje</w:t>
      </w:r>
      <w:proofErr w:type="spellEnd"/>
      <w:r w:rsidRPr="00B4017A">
        <w:t xml:space="preserve"> </w:t>
      </w:r>
      <w:proofErr w:type="spellStart"/>
      <w:r w:rsidRPr="00B4017A">
        <w:t>na</w:t>
      </w:r>
      <w:proofErr w:type="spellEnd"/>
      <w:r w:rsidRPr="00B4017A">
        <w:t xml:space="preserve"> </w:t>
      </w:r>
      <w:proofErr w:type="spellStart"/>
      <w:r w:rsidRPr="00B4017A">
        <w:t>relativno</w:t>
      </w:r>
      <w:proofErr w:type="spellEnd"/>
      <w:r w:rsidRPr="00B4017A">
        <w:t xml:space="preserve"> </w:t>
      </w:r>
      <w:proofErr w:type="spellStart"/>
      <w:r w:rsidRPr="00B4017A">
        <w:t>ujednačene</w:t>
      </w:r>
      <w:proofErr w:type="spellEnd"/>
      <w:r w:rsidRPr="00B4017A">
        <w:t xml:space="preserve"> </w:t>
      </w:r>
      <w:proofErr w:type="spellStart"/>
      <w:r w:rsidRPr="00B4017A">
        <w:t>procjene</w:t>
      </w:r>
      <w:proofErr w:type="spellEnd"/>
      <w:r w:rsidRPr="00B4017A">
        <w:t xml:space="preserve"> </w:t>
      </w:r>
      <w:proofErr w:type="spellStart"/>
      <w:r w:rsidRPr="00B4017A">
        <w:t>studenata</w:t>
      </w:r>
      <w:proofErr w:type="spellEnd"/>
      <w:r w:rsidRPr="00B4017A">
        <w:t>.</w:t>
      </w:r>
    </w:p>
    <w:p w14:paraId="3A45131B" w14:textId="4DE05091" w:rsidR="002B4AEC" w:rsidRDefault="002B4AEC" w:rsidP="002B4AEC">
      <w:pPr>
        <w:jc w:val="both"/>
      </w:pPr>
      <w:proofErr w:type="spellStart"/>
      <w:r w:rsidRPr="002B4AEC">
        <w:t>Rezultati</w:t>
      </w:r>
      <w:proofErr w:type="spellEnd"/>
      <w:r w:rsidRPr="002B4AEC">
        <w:t xml:space="preserve"> </w:t>
      </w:r>
      <w:proofErr w:type="spellStart"/>
      <w:r w:rsidRPr="002B4AEC">
        <w:t>prakse</w:t>
      </w:r>
      <w:proofErr w:type="spellEnd"/>
      <w:r w:rsidRPr="002B4AEC">
        <w:t xml:space="preserve"> se </w:t>
      </w:r>
      <w:proofErr w:type="spellStart"/>
      <w:r w:rsidRPr="002B4AEC">
        <w:t>nalaze</w:t>
      </w:r>
      <w:proofErr w:type="spellEnd"/>
      <w:r w:rsidRPr="002B4AEC">
        <w:t xml:space="preserve"> u </w:t>
      </w:r>
      <w:proofErr w:type="spellStart"/>
      <w:r w:rsidRPr="002B4AEC">
        <w:t>Tablici</w:t>
      </w:r>
      <w:proofErr w:type="spellEnd"/>
      <w:r w:rsidRPr="002B4AEC">
        <w:t xml:space="preserve"> </w:t>
      </w:r>
      <w:r>
        <w:t>4</w:t>
      </w:r>
      <w:r w:rsidRPr="002B4AEC">
        <w:t>.</w:t>
      </w:r>
    </w:p>
    <w:p w14:paraId="53AC8EDA" w14:textId="6E600D5E" w:rsidR="00EB7631" w:rsidRPr="002B4AEC" w:rsidRDefault="00EB7631" w:rsidP="002B4AEC">
      <w:pPr>
        <w:jc w:val="both"/>
      </w:pPr>
      <w:proofErr w:type="spellStart"/>
      <w:r>
        <w:t>Studenti</w:t>
      </w:r>
      <w:proofErr w:type="spellEnd"/>
      <w:r>
        <w:t xml:space="preserve"> </w:t>
      </w:r>
      <w:proofErr w:type="spellStart"/>
      <w:r>
        <w:t>su</w:t>
      </w:r>
      <w:proofErr w:type="spellEnd"/>
      <w:r>
        <w:t xml:space="preserve"> </w:t>
      </w:r>
      <w:proofErr w:type="spellStart"/>
      <w:r>
        <w:t>bili</w:t>
      </w:r>
      <w:proofErr w:type="spellEnd"/>
      <w:r>
        <w:t xml:space="preserve"> </w:t>
      </w:r>
      <w:proofErr w:type="spellStart"/>
      <w:r>
        <w:t>raspoređeni</w:t>
      </w:r>
      <w:proofErr w:type="spellEnd"/>
      <w:r>
        <w:t xml:space="preserve"> </w:t>
      </w:r>
      <w:r w:rsidR="00D86CDD">
        <w:t xml:space="preserve">po </w:t>
      </w:r>
      <w:proofErr w:type="spellStart"/>
      <w:r w:rsidR="00D86CDD">
        <w:t>bolnicama</w:t>
      </w:r>
      <w:proofErr w:type="spellEnd"/>
      <w:r w:rsidR="00D86CDD">
        <w:t xml:space="preserve"> </w:t>
      </w:r>
      <w:r w:rsidR="008559FC">
        <w:t xml:space="preserve">OB Ivo </w:t>
      </w:r>
      <w:proofErr w:type="spellStart"/>
      <w:r w:rsidR="008559FC">
        <w:t>Pedišić</w:t>
      </w:r>
      <w:proofErr w:type="spellEnd"/>
      <w:r w:rsidR="008559FC">
        <w:t xml:space="preserve"> Sisak</w:t>
      </w:r>
      <w:r w:rsidR="00AA7327">
        <w:t>, KB Dubrava (</w:t>
      </w:r>
      <w:proofErr w:type="spellStart"/>
      <w:r w:rsidR="00AA7327">
        <w:t>mentori</w:t>
      </w:r>
      <w:proofErr w:type="spellEnd"/>
      <w:r w:rsidR="0055049E">
        <w:t xml:space="preserve">: Andreja </w:t>
      </w:r>
      <w:proofErr w:type="spellStart"/>
      <w:r w:rsidR="0055049E">
        <w:t>Jakolčić</w:t>
      </w:r>
      <w:proofErr w:type="spellEnd"/>
      <w:r w:rsidR="0055049E">
        <w:t xml:space="preserve">, Marina Grubešić </w:t>
      </w:r>
      <w:r w:rsidR="003F2518">
        <w:t xml:space="preserve">– 9 </w:t>
      </w:r>
      <w:proofErr w:type="spellStart"/>
      <w:r w:rsidR="003F2518">
        <w:t>studenata</w:t>
      </w:r>
      <w:proofErr w:type="spellEnd"/>
      <w:r w:rsidR="003F2518">
        <w:t>)</w:t>
      </w:r>
      <w:r w:rsidR="000D6096">
        <w:t>, KBC Zagreb</w:t>
      </w:r>
      <w:r w:rsidR="00F55C27">
        <w:t xml:space="preserve">, </w:t>
      </w:r>
      <w:proofErr w:type="spellStart"/>
      <w:r w:rsidR="00F55C27">
        <w:t>Opća</w:t>
      </w:r>
      <w:proofErr w:type="spellEnd"/>
      <w:r w:rsidR="00F55C27">
        <w:t xml:space="preserve"> </w:t>
      </w:r>
      <w:proofErr w:type="spellStart"/>
      <w:r w:rsidR="00F55C27">
        <w:t>bolnica</w:t>
      </w:r>
      <w:proofErr w:type="spellEnd"/>
      <w:r w:rsidR="00F55C27">
        <w:t xml:space="preserve"> </w:t>
      </w:r>
      <w:proofErr w:type="spellStart"/>
      <w:r w:rsidR="00F55C27">
        <w:t>Slavonski</w:t>
      </w:r>
      <w:proofErr w:type="spellEnd"/>
      <w:r w:rsidR="00F55C27">
        <w:t xml:space="preserve"> Brod, </w:t>
      </w:r>
      <w:proofErr w:type="spellStart"/>
      <w:r w:rsidR="00F55C27">
        <w:t>Specijalna</w:t>
      </w:r>
      <w:proofErr w:type="spellEnd"/>
      <w:r w:rsidR="00F55C27">
        <w:t xml:space="preserve"> </w:t>
      </w:r>
      <w:proofErr w:type="spellStart"/>
      <w:r w:rsidR="00F55C27">
        <w:t>bolnica</w:t>
      </w:r>
      <w:proofErr w:type="spellEnd"/>
      <w:r w:rsidR="00F55C27">
        <w:t xml:space="preserve"> Naftalan</w:t>
      </w:r>
      <w:r w:rsidR="00116261">
        <w:t>.</w:t>
      </w:r>
    </w:p>
    <w:p w14:paraId="06FABD24" w14:textId="52379108" w:rsidR="002B4AEC" w:rsidRPr="002B4AEC" w:rsidRDefault="002B4AEC" w:rsidP="002B4AEC">
      <w:pPr>
        <w:jc w:val="both"/>
      </w:pPr>
      <w:proofErr w:type="spellStart"/>
      <w:r w:rsidRPr="002B4AEC">
        <w:rPr>
          <w:b/>
          <w:bCs/>
        </w:rPr>
        <w:lastRenderedPageBreak/>
        <w:t>Tablica</w:t>
      </w:r>
      <w:proofErr w:type="spellEnd"/>
      <w:r w:rsidRPr="002B4AEC">
        <w:rPr>
          <w:b/>
          <w:bCs/>
        </w:rPr>
        <w:t xml:space="preserve"> </w:t>
      </w:r>
      <w:r w:rsidR="00B6318D">
        <w:rPr>
          <w:b/>
          <w:bCs/>
        </w:rPr>
        <w:t>5</w:t>
      </w:r>
      <w:r w:rsidRPr="002B4AEC">
        <w:rPr>
          <w:b/>
          <w:bCs/>
        </w:rPr>
        <w:t>.</w:t>
      </w:r>
      <w:r w:rsidRPr="002B4AEC">
        <w:t xml:space="preserve"> </w:t>
      </w:r>
      <w:proofErr w:type="spellStart"/>
      <w:r w:rsidRPr="002B4AEC">
        <w:t>Ukupne</w:t>
      </w:r>
      <w:proofErr w:type="spellEnd"/>
      <w:r w:rsidRPr="002B4AEC">
        <w:t xml:space="preserve"> </w:t>
      </w:r>
      <w:proofErr w:type="spellStart"/>
      <w:r w:rsidRPr="002B4AEC">
        <w:t>prosječne</w:t>
      </w:r>
      <w:proofErr w:type="spellEnd"/>
      <w:r w:rsidRPr="002B4AEC">
        <w:t xml:space="preserve"> </w:t>
      </w:r>
      <w:proofErr w:type="spellStart"/>
      <w:r w:rsidRPr="002B4AEC">
        <w:t>vrijednosti</w:t>
      </w:r>
      <w:proofErr w:type="spellEnd"/>
      <w:r w:rsidRPr="002B4AEC">
        <w:t xml:space="preserve"> i </w:t>
      </w:r>
      <w:proofErr w:type="spellStart"/>
      <w:r w:rsidRPr="002B4AEC">
        <w:t>odstupanja</w:t>
      </w:r>
      <w:proofErr w:type="spellEnd"/>
      <w:r w:rsidRPr="002B4AEC">
        <w:t xml:space="preserve"> po </w:t>
      </w:r>
      <w:proofErr w:type="spellStart"/>
      <w:r w:rsidRPr="002B4AEC">
        <w:t>navedenim</w:t>
      </w:r>
      <w:proofErr w:type="spellEnd"/>
      <w:r w:rsidRPr="002B4AEC">
        <w:t xml:space="preserve"> </w:t>
      </w:r>
      <w:proofErr w:type="spellStart"/>
      <w:r w:rsidRPr="002B4AEC">
        <w:t>tvrdnjama</w:t>
      </w:r>
      <w:proofErr w:type="spellEnd"/>
      <w:r w:rsidRPr="002B4AEC">
        <w:t xml:space="preserve"> za </w:t>
      </w:r>
      <w:proofErr w:type="spellStart"/>
      <w:r w:rsidRPr="002B4AEC">
        <w:t>odrađenu</w:t>
      </w:r>
      <w:proofErr w:type="spellEnd"/>
      <w:r w:rsidRPr="002B4AEC">
        <w:t xml:space="preserve"> </w:t>
      </w:r>
      <w:proofErr w:type="spellStart"/>
      <w:r w:rsidRPr="002B4AEC">
        <w:t>praksu</w:t>
      </w:r>
      <w:proofErr w:type="spellEnd"/>
      <w:r w:rsidRPr="002B4AEC">
        <w:t>.</w:t>
      </w:r>
    </w:p>
    <w:tbl>
      <w:tblPr>
        <w:tblW w:w="8359" w:type="dxa"/>
        <w:tblLook w:val="04A0" w:firstRow="1" w:lastRow="0" w:firstColumn="1" w:lastColumn="0" w:noHBand="0" w:noVBand="1"/>
      </w:tblPr>
      <w:tblGrid>
        <w:gridCol w:w="7160"/>
        <w:gridCol w:w="1199"/>
      </w:tblGrid>
      <w:tr w:rsidR="00116261" w:rsidRPr="00116261" w14:paraId="640B7AC1" w14:textId="77777777" w:rsidTr="00354982">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578BD428" w14:textId="2497574C"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199" w:type="dxa"/>
            <w:tcBorders>
              <w:top w:val="single" w:sz="4" w:space="0" w:color="auto"/>
              <w:left w:val="nil"/>
              <w:bottom w:val="single" w:sz="4" w:space="0" w:color="auto"/>
              <w:right w:val="single" w:sz="4" w:space="0" w:color="auto"/>
            </w:tcBorders>
            <w:shd w:val="clear" w:color="000000" w:fill="F7C7AC"/>
            <w:noWrap/>
            <w:vAlign w:val="bottom"/>
          </w:tcPr>
          <w:p w14:paraId="2A56EE94" w14:textId="5CFCBA2D"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116261" w:rsidRPr="00116261" w14:paraId="2AE89FF5" w14:textId="77777777" w:rsidTr="00354982">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3136B30C"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Osoblje je susretljivo</w:t>
            </w:r>
          </w:p>
        </w:tc>
        <w:tc>
          <w:tcPr>
            <w:tcW w:w="1199" w:type="dxa"/>
            <w:tcBorders>
              <w:top w:val="single" w:sz="4" w:space="0" w:color="auto"/>
              <w:left w:val="nil"/>
              <w:bottom w:val="single" w:sz="4" w:space="0" w:color="auto"/>
              <w:right w:val="single" w:sz="4" w:space="0" w:color="auto"/>
            </w:tcBorders>
            <w:shd w:val="clear" w:color="000000" w:fill="F7C7AC"/>
            <w:noWrap/>
            <w:vAlign w:val="bottom"/>
            <w:hideMark/>
          </w:tcPr>
          <w:p w14:paraId="1A7F90F4"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3,52</w:t>
            </w:r>
          </w:p>
        </w:tc>
      </w:tr>
      <w:tr w:rsidR="00116261" w:rsidRPr="00116261" w14:paraId="66431039"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94D4023"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Osoblje daje kvalitetne primjere.</w:t>
            </w:r>
          </w:p>
        </w:tc>
        <w:tc>
          <w:tcPr>
            <w:tcW w:w="1199" w:type="dxa"/>
            <w:tcBorders>
              <w:top w:val="nil"/>
              <w:left w:val="nil"/>
              <w:bottom w:val="single" w:sz="4" w:space="0" w:color="auto"/>
              <w:right w:val="single" w:sz="4" w:space="0" w:color="auto"/>
            </w:tcBorders>
            <w:shd w:val="clear" w:color="000000" w:fill="F7C7AC"/>
            <w:noWrap/>
            <w:vAlign w:val="bottom"/>
            <w:hideMark/>
          </w:tcPr>
          <w:p w14:paraId="63A25927"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3,43</w:t>
            </w:r>
          </w:p>
        </w:tc>
      </w:tr>
      <w:tr w:rsidR="00116261" w:rsidRPr="00116261" w14:paraId="27467795"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5D2397E"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Osoblje spremno i stručno odgovara na pitanja.</w:t>
            </w:r>
          </w:p>
        </w:tc>
        <w:tc>
          <w:tcPr>
            <w:tcW w:w="1199" w:type="dxa"/>
            <w:tcBorders>
              <w:top w:val="nil"/>
              <w:left w:val="nil"/>
              <w:bottom w:val="single" w:sz="4" w:space="0" w:color="auto"/>
              <w:right w:val="single" w:sz="4" w:space="0" w:color="auto"/>
            </w:tcBorders>
            <w:shd w:val="clear" w:color="000000" w:fill="F7C7AC"/>
            <w:noWrap/>
            <w:vAlign w:val="bottom"/>
            <w:hideMark/>
          </w:tcPr>
          <w:p w14:paraId="5CF467FF"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3,76</w:t>
            </w:r>
          </w:p>
        </w:tc>
      </w:tr>
      <w:tr w:rsidR="00116261" w:rsidRPr="00116261" w14:paraId="7D12AA70"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55664FB7"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Voditelj prakse jasno definira ciljeve i obveze studenata.</w:t>
            </w:r>
          </w:p>
        </w:tc>
        <w:tc>
          <w:tcPr>
            <w:tcW w:w="1199" w:type="dxa"/>
            <w:tcBorders>
              <w:top w:val="nil"/>
              <w:left w:val="nil"/>
              <w:bottom w:val="single" w:sz="4" w:space="0" w:color="auto"/>
              <w:right w:val="single" w:sz="4" w:space="0" w:color="auto"/>
            </w:tcBorders>
            <w:shd w:val="clear" w:color="000000" w:fill="F7C7AC"/>
            <w:noWrap/>
            <w:vAlign w:val="bottom"/>
            <w:hideMark/>
          </w:tcPr>
          <w:p w14:paraId="510D0F59"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4,29</w:t>
            </w:r>
          </w:p>
        </w:tc>
      </w:tr>
      <w:tr w:rsidR="00116261" w:rsidRPr="00116261" w14:paraId="24360F00"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5021741C"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Osjećala/o sam se ugodno na praksi.</w:t>
            </w:r>
          </w:p>
        </w:tc>
        <w:tc>
          <w:tcPr>
            <w:tcW w:w="1199" w:type="dxa"/>
            <w:tcBorders>
              <w:top w:val="nil"/>
              <w:left w:val="nil"/>
              <w:bottom w:val="single" w:sz="4" w:space="0" w:color="auto"/>
              <w:right w:val="single" w:sz="4" w:space="0" w:color="auto"/>
            </w:tcBorders>
            <w:shd w:val="clear" w:color="000000" w:fill="F7C7AC"/>
            <w:noWrap/>
            <w:vAlign w:val="bottom"/>
            <w:hideMark/>
          </w:tcPr>
          <w:p w14:paraId="2E7045E4"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3,29</w:t>
            </w:r>
          </w:p>
        </w:tc>
      </w:tr>
      <w:tr w:rsidR="00116261" w:rsidRPr="00116261" w14:paraId="06925DE6"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48EA3E4D"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Puno korisnoga sam naučila/o na praksi.</w:t>
            </w:r>
          </w:p>
        </w:tc>
        <w:tc>
          <w:tcPr>
            <w:tcW w:w="1199" w:type="dxa"/>
            <w:tcBorders>
              <w:top w:val="nil"/>
              <w:left w:val="nil"/>
              <w:bottom w:val="single" w:sz="4" w:space="0" w:color="auto"/>
              <w:right w:val="single" w:sz="4" w:space="0" w:color="auto"/>
            </w:tcBorders>
            <w:shd w:val="clear" w:color="000000" w:fill="F7C7AC"/>
            <w:noWrap/>
            <w:vAlign w:val="bottom"/>
            <w:hideMark/>
          </w:tcPr>
          <w:p w14:paraId="5D64FEDD"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3,24</w:t>
            </w:r>
          </w:p>
        </w:tc>
      </w:tr>
      <w:tr w:rsidR="00116261" w:rsidRPr="00116261" w14:paraId="62564832"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828EC77"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Osoblje se prema studentima odnosi korektno i s poštovanjem.</w:t>
            </w:r>
          </w:p>
        </w:tc>
        <w:tc>
          <w:tcPr>
            <w:tcW w:w="1199" w:type="dxa"/>
            <w:tcBorders>
              <w:top w:val="nil"/>
              <w:left w:val="nil"/>
              <w:bottom w:val="single" w:sz="4" w:space="0" w:color="auto"/>
              <w:right w:val="single" w:sz="4" w:space="0" w:color="auto"/>
            </w:tcBorders>
            <w:shd w:val="clear" w:color="000000" w:fill="F7C7AC"/>
            <w:noWrap/>
            <w:vAlign w:val="bottom"/>
            <w:hideMark/>
          </w:tcPr>
          <w:p w14:paraId="150455A5"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3,33</w:t>
            </w:r>
          </w:p>
        </w:tc>
      </w:tr>
      <w:tr w:rsidR="00116261" w:rsidRPr="00116261" w14:paraId="43935ADC"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231C9B47"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Preporučila/o bih ustanovu za provođenje prakse i narednim generacijama.</w:t>
            </w:r>
          </w:p>
        </w:tc>
        <w:tc>
          <w:tcPr>
            <w:tcW w:w="1199" w:type="dxa"/>
            <w:tcBorders>
              <w:top w:val="nil"/>
              <w:left w:val="nil"/>
              <w:bottom w:val="single" w:sz="4" w:space="0" w:color="auto"/>
              <w:right w:val="single" w:sz="4" w:space="0" w:color="auto"/>
            </w:tcBorders>
            <w:shd w:val="clear" w:color="000000" w:fill="F7C7AC"/>
            <w:noWrap/>
            <w:vAlign w:val="bottom"/>
            <w:hideMark/>
          </w:tcPr>
          <w:p w14:paraId="1B7DC8F7"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3,38</w:t>
            </w:r>
          </w:p>
        </w:tc>
      </w:tr>
      <w:tr w:rsidR="00116261" w:rsidRPr="00116261" w14:paraId="7FD453DF"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7118D6E"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Voditelj je otvoren za razumne kompromise i suradnju.</w:t>
            </w:r>
          </w:p>
        </w:tc>
        <w:tc>
          <w:tcPr>
            <w:tcW w:w="1199" w:type="dxa"/>
            <w:tcBorders>
              <w:top w:val="nil"/>
              <w:left w:val="nil"/>
              <w:bottom w:val="single" w:sz="4" w:space="0" w:color="auto"/>
              <w:right w:val="single" w:sz="4" w:space="0" w:color="auto"/>
            </w:tcBorders>
            <w:shd w:val="clear" w:color="000000" w:fill="F7C7AC"/>
            <w:noWrap/>
            <w:vAlign w:val="bottom"/>
            <w:hideMark/>
          </w:tcPr>
          <w:p w14:paraId="476B70D4"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3,95</w:t>
            </w:r>
          </w:p>
        </w:tc>
      </w:tr>
      <w:tr w:rsidR="00116261" w:rsidRPr="00116261" w14:paraId="526ABB55"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FA29092"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Praksa se redovito održavala u predviđenom terminu</w:t>
            </w:r>
          </w:p>
        </w:tc>
        <w:tc>
          <w:tcPr>
            <w:tcW w:w="1199" w:type="dxa"/>
            <w:tcBorders>
              <w:top w:val="nil"/>
              <w:left w:val="nil"/>
              <w:bottom w:val="single" w:sz="4" w:space="0" w:color="auto"/>
              <w:right w:val="single" w:sz="4" w:space="0" w:color="auto"/>
            </w:tcBorders>
            <w:shd w:val="clear" w:color="000000" w:fill="F7C7AC"/>
            <w:noWrap/>
            <w:vAlign w:val="bottom"/>
            <w:hideMark/>
          </w:tcPr>
          <w:p w14:paraId="6A90DC92"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4,67</w:t>
            </w:r>
          </w:p>
        </w:tc>
      </w:tr>
      <w:tr w:rsidR="00116261" w:rsidRPr="00116261" w14:paraId="6076CD59" w14:textId="77777777" w:rsidTr="00354982">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3A1941A" w14:textId="77777777" w:rsidR="00116261" w:rsidRPr="00116261" w:rsidRDefault="00116261" w:rsidP="00116261">
            <w:pPr>
              <w:suppressAutoHyphens w:val="0"/>
              <w:spacing w:after="0" w:line="240" w:lineRule="auto"/>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Navedite opću ocjenu provođenja prakse u navedenoj ustanovi.</w:t>
            </w:r>
          </w:p>
        </w:tc>
        <w:tc>
          <w:tcPr>
            <w:tcW w:w="1199" w:type="dxa"/>
            <w:tcBorders>
              <w:top w:val="nil"/>
              <w:left w:val="nil"/>
              <w:bottom w:val="single" w:sz="4" w:space="0" w:color="auto"/>
              <w:right w:val="single" w:sz="4" w:space="0" w:color="auto"/>
            </w:tcBorders>
            <w:shd w:val="clear" w:color="000000" w:fill="F7C7AC"/>
            <w:noWrap/>
            <w:vAlign w:val="bottom"/>
            <w:hideMark/>
          </w:tcPr>
          <w:p w14:paraId="48BB9CAF" w14:textId="77777777" w:rsidR="00116261" w:rsidRPr="00116261" w:rsidRDefault="00116261" w:rsidP="00116261">
            <w:pPr>
              <w:suppressAutoHyphens w:val="0"/>
              <w:spacing w:after="0" w:line="240" w:lineRule="auto"/>
              <w:jc w:val="center"/>
              <w:rPr>
                <w:rFonts w:ascii="Aptos Narrow" w:eastAsia="Times New Roman" w:hAnsi="Aptos Narrow" w:cs="Times New Roman"/>
                <w:color w:val="000000"/>
                <w:lang w:val="hr-HR" w:eastAsia="hr-HR"/>
              </w:rPr>
            </w:pPr>
            <w:r w:rsidRPr="00116261">
              <w:rPr>
                <w:rFonts w:ascii="Aptos Narrow" w:eastAsia="Times New Roman" w:hAnsi="Aptos Narrow" w:cs="Times New Roman"/>
                <w:color w:val="000000"/>
                <w:lang w:val="hr-HR" w:eastAsia="hr-HR"/>
              </w:rPr>
              <w:t>3,48</w:t>
            </w:r>
          </w:p>
        </w:tc>
      </w:tr>
    </w:tbl>
    <w:p w14:paraId="4F24336C" w14:textId="77777777" w:rsidR="002B4AEC" w:rsidRPr="002B4AEC" w:rsidRDefault="002B4AEC" w:rsidP="002B4AEC">
      <w:pPr>
        <w:jc w:val="both"/>
      </w:pPr>
    </w:p>
    <w:p w14:paraId="38414072" w14:textId="77777777" w:rsidR="00E00AF4" w:rsidRPr="00E00AF4" w:rsidRDefault="00E00AF4" w:rsidP="00E00AF4">
      <w:pPr>
        <w:jc w:val="both"/>
        <w:rPr>
          <w:lang w:val="hr-HR"/>
        </w:rPr>
      </w:pPr>
      <w:r w:rsidRPr="00E00AF4">
        <w:rPr>
          <w:lang w:val="hr-HR"/>
        </w:rPr>
        <w:t>Studenti su provedbu kliničke prakse na studiju S2 ocijenili prosječnom ocjenom 3,67 (SD = 0,46), što upućuje na umjereno zadovoljstvo organizacijom i provedbom kliničke prakse te nešto veću varijabilnost u procjenama studenata u odnosu na druge studijske programe.</w:t>
      </w:r>
    </w:p>
    <w:p w14:paraId="3A5218A0" w14:textId="77777777" w:rsidR="00E00AF4" w:rsidRPr="00E00AF4" w:rsidRDefault="00E00AF4" w:rsidP="00E00AF4">
      <w:pPr>
        <w:jc w:val="both"/>
        <w:rPr>
          <w:lang w:val="hr-HR"/>
        </w:rPr>
      </w:pPr>
      <w:r w:rsidRPr="00E00AF4">
        <w:rPr>
          <w:lang w:val="hr-HR"/>
        </w:rPr>
        <w:t>Najvišu prosječnu ocjenu ostvarila je tvrdnja da se praksa redovito održavala u predviđenom terminu (M = 4,67), kao i jasno definiranje ciljeva i obveza studenata od strane voditelja prakse (M = 4,29). S druge strane, najniže su ocijenjene tvrdnje koje se odnose na mogućnost stjecanja korisnih znanja tijekom prakse (M = 3,24), osjećaj ugode tijekom boravka na praksi (M = 3,29) te odnos osoblja prema studentima (M = 3,33).</w:t>
      </w:r>
    </w:p>
    <w:p w14:paraId="3881A1AB" w14:textId="29BE6462" w:rsidR="003A10EC" w:rsidRDefault="00E00AF4" w:rsidP="0045784C">
      <w:pPr>
        <w:jc w:val="both"/>
        <w:rPr>
          <w:lang w:val="hr-HR"/>
        </w:rPr>
      </w:pPr>
      <w:r w:rsidRPr="00E00AF4">
        <w:rPr>
          <w:lang w:val="hr-HR"/>
        </w:rPr>
        <w:t>Dobiveni rezultati ukazuju na potrebu daljnjeg unapređenja kvalitete provedbe kliničke prakse, osobito u području mentorske podrške, kvalitete okruženja za učenje te iskustava studenata tijekom praktične nastave.</w:t>
      </w:r>
    </w:p>
    <w:p w14:paraId="729DEC9F" w14:textId="77777777" w:rsidR="00A528CF" w:rsidRPr="00E24CBF" w:rsidRDefault="00A528CF" w:rsidP="0045784C">
      <w:pPr>
        <w:jc w:val="both"/>
        <w:rPr>
          <w:lang w:val="hr-HR"/>
        </w:rPr>
      </w:pPr>
    </w:p>
    <w:p w14:paraId="75BC73DF" w14:textId="79CCAC8F" w:rsidR="00A55B1D" w:rsidRPr="00A55B1D" w:rsidRDefault="00A55B1D" w:rsidP="00A55B1D">
      <w:pPr>
        <w:jc w:val="both"/>
        <w:rPr>
          <w:b/>
          <w:bCs/>
        </w:rPr>
      </w:pPr>
      <w:r w:rsidRPr="00A55B1D">
        <w:rPr>
          <w:b/>
          <w:bCs/>
        </w:rPr>
        <w:t>2.2.</w:t>
      </w:r>
      <w:r>
        <w:rPr>
          <w:b/>
          <w:bCs/>
        </w:rPr>
        <w:t>3</w:t>
      </w:r>
      <w:r w:rsidRPr="00A55B1D">
        <w:rPr>
          <w:b/>
          <w:bCs/>
        </w:rPr>
        <w:t xml:space="preserve">. </w:t>
      </w:r>
      <w:proofErr w:type="spellStart"/>
      <w:r w:rsidRPr="00A55B1D">
        <w:rPr>
          <w:b/>
          <w:bCs/>
        </w:rPr>
        <w:t>Stručni</w:t>
      </w:r>
      <w:proofErr w:type="spellEnd"/>
      <w:r w:rsidRPr="00A55B1D">
        <w:rPr>
          <w:b/>
          <w:bCs/>
        </w:rPr>
        <w:t xml:space="preserve"> </w:t>
      </w:r>
      <w:proofErr w:type="spellStart"/>
      <w:r w:rsidRPr="00A55B1D">
        <w:rPr>
          <w:b/>
          <w:bCs/>
        </w:rPr>
        <w:t>prijediplomski</w:t>
      </w:r>
      <w:proofErr w:type="spellEnd"/>
      <w:r w:rsidRPr="00A55B1D">
        <w:rPr>
          <w:b/>
          <w:bCs/>
        </w:rPr>
        <w:t xml:space="preserve"> </w:t>
      </w:r>
      <w:proofErr w:type="spellStart"/>
      <w:r w:rsidRPr="00A55B1D">
        <w:rPr>
          <w:b/>
          <w:bCs/>
        </w:rPr>
        <w:t>studij</w:t>
      </w:r>
      <w:proofErr w:type="spellEnd"/>
      <w:r w:rsidRPr="00A55B1D">
        <w:rPr>
          <w:b/>
          <w:bCs/>
        </w:rPr>
        <w:t xml:space="preserve"> Sestrinstvo, </w:t>
      </w:r>
      <w:r>
        <w:rPr>
          <w:b/>
          <w:bCs/>
        </w:rPr>
        <w:t>3</w:t>
      </w:r>
      <w:r w:rsidRPr="00A55B1D">
        <w:rPr>
          <w:b/>
          <w:bCs/>
        </w:rPr>
        <w:t>. godina</w:t>
      </w:r>
    </w:p>
    <w:p w14:paraId="59B622A1" w14:textId="46EB6BB1" w:rsidR="00A55B1D" w:rsidRPr="00A55B1D" w:rsidRDefault="00A55B1D" w:rsidP="00A55B1D">
      <w:pPr>
        <w:jc w:val="both"/>
      </w:pPr>
      <w:r w:rsidRPr="00A55B1D">
        <w:t xml:space="preserve">U </w:t>
      </w:r>
      <w:proofErr w:type="spellStart"/>
      <w:r w:rsidRPr="00A55B1D">
        <w:t>anketi</w:t>
      </w:r>
      <w:proofErr w:type="spellEnd"/>
      <w:r w:rsidRPr="00A55B1D">
        <w:t xml:space="preserve"> je </w:t>
      </w:r>
      <w:proofErr w:type="spellStart"/>
      <w:r w:rsidRPr="00A55B1D">
        <w:t>sudjelovalo</w:t>
      </w:r>
      <w:proofErr w:type="spellEnd"/>
      <w:r w:rsidRPr="00A55B1D">
        <w:t xml:space="preserve"> </w:t>
      </w:r>
      <w:r w:rsidR="00F073A3">
        <w:t>3</w:t>
      </w:r>
      <w:r w:rsidR="009B287B">
        <w:t>1</w:t>
      </w:r>
      <w:r w:rsidRPr="00A55B1D">
        <w:t xml:space="preserve"> studen</w:t>
      </w:r>
      <w:r w:rsidR="009B287B">
        <w:t>t</w:t>
      </w:r>
      <w:r w:rsidRPr="00A55B1D">
        <w:t xml:space="preserve"> od </w:t>
      </w:r>
      <w:proofErr w:type="spellStart"/>
      <w:r w:rsidRPr="00A55B1D">
        <w:t>ukupno</w:t>
      </w:r>
      <w:proofErr w:type="spellEnd"/>
      <w:r w:rsidRPr="00A55B1D">
        <w:t xml:space="preserve"> </w:t>
      </w:r>
      <w:r w:rsidR="00F073A3">
        <w:t>42</w:t>
      </w:r>
      <w:r w:rsidRPr="00A55B1D">
        <w:t xml:space="preserve"> </w:t>
      </w:r>
      <w:proofErr w:type="spellStart"/>
      <w:r w:rsidRPr="00A55B1D">
        <w:t>upisana</w:t>
      </w:r>
      <w:proofErr w:type="spellEnd"/>
      <w:r w:rsidRPr="00A55B1D">
        <w:t xml:space="preserve"> </w:t>
      </w:r>
      <w:proofErr w:type="spellStart"/>
      <w:r w:rsidRPr="00A55B1D">
        <w:t>što</w:t>
      </w:r>
      <w:proofErr w:type="spellEnd"/>
      <w:r w:rsidRPr="00A55B1D">
        <w:t xml:space="preserve"> </w:t>
      </w:r>
      <w:proofErr w:type="spellStart"/>
      <w:r w:rsidRPr="00A55B1D">
        <w:t>iznosi</w:t>
      </w:r>
      <w:proofErr w:type="spellEnd"/>
      <w:r w:rsidRPr="00A55B1D">
        <w:t xml:space="preserve"> </w:t>
      </w:r>
      <w:r w:rsidR="00F073A3">
        <w:t>71,4</w:t>
      </w:r>
      <w:r w:rsidRPr="00A55B1D">
        <w:t xml:space="preserve">%.  U </w:t>
      </w:r>
      <w:proofErr w:type="spellStart"/>
      <w:r w:rsidRPr="00A55B1D">
        <w:t>nastavku</w:t>
      </w:r>
      <w:proofErr w:type="spellEnd"/>
      <w:r w:rsidRPr="00A55B1D">
        <w:t xml:space="preserve"> </w:t>
      </w:r>
      <w:proofErr w:type="spellStart"/>
      <w:r w:rsidRPr="00A55B1D">
        <w:t>slijedi</w:t>
      </w:r>
      <w:proofErr w:type="spellEnd"/>
      <w:r w:rsidRPr="00A55B1D">
        <w:t xml:space="preserve"> </w:t>
      </w:r>
      <w:proofErr w:type="spellStart"/>
      <w:r w:rsidRPr="00A55B1D">
        <w:t>kako</w:t>
      </w:r>
      <w:proofErr w:type="spellEnd"/>
      <w:r w:rsidRPr="00A55B1D">
        <w:t xml:space="preserve"> </w:t>
      </w:r>
      <w:proofErr w:type="spellStart"/>
      <w:r w:rsidRPr="00A55B1D">
        <w:t>su</w:t>
      </w:r>
      <w:proofErr w:type="spellEnd"/>
      <w:r w:rsidRPr="00A55B1D">
        <w:t xml:space="preserve"> </w:t>
      </w:r>
      <w:proofErr w:type="spellStart"/>
      <w:r w:rsidRPr="00A55B1D">
        <w:t>raspodijeljeni</w:t>
      </w:r>
      <w:proofErr w:type="spellEnd"/>
      <w:r w:rsidRPr="00A55B1D">
        <w:t xml:space="preserve"> po </w:t>
      </w:r>
      <w:proofErr w:type="spellStart"/>
      <w:r w:rsidRPr="00A55B1D">
        <w:t>spolu</w:t>
      </w:r>
      <w:proofErr w:type="spellEnd"/>
      <w:r w:rsidRPr="00A55B1D">
        <w:t xml:space="preserve"> (</w:t>
      </w:r>
      <w:proofErr w:type="spellStart"/>
      <w:r w:rsidRPr="00A55B1D">
        <w:t>Slika</w:t>
      </w:r>
      <w:proofErr w:type="spellEnd"/>
      <w:r w:rsidRPr="00A55B1D">
        <w:t xml:space="preserve"> </w:t>
      </w:r>
      <w:r w:rsidR="00952E78">
        <w:t>8</w:t>
      </w:r>
      <w:r w:rsidRPr="00A55B1D">
        <w:t xml:space="preserve">.), </w:t>
      </w:r>
      <w:proofErr w:type="spellStart"/>
      <w:r w:rsidRPr="00A55B1D">
        <w:t>dobi</w:t>
      </w:r>
      <w:proofErr w:type="spellEnd"/>
      <w:r w:rsidRPr="00A55B1D">
        <w:t xml:space="preserve"> (</w:t>
      </w:r>
      <w:proofErr w:type="spellStart"/>
      <w:r w:rsidRPr="00A55B1D">
        <w:t>Slika</w:t>
      </w:r>
      <w:proofErr w:type="spellEnd"/>
      <w:r w:rsidRPr="00A55B1D">
        <w:t xml:space="preserve"> </w:t>
      </w:r>
      <w:r w:rsidR="00952E78">
        <w:t>9</w:t>
      </w:r>
      <w:r w:rsidRPr="00A55B1D">
        <w:t xml:space="preserve">.) i </w:t>
      </w:r>
      <w:proofErr w:type="spellStart"/>
      <w:r w:rsidRPr="00A55B1D">
        <w:t>studentskom</w:t>
      </w:r>
      <w:proofErr w:type="spellEnd"/>
      <w:r w:rsidRPr="00A55B1D">
        <w:t xml:space="preserve"> </w:t>
      </w:r>
      <w:proofErr w:type="spellStart"/>
      <w:r w:rsidRPr="00A55B1D">
        <w:t>statusu</w:t>
      </w:r>
      <w:proofErr w:type="spellEnd"/>
      <w:r w:rsidRPr="00A55B1D">
        <w:t xml:space="preserve"> (</w:t>
      </w:r>
      <w:proofErr w:type="spellStart"/>
      <w:r w:rsidRPr="00A55B1D">
        <w:t>Slika</w:t>
      </w:r>
      <w:proofErr w:type="spellEnd"/>
      <w:r w:rsidRPr="00A55B1D">
        <w:t xml:space="preserve"> </w:t>
      </w:r>
      <w:r w:rsidR="00952E78">
        <w:t>10</w:t>
      </w:r>
      <w:r w:rsidRPr="00A55B1D">
        <w:t>.).</w:t>
      </w:r>
    </w:p>
    <w:p w14:paraId="3B5B54A1" w14:textId="5E1DCA6A" w:rsidR="00A55B1D" w:rsidRPr="00A55B1D" w:rsidRDefault="00A528CF" w:rsidP="00A55B1D">
      <w:pPr>
        <w:jc w:val="both"/>
        <w:rPr>
          <w:b/>
          <w:bCs/>
        </w:rPr>
      </w:pPr>
      <w:r w:rsidRPr="000505D5">
        <w:rPr>
          <w:b/>
          <w:bCs/>
          <w:noProof/>
        </w:rPr>
        <w:drawing>
          <wp:anchor distT="0" distB="0" distL="114300" distR="114300" simplePos="0" relativeHeight="251666432" behindDoc="1" locked="0" layoutInCell="1" allowOverlap="1" wp14:anchorId="055F4887" wp14:editId="0C48E3A0">
            <wp:simplePos x="0" y="0"/>
            <wp:positionH relativeFrom="column">
              <wp:posOffset>1600200</wp:posOffset>
            </wp:positionH>
            <wp:positionV relativeFrom="paragraph">
              <wp:posOffset>5080</wp:posOffset>
            </wp:positionV>
            <wp:extent cx="1374775" cy="1679575"/>
            <wp:effectExtent l="0" t="0" r="0" b="0"/>
            <wp:wrapTight wrapText="bothSides">
              <wp:wrapPolygon edited="0">
                <wp:start x="0" y="0"/>
                <wp:lineTo x="0" y="21314"/>
                <wp:lineTo x="21251" y="21314"/>
                <wp:lineTo x="21251" y="0"/>
                <wp:lineTo x="0" y="0"/>
              </wp:wrapPolygon>
            </wp:wrapTight>
            <wp:docPr id="1263625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2540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4775" cy="1679575"/>
                    </a:xfrm>
                    <a:prstGeom prst="rect">
                      <a:avLst/>
                    </a:prstGeom>
                  </pic:spPr>
                </pic:pic>
              </a:graphicData>
            </a:graphic>
            <wp14:sizeRelH relativeFrom="margin">
              <wp14:pctWidth>0</wp14:pctWidth>
            </wp14:sizeRelH>
            <wp14:sizeRelV relativeFrom="margin">
              <wp14:pctHeight>0</wp14:pctHeight>
            </wp14:sizeRelV>
          </wp:anchor>
        </w:drawing>
      </w:r>
    </w:p>
    <w:p w14:paraId="39CA6BAC" w14:textId="64B49495" w:rsidR="00A55B1D" w:rsidRPr="00A55B1D" w:rsidRDefault="00A55B1D" w:rsidP="00A55B1D">
      <w:pPr>
        <w:jc w:val="both"/>
        <w:rPr>
          <w:b/>
          <w:bCs/>
        </w:rPr>
      </w:pPr>
    </w:p>
    <w:p w14:paraId="25916E64" w14:textId="77777777" w:rsidR="00A55B1D" w:rsidRPr="00A55B1D" w:rsidRDefault="00A55B1D" w:rsidP="00A55B1D">
      <w:pPr>
        <w:jc w:val="both"/>
        <w:rPr>
          <w:b/>
          <w:bCs/>
        </w:rPr>
      </w:pPr>
    </w:p>
    <w:p w14:paraId="5744C20D" w14:textId="12B2B502" w:rsidR="00A55B1D" w:rsidRPr="00A55B1D" w:rsidRDefault="00A55B1D" w:rsidP="00A55B1D">
      <w:pPr>
        <w:jc w:val="both"/>
        <w:rPr>
          <w:b/>
          <w:bCs/>
        </w:rPr>
      </w:pPr>
    </w:p>
    <w:p w14:paraId="03D550C2" w14:textId="257A4109" w:rsidR="00A55B1D" w:rsidRPr="00A55B1D" w:rsidRDefault="00A55B1D" w:rsidP="00A55B1D">
      <w:pPr>
        <w:jc w:val="both"/>
        <w:rPr>
          <w:b/>
          <w:bCs/>
        </w:rPr>
      </w:pPr>
    </w:p>
    <w:p w14:paraId="2987C266" w14:textId="12994588" w:rsidR="00A55B1D" w:rsidRPr="00A55B1D" w:rsidRDefault="00A55B1D" w:rsidP="00A55B1D">
      <w:pPr>
        <w:jc w:val="both"/>
        <w:rPr>
          <w:b/>
          <w:bCs/>
        </w:rPr>
      </w:pPr>
    </w:p>
    <w:p w14:paraId="7D6A7334" w14:textId="77777777" w:rsidR="000505D5" w:rsidRDefault="000505D5" w:rsidP="00A55B1D">
      <w:pPr>
        <w:jc w:val="both"/>
        <w:rPr>
          <w:b/>
          <w:bCs/>
        </w:rPr>
      </w:pPr>
    </w:p>
    <w:p w14:paraId="20D20151" w14:textId="46B3C7B5" w:rsidR="00A55B1D" w:rsidRPr="00A55B1D" w:rsidRDefault="00A55B1D" w:rsidP="00A55B1D">
      <w:pPr>
        <w:jc w:val="both"/>
      </w:pPr>
      <w:proofErr w:type="spellStart"/>
      <w:r w:rsidRPr="00A55B1D">
        <w:rPr>
          <w:b/>
          <w:bCs/>
        </w:rPr>
        <w:t>Slika</w:t>
      </w:r>
      <w:proofErr w:type="spellEnd"/>
      <w:r w:rsidRPr="00A55B1D">
        <w:rPr>
          <w:b/>
          <w:bCs/>
        </w:rPr>
        <w:t xml:space="preserve"> </w:t>
      </w:r>
      <w:r w:rsidR="00C361B6">
        <w:rPr>
          <w:b/>
          <w:bCs/>
        </w:rPr>
        <w:t>8</w:t>
      </w:r>
      <w:r w:rsidRPr="00A55B1D">
        <w:rPr>
          <w:b/>
          <w:bCs/>
        </w:rPr>
        <w:t>.</w:t>
      </w:r>
      <w:r w:rsidRPr="00A55B1D">
        <w:t xml:space="preserve"> </w:t>
      </w:r>
      <w:proofErr w:type="spellStart"/>
      <w:r w:rsidRPr="00A55B1D">
        <w:t>Prikaz</w:t>
      </w:r>
      <w:proofErr w:type="spellEnd"/>
      <w:r w:rsidRPr="00A55B1D">
        <w:t xml:space="preserve"> </w:t>
      </w:r>
      <w:proofErr w:type="spellStart"/>
      <w:r w:rsidRPr="00A55B1D">
        <w:t>anketiranih</w:t>
      </w:r>
      <w:proofErr w:type="spellEnd"/>
      <w:r w:rsidRPr="00A55B1D">
        <w:t xml:space="preserve"> </w:t>
      </w:r>
      <w:proofErr w:type="spellStart"/>
      <w:r w:rsidRPr="00A55B1D">
        <w:t>studenata</w:t>
      </w:r>
      <w:proofErr w:type="spellEnd"/>
      <w:r w:rsidRPr="00A55B1D">
        <w:t xml:space="preserve"> </w:t>
      </w:r>
      <w:proofErr w:type="spellStart"/>
      <w:r w:rsidRPr="00A55B1D">
        <w:t>Sestrinstva</w:t>
      </w:r>
      <w:proofErr w:type="spellEnd"/>
      <w:r w:rsidRPr="00A55B1D">
        <w:t xml:space="preserve">, </w:t>
      </w:r>
      <w:proofErr w:type="spellStart"/>
      <w:r w:rsidRPr="00A55B1D">
        <w:t>druge</w:t>
      </w:r>
      <w:proofErr w:type="spellEnd"/>
      <w:r w:rsidRPr="00A55B1D">
        <w:t xml:space="preserve"> </w:t>
      </w:r>
      <w:proofErr w:type="spellStart"/>
      <w:r w:rsidRPr="00A55B1D">
        <w:t>godine</w:t>
      </w:r>
      <w:proofErr w:type="spellEnd"/>
      <w:r w:rsidRPr="00A55B1D">
        <w:t xml:space="preserve"> </w:t>
      </w:r>
      <w:proofErr w:type="spellStart"/>
      <w:r w:rsidRPr="00A55B1D">
        <w:t>stručnog</w:t>
      </w:r>
      <w:proofErr w:type="spellEnd"/>
      <w:r w:rsidRPr="00A55B1D">
        <w:t xml:space="preserve"> </w:t>
      </w:r>
      <w:proofErr w:type="spellStart"/>
      <w:r w:rsidRPr="00A55B1D">
        <w:t>prijediplomskog</w:t>
      </w:r>
      <w:proofErr w:type="spellEnd"/>
      <w:r w:rsidRPr="00A55B1D">
        <w:t xml:space="preserve"> </w:t>
      </w:r>
      <w:proofErr w:type="spellStart"/>
      <w:r w:rsidRPr="00A55B1D">
        <w:t>studija</w:t>
      </w:r>
      <w:proofErr w:type="spellEnd"/>
      <w:r w:rsidRPr="00A55B1D">
        <w:t xml:space="preserve"> po </w:t>
      </w:r>
      <w:proofErr w:type="spellStart"/>
      <w:r w:rsidRPr="00A55B1D">
        <w:t>spolu</w:t>
      </w:r>
      <w:proofErr w:type="spellEnd"/>
    </w:p>
    <w:p w14:paraId="338944C3" w14:textId="7C748293" w:rsidR="00A55B1D" w:rsidRPr="00A55B1D" w:rsidRDefault="00A26B36" w:rsidP="00A55B1D">
      <w:pPr>
        <w:jc w:val="both"/>
      </w:pPr>
      <w:r>
        <w:rPr>
          <w:b/>
          <w:bCs/>
          <w:noProof/>
        </w:rPr>
        <w:lastRenderedPageBreak/>
        <w:drawing>
          <wp:anchor distT="0" distB="0" distL="114300" distR="114300" simplePos="0" relativeHeight="251668480" behindDoc="1" locked="0" layoutInCell="1" allowOverlap="1" wp14:anchorId="1DFC6ABF" wp14:editId="291B02D8">
            <wp:simplePos x="0" y="0"/>
            <wp:positionH relativeFrom="column">
              <wp:posOffset>1612976</wp:posOffset>
            </wp:positionH>
            <wp:positionV relativeFrom="paragraph">
              <wp:posOffset>7620</wp:posOffset>
            </wp:positionV>
            <wp:extent cx="1355725" cy="1917700"/>
            <wp:effectExtent l="0" t="0" r="0" b="6350"/>
            <wp:wrapTight wrapText="bothSides">
              <wp:wrapPolygon edited="0">
                <wp:start x="0" y="0"/>
                <wp:lineTo x="0" y="21457"/>
                <wp:lineTo x="21246" y="21457"/>
                <wp:lineTo x="21246" y="0"/>
                <wp:lineTo x="0" y="0"/>
              </wp:wrapPolygon>
            </wp:wrapTight>
            <wp:docPr id="16083335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5725" cy="1917700"/>
                    </a:xfrm>
                    <a:prstGeom prst="rect">
                      <a:avLst/>
                    </a:prstGeom>
                    <a:noFill/>
                  </pic:spPr>
                </pic:pic>
              </a:graphicData>
            </a:graphic>
            <wp14:sizeRelH relativeFrom="margin">
              <wp14:pctWidth>0</wp14:pctWidth>
            </wp14:sizeRelH>
            <wp14:sizeRelV relativeFrom="margin">
              <wp14:pctHeight>0</wp14:pctHeight>
            </wp14:sizeRelV>
          </wp:anchor>
        </w:drawing>
      </w:r>
    </w:p>
    <w:p w14:paraId="341FB97E" w14:textId="473B105D" w:rsidR="00A55B1D" w:rsidRPr="00A55B1D" w:rsidRDefault="00A55B1D" w:rsidP="00A55B1D">
      <w:pPr>
        <w:jc w:val="both"/>
        <w:rPr>
          <w:b/>
          <w:bCs/>
        </w:rPr>
      </w:pPr>
    </w:p>
    <w:p w14:paraId="401BE9A5" w14:textId="4A34C632" w:rsidR="00A55B1D" w:rsidRPr="00A55B1D" w:rsidRDefault="00A55B1D" w:rsidP="00A55B1D">
      <w:pPr>
        <w:jc w:val="both"/>
        <w:rPr>
          <w:b/>
          <w:bCs/>
        </w:rPr>
      </w:pPr>
    </w:p>
    <w:p w14:paraId="09DF34BD" w14:textId="77777777" w:rsidR="00A55B1D" w:rsidRPr="00A55B1D" w:rsidRDefault="00A55B1D" w:rsidP="00A55B1D">
      <w:pPr>
        <w:jc w:val="both"/>
        <w:rPr>
          <w:b/>
          <w:bCs/>
        </w:rPr>
      </w:pPr>
    </w:p>
    <w:p w14:paraId="52F6E950" w14:textId="3A702CD4" w:rsidR="00A55B1D" w:rsidRPr="00A55B1D" w:rsidRDefault="00A55B1D" w:rsidP="00A55B1D">
      <w:pPr>
        <w:jc w:val="both"/>
        <w:rPr>
          <w:b/>
          <w:bCs/>
        </w:rPr>
      </w:pPr>
    </w:p>
    <w:p w14:paraId="656173CF" w14:textId="205C6F34" w:rsidR="00A55B1D" w:rsidRPr="00A55B1D" w:rsidRDefault="00A55B1D" w:rsidP="00A55B1D">
      <w:pPr>
        <w:jc w:val="both"/>
        <w:rPr>
          <w:b/>
          <w:bCs/>
        </w:rPr>
      </w:pPr>
    </w:p>
    <w:p w14:paraId="080EACAA" w14:textId="77777777" w:rsidR="00A55B1D" w:rsidRPr="00A55B1D" w:rsidRDefault="00A55B1D" w:rsidP="00A55B1D">
      <w:pPr>
        <w:jc w:val="both"/>
        <w:rPr>
          <w:b/>
          <w:bCs/>
        </w:rPr>
      </w:pPr>
    </w:p>
    <w:p w14:paraId="3602A689" w14:textId="1BF3C0F0" w:rsidR="00A55B1D" w:rsidRPr="00A55B1D" w:rsidRDefault="00A55B1D" w:rsidP="00A55B1D">
      <w:pPr>
        <w:jc w:val="both"/>
      </w:pPr>
      <w:proofErr w:type="spellStart"/>
      <w:r w:rsidRPr="00A55B1D">
        <w:rPr>
          <w:b/>
          <w:bCs/>
        </w:rPr>
        <w:t>Slika</w:t>
      </w:r>
      <w:proofErr w:type="spellEnd"/>
      <w:r w:rsidRPr="00A55B1D">
        <w:rPr>
          <w:b/>
          <w:bCs/>
        </w:rPr>
        <w:t xml:space="preserve"> </w:t>
      </w:r>
      <w:r w:rsidR="00C361B6">
        <w:rPr>
          <w:b/>
          <w:bCs/>
        </w:rPr>
        <w:t>9</w:t>
      </w:r>
      <w:r w:rsidRPr="00A55B1D">
        <w:rPr>
          <w:b/>
          <w:bCs/>
        </w:rPr>
        <w:t>.</w:t>
      </w:r>
      <w:r w:rsidRPr="00A55B1D">
        <w:t xml:space="preserve"> </w:t>
      </w:r>
      <w:proofErr w:type="spellStart"/>
      <w:r w:rsidRPr="00A55B1D">
        <w:t>Prikaz</w:t>
      </w:r>
      <w:proofErr w:type="spellEnd"/>
      <w:r w:rsidRPr="00A55B1D">
        <w:t xml:space="preserve"> </w:t>
      </w:r>
      <w:proofErr w:type="spellStart"/>
      <w:r w:rsidRPr="00A55B1D">
        <w:t>anketiranih</w:t>
      </w:r>
      <w:proofErr w:type="spellEnd"/>
      <w:r w:rsidRPr="00A55B1D">
        <w:t xml:space="preserve"> </w:t>
      </w:r>
      <w:proofErr w:type="spellStart"/>
      <w:r w:rsidRPr="00A55B1D">
        <w:t>studenata</w:t>
      </w:r>
      <w:proofErr w:type="spellEnd"/>
      <w:r w:rsidRPr="00A55B1D">
        <w:t xml:space="preserve"> </w:t>
      </w:r>
      <w:proofErr w:type="spellStart"/>
      <w:r w:rsidRPr="00A55B1D">
        <w:t>Sestrinstva</w:t>
      </w:r>
      <w:proofErr w:type="spellEnd"/>
      <w:r w:rsidRPr="00A55B1D">
        <w:t xml:space="preserve">, </w:t>
      </w:r>
      <w:proofErr w:type="spellStart"/>
      <w:r w:rsidRPr="00A55B1D">
        <w:t>druge</w:t>
      </w:r>
      <w:proofErr w:type="spellEnd"/>
      <w:r w:rsidRPr="00A55B1D">
        <w:t xml:space="preserve"> </w:t>
      </w:r>
      <w:proofErr w:type="spellStart"/>
      <w:r w:rsidRPr="00A55B1D">
        <w:t>godine</w:t>
      </w:r>
      <w:proofErr w:type="spellEnd"/>
      <w:r w:rsidRPr="00A55B1D">
        <w:t xml:space="preserve"> </w:t>
      </w:r>
      <w:proofErr w:type="spellStart"/>
      <w:r w:rsidRPr="00A55B1D">
        <w:t>stručnog</w:t>
      </w:r>
      <w:proofErr w:type="spellEnd"/>
      <w:r w:rsidRPr="00A55B1D">
        <w:t xml:space="preserve"> </w:t>
      </w:r>
      <w:proofErr w:type="spellStart"/>
      <w:r w:rsidRPr="00A55B1D">
        <w:t>prijediplomskog</w:t>
      </w:r>
      <w:proofErr w:type="spellEnd"/>
      <w:r w:rsidRPr="00A55B1D">
        <w:t xml:space="preserve"> </w:t>
      </w:r>
      <w:proofErr w:type="spellStart"/>
      <w:r w:rsidRPr="00A55B1D">
        <w:t>studija</w:t>
      </w:r>
      <w:proofErr w:type="spellEnd"/>
      <w:r w:rsidRPr="00A55B1D">
        <w:t xml:space="preserve"> </w:t>
      </w:r>
      <w:proofErr w:type="spellStart"/>
      <w:r w:rsidRPr="00A55B1D">
        <w:t>raspodijeljenih</w:t>
      </w:r>
      <w:proofErr w:type="spellEnd"/>
      <w:r w:rsidRPr="00A55B1D">
        <w:t xml:space="preserve"> po </w:t>
      </w:r>
      <w:proofErr w:type="spellStart"/>
      <w:r w:rsidRPr="00A55B1D">
        <w:t>dobi</w:t>
      </w:r>
      <w:proofErr w:type="spellEnd"/>
    </w:p>
    <w:p w14:paraId="1EBBB920" w14:textId="38F4D6C9" w:rsidR="00A55B1D" w:rsidRPr="00A55B1D" w:rsidRDefault="00683322" w:rsidP="00A55B1D">
      <w:pPr>
        <w:jc w:val="both"/>
      </w:pPr>
      <w:r>
        <w:rPr>
          <w:b/>
          <w:bCs/>
          <w:noProof/>
        </w:rPr>
        <w:drawing>
          <wp:anchor distT="0" distB="0" distL="114300" distR="114300" simplePos="0" relativeHeight="251672576" behindDoc="1" locked="0" layoutInCell="1" allowOverlap="1" wp14:anchorId="0280DEB7" wp14:editId="2F817AF1">
            <wp:simplePos x="0" y="0"/>
            <wp:positionH relativeFrom="column">
              <wp:posOffset>1497508</wp:posOffset>
            </wp:positionH>
            <wp:positionV relativeFrom="paragraph">
              <wp:posOffset>77306</wp:posOffset>
            </wp:positionV>
            <wp:extent cx="1571625" cy="1828800"/>
            <wp:effectExtent l="0" t="0" r="9525" b="0"/>
            <wp:wrapTight wrapText="bothSides">
              <wp:wrapPolygon edited="0">
                <wp:start x="0" y="0"/>
                <wp:lineTo x="0" y="21375"/>
                <wp:lineTo x="21469" y="21375"/>
                <wp:lineTo x="21469" y="0"/>
                <wp:lineTo x="0" y="0"/>
              </wp:wrapPolygon>
            </wp:wrapTight>
            <wp:docPr id="12194645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1828800"/>
                    </a:xfrm>
                    <a:prstGeom prst="rect">
                      <a:avLst/>
                    </a:prstGeom>
                    <a:noFill/>
                  </pic:spPr>
                </pic:pic>
              </a:graphicData>
            </a:graphic>
            <wp14:sizeRelH relativeFrom="margin">
              <wp14:pctWidth>0</wp14:pctWidth>
            </wp14:sizeRelH>
            <wp14:sizeRelV relativeFrom="margin">
              <wp14:pctHeight>0</wp14:pctHeight>
            </wp14:sizeRelV>
          </wp:anchor>
        </w:drawing>
      </w:r>
    </w:p>
    <w:p w14:paraId="22B9D4EC" w14:textId="2346ED4D" w:rsidR="00A55B1D" w:rsidRPr="00A55B1D" w:rsidRDefault="00A55B1D" w:rsidP="00A55B1D">
      <w:pPr>
        <w:jc w:val="both"/>
        <w:rPr>
          <w:b/>
          <w:bCs/>
        </w:rPr>
      </w:pPr>
    </w:p>
    <w:p w14:paraId="4E2A2279" w14:textId="031405B8" w:rsidR="00A55B1D" w:rsidRPr="00A55B1D" w:rsidRDefault="00A55B1D" w:rsidP="00A55B1D">
      <w:pPr>
        <w:jc w:val="both"/>
        <w:rPr>
          <w:b/>
          <w:bCs/>
        </w:rPr>
      </w:pPr>
    </w:p>
    <w:p w14:paraId="41795366" w14:textId="026D1BDE" w:rsidR="00A55B1D" w:rsidRPr="00A55B1D" w:rsidRDefault="00A55B1D" w:rsidP="00A55B1D">
      <w:pPr>
        <w:jc w:val="both"/>
        <w:rPr>
          <w:b/>
          <w:bCs/>
        </w:rPr>
      </w:pPr>
    </w:p>
    <w:p w14:paraId="668148EB" w14:textId="236E1AF2" w:rsidR="00A55B1D" w:rsidRPr="00A55B1D" w:rsidRDefault="00A55B1D" w:rsidP="00A55B1D">
      <w:pPr>
        <w:jc w:val="both"/>
        <w:rPr>
          <w:b/>
          <w:bCs/>
        </w:rPr>
      </w:pPr>
    </w:p>
    <w:p w14:paraId="2A98CA13" w14:textId="77777777" w:rsidR="00A55B1D" w:rsidRPr="00A55B1D" w:rsidRDefault="00A55B1D" w:rsidP="00A55B1D">
      <w:pPr>
        <w:jc w:val="both"/>
        <w:rPr>
          <w:b/>
          <w:bCs/>
        </w:rPr>
      </w:pPr>
    </w:p>
    <w:p w14:paraId="188EA31C" w14:textId="77777777" w:rsidR="00A55B1D" w:rsidRPr="00A55B1D" w:rsidRDefault="00A55B1D" w:rsidP="00A55B1D">
      <w:pPr>
        <w:jc w:val="both"/>
        <w:rPr>
          <w:b/>
          <w:bCs/>
        </w:rPr>
      </w:pPr>
    </w:p>
    <w:p w14:paraId="331419BA" w14:textId="47DA7AA3" w:rsidR="00A55B1D" w:rsidRPr="00A55B1D" w:rsidRDefault="00A55B1D" w:rsidP="00A55B1D">
      <w:pPr>
        <w:jc w:val="both"/>
      </w:pPr>
      <w:proofErr w:type="spellStart"/>
      <w:r w:rsidRPr="00A55B1D">
        <w:rPr>
          <w:b/>
          <w:bCs/>
        </w:rPr>
        <w:t>Slika</w:t>
      </w:r>
      <w:proofErr w:type="spellEnd"/>
      <w:r w:rsidRPr="00A55B1D">
        <w:rPr>
          <w:b/>
          <w:bCs/>
        </w:rPr>
        <w:t xml:space="preserve"> </w:t>
      </w:r>
      <w:r w:rsidR="00C361B6">
        <w:rPr>
          <w:b/>
          <w:bCs/>
        </w:rPr>
        <w:t>10</w:t>
      </w:r>
      <w:r w:rsidRPr="00A55B1D">
        <w:rPr>
          <w:b/>
          <w:bCs/>
        </w:rPr>
        <w:t>.</w:t>
      </w:r>
      <w:r w:rsidRPr="00A55B1D">
        <w:t xml:space="preserve"> </w:t>
      </w:r>
      <w:proofErr w:type="spellStart"/>
      <w:r w:rsidRPr="00A55B1D">
        <w:t>Prikaz</w:t>
      </w:r>
      <w:proofErr w:type="spellEnd"/>
      <w:r w:rsidRPr="00A55B1D">
        <w:t xml:space="preserve"> </w:t>
      </w:r>
      <w:proofErr w:type="spellStart"/>
      <w:r w:rsidRPr="00A55B1D">
        <w:t>anketiranih</w:t>
      </w:r>
      <w:proofErr w:type="spellEnd"/>
      <w:r w:rsidRPr="00A55B1D">
        <w:t xml:space="preserve"> </w:t>
      </w:r>
      <w:proofErr w:type="spellStart"/>
      <w:r w:rsidRPr="00A55B1D">
        <w:t>studenata</w:t>
      </w:r>
      <w:proofErr w:type="spellEnd"/>
      <w:r w:rsidRPr="00A55B1D">
        <w:t xml:space="preserve"> </w:t>
      </w:r>
      <w:proofErr w:type="spellStart"/>
      <w:r w:rsidRPr="00A55B1D">
        <w:t>Sestrinstva</w:t>
      </w:r>
      <w:proofErr w:type="spellEnd"/>
      <w:r w:rsidRPr="00A55B1D">
        <w:t xml:space="preserve">, </w:t>
      </w:r>
      <w:proofErr w:type="spellStart"/>
      <w:r w:rsidRPr="00A55B1D">
        <w:t>druge</w:t>
      </w:r>
      <w:proofErr w:type="spellEnd"/>
      <w:r w:rsidRPr="00A55B1D">
        <w:t xml:space="preserve"> </w:t>
      </w:r>
      <w:proofErr w:type="spellStart"/>
      <w:r w:rsidRPr="00A55B1D">
        <w:t>godine</w:t>
      </w:r>
      <w:proofErr w:type="spellEnd"/>
      <w:r w:rsidRPr="00A55B1D">
        <w:t xml:space="preserve"> </w:t>
      </w:r>
      <w:proofErr w:type="spellStart"/>
      <w:r w:rsidRPr="00A55B1D">
        <w:t>stručnog</w:t>
      </w:r>
      <w:proofErr w:type="spellEnd"/>
      <w:r w:rsidRPr="00A55B1D">
        <w:t xml:space="preserve"> </w:t>
      </w:r>
      <w:proofErr w:type="spellStart"/>
      <w:r w:rsidRPr="00A55B1D">
        <w:t>prijediplomskog</w:t>
      </w:r>
      <w:proofErr w:type="spellEnd"/>
      <w:r w:rsidRPr="00A55B1D">
        <w:t xml:space="preserve"> </w:t>
      </w:r>
      <w:proofErr w:type="spellStart"/>
      <w:r w:rsidRPr="00A55B1D">
        <w:t>studija</w:t>
      </w:r>
      <w:proofErr w:type="spellEnd"/>
      <w:r w:rsidRPr="00A55B1D">
        <w:t xml:space="preserve"> po </w:t>
      </w:r>
      <w:proofErr w:type="spellStart"/>
      <w:r w:rsidRPr="00A55B1D">
        <w:t>studentskom</w:t>
      </w:r>
      <w:proofErr w:type="spellEnd"/>
      <w:r w:rsidRPr="00A55B1D">
        <w:t xml:space="preserve"> </w:t>
      </w:r>
      <w:proofErr w:type="spellStart"/>
      <w:r w:rsidRPr="00A55B1D">
        <w:t>statusu</w:t>
      </w:r>
      <w:proofErr w:type="spellEnd"/>
    </w:p>
    <w:p w14:paraId="252BC306" w14:textId="2BD92AB2" w:rsidR="00A55B1D" w:rsidRPr="00A55B1D" w:rsidRDefault="00A55B1D" w:rsidP="00A55B1D">
      <w:pPr>
        <w:jc w:val="both"/>
      </w:pPr>
      <w:proofErr w:type="spellStart"/>
      <w:r w:rsidRPr="00A55B1D">
        <w:t>Studenti</w:t>
      </w:r>
      <w:proofErr w:type="spellEnd"/>
      <w:r w:rsidRPr="00A55B1D">
        <w:t xml:space="preserve"> koji </w:t>
      </w:r>
      <w:proofErr w:type="spellStart"/>
      <w:r w:rsidRPr="00A55B1D">
        <w:t>studiraju</w:t>
      </w:r>
      <w:proofErr w:type="spellEnd"/>
      <w:r w:rsidRPr="00A55B1D">
        <w:t xml:space="preserve"> </w:t>
      </w:r>
      <w:proofErr w:type="spellStart"/>
      <w:r w:rsidRPr="00A55B1D">
        <w:t>na</w:t>
      </w:r>
      <w:proofErr w:type="spellEnd"/>
      <w:r w:rsidRPr="00A55B1D">
        <w:t xml:space="preserve"> </w:t>
      </w:r>
      <w:proofErr w:type="spellStart"/>
      <w:r w:rsidR="00B1417A">
        <w:t>trećoj</w:t>
      </w:r>
      <w:proofErr w:type="spellEnd"/>
      <w:r w:rsidRPr="00A55B1D">
        <w:t xml:space="preserve"> </w:t>
      </w:r>
      <w:proofErr w:type="spellStart"/>
      <w:r w:rsidRPr="00A55B1D">
        <w:t>godini</w:t>
      </w:r>
      <w:proofErr w:type="spellEnd"/>
      <w:r w:rsidRPr="00A55B1D">
        <w:t xml:space="preserve"> </w:t>
      </w:r>
      <w:proofErr w:type="spellStart"/>
      <w:r w:rsidRPr="00A55B1D">
        <w:t>stručnog</w:t>
      </w:r>
      <w:proofErr w:type="spellEnd"/>
      <w:r w:rsidRPr="00A55B1D">
        <w:t xml:space="preserve"> </w:t>
      </w:r>
      <w:proofErr w:type="spellStart"/>
      <w:r w:rsidRPr="00A55B1D">
        <w:t>prijediplomskog</w:t>
      </w:r>
      <w:proofErr w:type="spellEnd"/>
      <w:r w:rsidRPr="00A55B1D">
        <w:t xml:space="preserve"> </w:t>
      </w:r>
      <w:proofErr w:type="spellStart"/>
      <w:r w:rsidRPr="00A55B1D">
        <w:t>studija</w:t>
      </w:r>
      <w:proofErr w:type="spellEnd"/>
      <w:r w:rsidRPr="00A55B1D">
        <w:t xml:space="preserve"> </w:t>
      </w:r>
      <w:r w:rsidR="00B1417A">
        <w:t>S</w:t>
      </w:r>
      <w:r w:rsidRPr="00A55B1D">
        <w:t xml:space="preserve">estrinstvo </w:t>
      </w:r>
      <w:proofErr w:type="spellStart"/>
      <w:r w:rsidRPr="00A55B1D">
        <w:t>većinom</w:t>
      </w:r>
      <w:proofErr w:type="spellEnd"/>
      <w:r w:rsidRPr="00A55B1D">
        <w:t xml:space="preserve"> </w:t>
      </w:r>
      <w:proofErr w:type="spellStart"/>
      <w:r w:rsidRPr="00A55B1D">
        <w:t>su</w:t>
      </w:r>
      <w:proofErr w:type="spellEnd"/>
      <w:r w:rsidRPr="00A55B1D">
        <w:t xml:space="preserve"> </w:t>
      </w:r>
      <w:proofErr w:type="spellStart"/>
      <w:r w:rsidRPr="00A55B1D">
        <w:t>ženskog</w:t>
      </w:r>
      <w:proofErr w:type="spellEnd"/>
      <w:r w:rsidRPr="00A55B1D">
        <w:t xml:space="preserve"> </w:t>
      </w:r>
      <w:proofErr w:type="spellStart"/>
      <w:r w:rsidRPr="00A55B1D">
        <w:t>spola</w:t>
      </w:r>
      <w:proofErr w:type="spellEnd"/>
      <w:r w:rsidRPr="00A55B1D">
        <w:t xml:space="preserve"> (</w:t>
      </w:r>
      <w:r w:rsidR="00B1417A">
        <w:t>81</w:t>
      </w:r>
      <w:r w:rsidRPr="00A55B1D">
        <w:t>%), od 21 do 25 godina (</w:t>
      </w:r>
      <w:r w:rsidR="004855A1">
        <w:t>52</w:t>
      </w:r>
      <w:r w:rsidRPr="00A55B1D">
        <w:t xml:space="preserve">%) i u </w:t>
      </w:r>
      <w:proofErr w:type="spellStart"/>
      <w:r w:rsidRPr="00A55B1D">
        <w:t>većini</w:t>
      </w:r>
      <w:proofErr w:type="spellEnd"/>
      <w:r w:rsidRPr="00A55B1D">
        <w:t xml:space="preserve"> </w:t>
      </w:r>
      <w:proofErr w:type="spellStart"/>
      <w:r w:rsidRPr="00A55B1D">
        <w:t>na</w:t>
      </w:r>
      <w:proofErr w:type="spellEnd"/>
      <w:r w:rsidRPr="00A55B1D">
        <w:t xml:space="preserve"> </w:t>
      </w:r>
      <w:proofErr w:type="spellStart"/>
      <w:r w:rsidRPr="00A55B1D">
        <w:t>izvnrednom</w:t>
      </w:r>
      <w:proofErr w:type="spellEnd"/>
      <w:r w:rsidRPr="00A55B1D">
        <w:t xml:space="preserve"> </w:t>
      </w:r>
      <w:proofErr w:type="spellStart"/>
      <w:r w:rsidRPr="00A55B1D">
        <w:t>studiju</w:t>
      </w:r>
      <w:proofErr w:type="spellEnd"/>
      <w:r w:rsidRPr="00A55B1D">
        <w:t xml:space="preserve"> (</w:t>
      </w:r>
      <w:r w:rsidR="004855A1">
        <w:t>84</w:t>
      </w:r>
      <w:r w:rsidRPr="00A55B1D">
        <w:t>%).</w:t>
      </w:r>
    </w:p>
    <w:p w14:paraId="1AE5777A" w14:textId="77777777" w:rsidR="00A55B1D" w:rsidRPr="00A55B1D" w:rsidRDefault="00A55B1D" w:rsidP="00A55B1D">
      <w:pPr>
        <w:jc w:val="both"/>
      </w:pPr>
      <w:proofErr w:type="spellStart"/>
      <w:r w:rsidRPr="00A55B1D">
        <w:t>Dobiveni</w:t>
      </w:r>
      <w:proofErr w:type="spellEnd"/>
      <w:r w:rsidRPr="00A55B1D">
        <w:t xml:space="preserve"> </w:t>
      </w:r>
      <w:proofErr w:type="spellStart"/>
      <w:r w:rsidRPr="00A55B1D">
        <w:t>rezultati</w:t>
      </w:r>
      <w:proofErr w:type="spellEnd"/>
      <w:r w:rsidRPr="00A55B1D">
        <w:t xml:space="preserve"> </w:t>
      </w:r>
      <w:proofErr w:type="spellStart"/>
      <w:r w:rsidRPr="00A55B1D">
        <w:t>slijede</w:t>
      </w:r>
      <w:proofErr w:type="spellEnd"/>
      <w:r w:rsidRPr="00A55B1D">
        <w:t xml:space="preserve"> u </w:t>
      </w:r>
      <w:proofErr w:type="spellStart"/>
      <w:r w:rsidRPr="00A55B1D">
        <w:t>nastvaku</w:t>
      </w:r>
      <w:proofErr w:type="spellEnd"/>
      <w:r w:rsidRPr="00A55B1D">
        <w:t>.</w:t>
      </w:r>
    </w:p>
    <w:p w14:paraId="702542EF" w14:textId="477D48C6" w:rsidR="00A55B1D" w:rsidRPr="00A55B1D" w:rsidRDefault="00A55B1D" w:rsidP="00A55B1D">
      <w:pPr>
        <w:jc w:val="both"/>
      </w:pPr>
      <w:r w:rsidRPr="00A55B1D">
        <w:t xml:space="preserve">U </w:t>
      </w:r>
      <w:proofErr w:type="spellStart"/>
      <w:r w:rsidRPr="00A55B1D">
        <w:t>Tablici</w:t>
      </w:r>
      <w:proofErr w:type="spellEnd"/>
      <w:r w:rsidRPr="00A55B1D">
        <w:t xml:space="preserve"> </w:t>
      </w:r>
      <w:r w:rsidR="00B6318D">
        <w:t>6</w:t>
      </w:r>
      <w:r w:rsidRPr="00A55B1D">
        <w:t xml:space="preserve">. </w:t>
      </w:r>
      <w:proofErr w:type="spellStart"/>
      <w:r w:rsidRPr="00A55B1D">
        <w:t>nalaze</w:t>
      </w:r>
      <w:proofErr w:type="spellEnd"/>
      <w:r w:rsidRPr="00A55B1D">
        <w:t xml:space="preserve"> se </w:t>
      </w:r>
      <w:proofErr w:type="spellStart"/>
      <w:r w:rsidRPr="00A55B1D">
        <w:t>prosječne</w:t>
      </w:r>
      <w:proofErr w:type="spellEnd"/>
      <w:r w:rsidRPr="00A55B1D">
        <w:t xml:space="preserve"> </w:t>
      </w:r>
      <w:proofErr w:type="spellStart"/>
      <w:r w:rsidRPr="00A55B1D">
        <w:t>vrijednosti</w:t>
      </w:r>
      <w:proofErr w:type="spellEnd"/>
      <w:r w:rsidRPr="00A55B1D">
        <w:t xml:space="preserve"> </w:t>
      </w:r>
      <w:proofErr w:type="spellStart"/>
      <w:r w:rsidRPr="00A55B1D">
        <w:t>procjene</w:t>
      </w:r>
      <w:proofErr w:type="spellEnd"/>
      <w:r w:rsidRPr="00A55B1D">
        <w:t xml:space="preserve"> kvalitete rada </w:t>
      </w:r>
      <w:proofErr w:type="spellStart"/>
      <w:r w:rsidRPr="00A55B1D">
        <w:t>nastavnika</w:t>
      </w:r>
      <w:proofErr w:type="spellEnd"/>
      <w:r w:rsidRPr="00A55B1D">
        <w:t xml:space="preserve"> </w:t>
      </w:r>
      <w:proofErr w:type="spellStart"/>
      <w:r w:rsidRPr="00A55B1D">
        <w:t>studenata</w:t>
      </w:r>
      <w:proofErr w:type="spellEnd"/>
      <w:r w:rsidRPr="00A55B1D">
        <w:t xml:space="preserve"> </w:t>
      </w:r>
      <w:proofErr w:type="spellStart"/>
      <w:r w:rsidRPr="00A55B1D">
        <w:t>Sestrinstva</w:t>
      </w:r>
      <w:proofErr w:type="spellEnd"/>
      <w:r w:rsidRPr="00A55B1D">
        <w:t xml:space="preserve"> </w:t>
      </w:r>
      <w:proofErr w:type="spellStart"/>
      <w:r w:rsidR="004855A1">
        <w:t>treće</w:t>
      </w:r>
      <w:proofErr w:type="spellEnd"/>
      <w:r w:rsidRPr="00A55B1D">
        <w:t xml:space="preserve"> </w:t>
      </w:r>
      <w:proofErr w:type="spellStart"/>
      <w:r w:rsidRPr="00A55B1D">
        <w:t>godine</w:t>
      </w:r>
      <w:proofErr w:type="spellEnd"/>
      <w:r w:rsidRPr="00A55B1D">
        <w:t xml:space="preserve"> </w:t>
      </w:r>
      <w:proofErr w:type="spellStart"/>
      <w:r w:rsidR="004855A1">
        <w:t>stručnog</w:t>
      </w:r>
      <w:proofErr w:type="spellEnd"/>
      <w:r w:rsidR="004855A1">
        <w:t xml:space="preserve"> </w:t>
      </w:r>
      <w:proofErr w:type="spellStart"/>
      <w:r w:rsidRPr="00A55B1D">
        <w:t>prijediplomskog</w:t>
      </w:r>
      <w:proofErr w:type="spellEnd"/>
      <w:r w:rsidRPr="00A55B1D">
        <w:t xml:space="preserve"> </w:t>
      </w:r>
      <w:proofErr w:type="spellStart"/>
      <w:r w:rsidRPr="00A55B1D">
        <w:t>studija</w:t>
      </w:r>
      <w:proofErr w:type="spellEnd"/>
      <w:r w:rsidRPr="00A55B1D">
        <w:t xml:space="preserve">. </w:t>
      </w:r>
      <w:proofErr w:type="spellStart"/>
      <w:r w:rsidRPr="00A55B1D">
        <w:t>Rezultati</w:t>
      </w:r>
      <w:proofErr w:type="spellEnd"/>
      <w:r w:rsidRPr="00A55B1D">
        <w:t xml:space="preserve"> se </w:t>
      </w:r>
      <w:proofErr w:type="spellStart"/>
      <w:r w:rsidRPr="00A55B1D">
        <w:t>temelje</w:t>
      </w:r>
      <w:proofErr w:type="spellEnd"/>
      <w:r w:rsidRPr="00A55B1D">
        <w:t xml:space="preserve"> </w:t>
      </w:r>
      <w:proofErr w:type="spellStart"/>
      <w:r w:rsidRPr="00A55B1D">
        <w:t>na</w:t>
      </w:r>
      <w:proofErr w:type="spellEnd"/>
      <w:r w:rsidRPr="00A55B1D">
        <w:t xml:space="preserve"> </w:t>
      </w:r>
      <w:proofErr w:type="spellStart"/>
      <w:r w:rsidRPr="00A55B1D">
        <w:t>ukupnom</w:t>
      </w:r>
      <w:proofErr w:type="spellEnd"/>
      <w:r w:rsidRPr="00A55B1D">
        <w:t xml:space="preserve"> </w:t>
      </w:r>
      <w:proofErr w:type="spellStart"/>
      <w:r w:rsidRPr="00A55B1D">
        <w:t>broju</w:t>
      </w:r>
      <w:proofErr w:type="spellEnd"/>
      <w:r w:rsidRPr="00A55B1D">
        <w:t xml:space="preserve"> </w:t>
      </w:r>
      <w:proofErr w:type="spellStart"/>
      <w:r w:rsidRPr="00A55B1D">
        <w:t>procjena</w:t>
      </w:r>
      <w:proofErr w:type="spellEnd"/>
      <w:r w:rsidRPr="00A55B1D">
        <w:t xml:space="preserve">, a </w:t>
      </w:r>
      <w:proofErr w:type="spellStart"/>
      <w:r w:rsidRPr="00A55B1D">
        <w:t>ne</w:t>
      </w:r>
      <w:proofErr w:type="spellEnd"/>
      <w:r w:rsidRPr="00A55B1D">
        <w:t xml:space="preserve"> </w:t>
      </w:r>
      <w:proofErr w:type="spellStart"/>
      <w:r w:rsidRPr="00A55B1D">
        <w:t>na</w:t>
      </w:r>
      <w:proofErr w:type="spellEnd"/>
      <w:r w:rsidRPr="00A55B1D">
        <w:t xml:space="preserve"> </w:t>
      </w:r>
      <w:proofErr w:type="spellStart"/>
      <w:r w:rsidRPr="00A55B1D">
        <w:t>broju</w:t>
      </w:r>
      <w:proofErr w:type="spellEnd"/>
      <w:r w:rsidRPr="00A55B1D">
        <w:t xml:space="preserve"> </w:t>
      </w:r>
      <w:proofErr w:type="spellStart"/>
      <w:r w:rsidRPr="00A55B1D">
        <w:t>anketiranih</w:t>
      </w:r>
      <w:proofErr w:type="spellEnd"/>
      <w:r w:rsidRPr="00A55B1D">
        <w:t xml:space="preserve"> </w:t>
      </w:r>
      <w:proofErr w:type="spellStart"/>
      <w:r w:rsidRPr="00A55B1D">
        <w:t>studenata</w:t>
      </w:r>
      <w:proofErr w:type="spellEnd"/>
      <w:r w:rsidRPr="00A55B1D">
        <w:t xml:space="preserve"> (</w:t>
      </w:r>
      <w:proofErr w:type="spellStart"/>
      <w:r w:rsidRPr="00A55B1D">
        <w:t>ako</w:t>
      </w:r>
      <w:proofErr w:type="spellEnd"/>
      <w:r w:rsidRPr="00A55B1D">
        <w:t xml:space="preserve"> je </w:t>
      </w:r>
      <w:proofErr w:type="spellStart"/>
      <w:r w:rsidRPr="00A55B1D">
        <w:t>jedan</w:t>
      </w:r>
      <w:proofErr w:type="spellEnd"/>
      <w:r w:rsidRPr="00A55B1D">
        <w:t xml:space="preserve"> student </w:t>
      </w:r>
      <w:proofErr w:type="spellStart"/>
      <w:r w:rsidRPr="00A55B1D">
        <w:t>procjenjivao</w:t>
      </w:r>
      <w:proofErr w:type="spellEnd"/>
      <w:r w:rsidRPr="00A55B1D">
        <w:t xml:space="preserve"> </w:t>
      </w:r>
      <w:proofErr w:type="spellStart"/>
      <w:r w:rsidRPr="00A55B1D">
        <w:t>više</w:t>
      </w:r>
      <w:proofErr w:type="spellEnd"/>
      <w:r w:rsidRPr="00A55B1D">
        <w:t xml:space="preserve"> </w:t>
      </w:r>
      <w:proofErr w:type="spellStart"/>
      <w:r w:rsidRPr="00A55B1D">
        <w:t>nastavnika</w:t>
      </w:r>
      <w:proofErr w:type="spellEnd"/>
      <w:r w:rsidRPr="00A55B1D">
        <w:t xml:space="preserve"> u </w:t>
      </w:r>
      <w:proofErr w:type="spellStart"/>
      <w:r w:rsidRPr="00A55B1D">
        <w:t>veličinu</w:t>
      </w:r>
      <w:proofErr w:type="spellEnd"/>
      <w:r w:rsidRPr="00A55B1D">
        <w:t xml:space="preserve"> </w:t>
      </w:r>
      <w:proofErr w:type="spellStart"/>
      <w:r w:rsidRPr="00A55B1D">
        <w:t>uzorka</w:t>
      </w:r>
      <w:proofErr w:type="spellEnd"/>
      <w:r w:rsidRPr="00A55B1D">
        <w:t xml:space="preserve"> </w:t>
      </w:r>
      <w:proofErr w:type="spellStart"/>
      <w:r w:rsidRPr="00A55B1D">
        <w:t>ulazi</w:t>
      </w:r>
      <w:proofErr w:type="spellEnd"/>
      <w:r w:rsidRPr="00A55B1D">
        <w:t xml:space="preserve"> </w:t>
      </w:r>
      <w:proofErr w:type="spellStart"/>
      <w:r w:rsidRPr="00A55B1D">
        <w:t>svaka</w:t>
      </w:r>
      <w:proofErr w:type="spellEnd"/>
      <w:r w:rsidRPr="00A55B1D">
        <w:t xml:space="preserve"> </w:t>
      </w:r>
      <w:proofErr w:type="spellStart"/>
      <w:r w:rsidRPr="00A55B1D">
        <w:t>od</w:t>
      </w:r>
      <w:proofErr w:type="spellEnd"/>
      <w:r w:rsidRPr="00A55B1D">
        <w:t xml:space="preserve"> </w:t>
      </w:r>
      <w:proofErr w:type="spellStart"/>
      <w:r w:rsidRPr="00A55B1D">
        <w:t>tih</w:t>
      </w:r>
      <w:proofErr w:type="spellEnd"/>
      <w:r w:rsidRPr="00A55B1D">
        <w:t xml:space="preserve"> </w:t>
      </w:r>
      <w:proofErr w:type="spellStart"/>
      <w:r w:rsidRPr="00A55B1D">
        <w:t>procjena</w:t>
      </w:r>
      <w:proofErr w:type="spellEnd"/>
      <w:r w:rsidRPr="00A55B1D">
        <w:t>).</w:t>
      </w:r>
    </w:p>
    <w:p w14:paraId="6085ACD4" w14:textId="77777777" w:rsidR="00A55B1D" w:rsidRPr="00A55B1D" w:rsidRDefault="00A55B1D" w:rsidP="00A55B1D">
      <w:pPr>
        <w:jc w:val="both"/>
        <w:rPr>
          <w:b/>
          <w:bCs/>
        </w:rPr>
      </w:pPr>
    </w:p>
    <w:p w14:paraId="03443156" w14:textId="22478013" w:rsidR="00A55B1D" w:rsidRPr="00A55B1D" w:rsidRDefault="00A55B1D" w:rsidP="00A55B1D">
      <w:pPr>
        <w:jc w:val="both"/>
      </w:pPr>
      <w:proofErr w:type="spellStart"/>
      <w:r w:rsidRPr="00A55B1D">
        <w:rPr>
          <w:b/>
          <w:bCs/>
        </w:rPr>
        <w:t>Tablica</w:t>
      </w:r>
      <w:proofErr w:type="spellEnd"/>
      <w:r w:rsidRPr="00A55B1D">
        <w:rPr>
          <w:b/>
          <w:bCs/>
        </w:rPr>
        <w:t xml:space="preserve"> </w:t>
      </w:r>
      <w:r w:rsidR="00B6318D">
        <w:rPr>
          <w:b/>
          <w:bCs/>
        </w:rPr>
        <w:t>6</w:t>
      </w:r>
      <w:r w:rsidRPr="00A55B1D">
        <w:rPr>
          <w:b/>
          <w:bCs/>
        </w:rPr>
        <w:t>.</w:t>
      </w:r>
      <w:r w:rsidRPr="00A55B1D">
        <w:t xml:space="preserve"> </w:t>
      </w:r>
      <w:proofErr w:type="spellStart"/>
      <w:r w:rsidRPr="00A55B1D">
        <w:t>Ukupne</w:t>
      </w:r>
      <w:proofErr w:type="spellEnd"/>
      <w:r w:rsidRPr="00A55B1D">
        <w:t xml:space="preserve"> </w:t>
      </w:r>
      <w:proofErr w:type="spellStart"/>
      <w:r w:rsidRPr="00A55B1D">
        <w:t>prosječne</w:t>
      </w:r>
      <w:proofErr w:type="spellEnd"/>
      <w:r w:rsidRPr="00A55B1D">
        <w:t xml:space="preserve"> </w:t>
      </w:r>
      <w:proofErr w:type="spellStart"/>
      <w:r w:rsidRPr="00A55B1D">
        <w:t>vrijednosti</w:t>
      </w:r>
      <w:proofErr w:type="spellEnd"/>
      <w:r w:rsidRPr="00A55B1D">
        <w:t xml:space="preserve"> </w:t>
      </w:r>
      <w:proofErr w:type="spellStart"/>
      <w:r w:rsidRPr="00A55B1D">
        <w:t>procjene</w:t>
      </w:r>
      <w:proofErr w:type="spellEnd"/>
      <w:r w:rsidRPr="00A55B1D">
        <w:t xml:space="preserve"> </w:t>
      </w:r>
      <w:proofErr w:type="spellStart"/>
      <w:r w:rsidRPr="00A55B1D">
        <w:t>nastavnika</w:t>
      </w:r>
      <w:proofErr w:type="spellEnd"/>
      <w:r w:rsidRPr="00A55B1D">
        <w:t xml:space="preserve"> </w:t>
      </w:r>
      <w:proofErr w:type="spellStart"/>
      <w:r w:rsidRPr="00A55B1D">
        <w:t>na</w:t>
      </w:r>
      <w:proofErr w:type="spellEnd"/>
      <w:r w:rsidRPr="00A55B1D">
        <w:t xml:space="preserve"> </w:t>
      </w:r>
      <w:proofErr w:type="spellStart"/>
      <w:r w:rsidRPr="00A55B1D">
        <w:t>Stručnom</w:t>
      </w:r>
      <w:proofErr w:type="spellEnd"/>
      <w:r w:rsidRPr="00A55B1D">
        <w:t xml:space="preserve"> </w:t>
      </w:r>
      <w:proofErr w:type="spellStart"/>
      <w:r w:rsidRPr="00A55B1D">
        <w:t>prijediplomskom</w:t>
      </w:r>
      <w:proofErr w:type="spellEnd"/>
      <w:r w:rsidRPr="00A55B1D">
        <w:t xml:space="preserve"> </w:t>
      </w:r>
      <w:proofErr w:type="spellStart"/>
      <w:r w:rsidRPr="00A55B1D">
        <w:t>studiju</w:t>
      </w:r>
      <w:proofErr w:type="spellEnd"/>
      <w:r w:rsidRPr="00A55B1D">
        <w:t xml:space="preserve"> Sestrinstvo, </w:t>
      </w:r>
      <w:proofErr w:type="spellStart"/>
      <w:r w:rsidR="00920972">
        <w:t>treće</w:t>
      </w:r>
      <w:proofErr w:type="spellEnd"/>
      <w:r w:rsidRPr="00A55B1D">
        <w:t xml:space="preserve"> </w:t>
      </w:r>
      <w:proofErr w:type="spellStart"/>
      <w:r w:rsidRPr="00A55B1D">
        <w:t>godine</w:t>
      </w:r>
      <w:proofErr w:type="spellEnd"/>
      <w:r w:rsidRPr="00A55B1D">
        <w:t xml:space="preserve"> u </w:t>
      </w:r>
      <w:proofErr w:type="spellStart"/>
      <w:r w:rsidRPr="00A55B1D">
        <w:t>ljetnom</w:t>
      </w:r>
      <w:proofErr w:type="spellEnd"/>
      <w:r w:rsidRPr="00A55B1D">
        <w:t xml:space="preserve"> </w:t>
      </w:r>
      <w:proofErr w:type="spellStart"/>
      <w:r w:rsidRPr="00A55B1D">
        <w:t>semestru</w:t>
      </w:r>
      <w:proofErr w:type="spellEnd"/>
      <w:r w:rsidRPr="00A55B1D">
        <w:t xml:space="preserve"> 2025./2026. </w:t>
      </w:r>
      <w:proofErr w:type="spellStart"/>
      <w:r w:rsidRPr="00A55B1D">
        <w:t>Vrijednosti</w:t>
      </w:r>
      <w:proofErr w:type="spellEnd"/>
      <w:r w:rsidRPr="00A55B1D">
        <w:t xml:space="preserve"> se </w:t>
      </w:r>
      <w:proofErr w:type="spellStart"/>
      <w:r w:rsidRPr="00A55B1D">
        <w:t>odnose</w:t>
      </w:r>
      <w:proofErr w:type="spellEnd"/>
      <w:r w:rsidRPr="00A55B1D">
        <w:t xml:space="preserve"> </w:t>
      </w:r>
      <w:proofErr w:type="spellStart"/>
      <w:r w:rsidRPr="00A55B1D">
        <w:t>na</w:t>
      </w:r>
      <w:proofErr w:type="spellEnd"/>
      <w:r w:rsidRPr="00A55B1D">
        <w:t xml:space="preserve"> </w:t>
      </w:r>
      <w:r w:rsidR="00920972">
        <w:t>9</w:t>
      </w:r>
      <w:r w:rsidRPr="00A55B1D">
        <w:t xml:space="preserve"> </w:t>
      </w:r>
      <w:proofErr w:type="spellStart"/>
      <w:r w:rsidRPr="00A55B1D">
        <w:t>nastavnika</w:t>
      </w:r>
      <w:proofErr w:type="spellEnd"/>
      <w:r w:rsidRPr="00A55B1D">
        <w:t>.</w:t>
      </w:r>
    </w:p>
    <w:tbl>
      <w:tblPr>
        <w:tblStyle w:val="TableGrid0"/>
        <w:tblW w:w="0" w:type="auto"/>
        <w:tblLook w:val="04A0" w:firstRow="1" w:lastRow="0" w:firstColumn="1" w:lastColumn="0" w:noHBand="0" w:noVBand="1"/>
      </w:tblPr>
      <w:tblGrid>
        <w:gridCol w:w="6091"/>
        <w:gridCol w:w="850"/>
        <w:gridCol w:w="851"/>
        <w:gridCol w:w="1270"/>
      </w:tblGrid>
      <w:tr w:rsidR="00A55B1D" w:rsidRPr="00A55B1D" w14:paraId="59430A1E" w14:textId="77777777" w:rsidTr="0080751C">
        <w:tc>
          <w:tcPr>
            <w:tcW w:w="6091" w:type="dxa"/>
          </w:tcPr>
          <w:p w14:paraId="6A256E6E" w14:textId="77777777" w:rsidR="00A55B1D" w:rsidRPr="00A55B1D" w:rsidRDefault="00A55B1D" w:rsidP="00A55B1D">
            <w:pPr>
              <w:jc w:val="both"/>
              <w:rPr>
                <w:b/>
                <w:bCs/>
              </w:rPr>
            </w:pPr>
            <w:proofErr w:type="spellStart"/>
            <w:r w:rsidRPr="00A55B1D">
              <w:rPr>
                <w:b/>
                <w:bCs/>
              </w:rPr>
              <w:t>Tvrdnja</w:t>
            </w:r>
            <w:proofErr w:type="spellEnd"/>
          </w:p>
        </w:tc>
        <w:tc>
          <w:tcPr>
            <w:tcW w:w="850" w:type="dxa"/>
          </w:tcPr>
          <w:p w14:paraId="390A6906" w14:textId="77777777" w:rsidR="00A55B1D" w:rsidRPr="00A55B1D" w:rsidRDefault="00A55B1D" w:rsidP="00A55B1D">
            <w:pPr>
              <w:jc w:val="both"/>
              <w:rPr>
                <w:b/>
                <w:bCs/>
              </w:rPr>
            </w:pPr>
            <w:r w:rsidRPr="00A55B1D">
              <w:rPr>
                <w:b/>
                <w:bCs/>
              </w:rPr>
              <w:t>M</w:t>
            </w:r>
          </w:p>
        </w:tc>
        <w:tc>
          <w:tcPr>
            <w:tcW w:w="851" w:type="dxa"/>
          </w:tcPr>
          <w:p w14:paraId="5F6BEDB5" w14:textId="77777777" w:rsidR="00A55B1D" w:rsidRPr="00A55B1D" w:rsidRDefault="00A55B1D" w:rsidP="00A55B1D">
            <w:pPr>
              <w:jc w:val="both"/>
              <w:rPr>
                <w:b/>
                <w:bCs/>
              </w:rPr>
            </w:pPr>
            <w:r w:rsidRPr="00A55B1D">
              <w:rPr>
                <w:b/>
                <w:bCs/>
              </w:rPr>
              <w:t>SD</w:t>
            </w:r>
          </w:p>
        </w:tc>
        <w:tc>
          <w:tcPr>
            <w:tcW w:w="1270" w:type="dxa"/>
          </w:tcPr>
          <w:p w14:paraId="4A8B337C" w14:textId="77777777" w:rsidR="00A55B1D" w:rsidRPr="00A55B1D" w:rsidRDefault="00A55B1D" w:rsidP="00A55B1D">
            <w:pPr>
              <w:jc w:val="both"/>
              <w:rPr>
                <w:b/>
                <w:bCs/>
              </w:rPr>
            </w:pPr>
            <w:proofErr w:type="spellStart"/>
            <w:r w:rsidRPr="00A55B1D">
              <w:rPr>
                <w:b/>
                <w:bCs/>
              </w:rPr>
              <w:t>Broj</w:t>
            </w:r>
            <w:proofErr w:type="spellEnd"/>
            <w:r w:rsidRPr="00A55B1D">
              <w:rPr>
                <w:b/>
                <w:bCs/>
              </w:rPr>
              <w:t xml:space="preserve"> </w:t>
            </w:r>
            <w:proofErr w:type="spellStart"/>
            <w:r w:rsidRPr="00A55B1D">
              <w:rPr>
                <w:b/>
                <w:bCs/>
              </w:rPr>
              <w:t>procjena</w:t>
            </w:r>
            <w:proofErr w:type="spellEnd"/>
          </w:p>
        </w:tc>
      </w:tr>
      <w:tr w:rsidR="00A55B1D" w:rsidRPr="00A55B1D" w14:paraId="3A5746CA" w14:textId="77777777" w:rsidTr="0080751C">
        <w:tc>
          <w:tcPr>
            <w:tcW w:w="6091" w:type="dxa"/>
          </w:tcPr>
          <w:p w14:paraId="7BE7F437" w14:textId="77777777" w:rsidR="00A55B1D" w:rsidRPr="00A55B1D" w:rsidRDefault="00A55B1D" w:rsidP="00A55B1D">
            <w:pPr>
              <w:jc w:val="both"/>
            </w:pPr>
            <w:proofErr w:type="spellStart"/>
            <w:r w:rsidRPr="00A55B1D">
              <w:t>Stručnost</w:t>
            </w:r>
            <w:proofErr w:type="spellEnd"/>
            <w:r w:rsidRPr="00A55B1D">
              <w:t xml:space="preserve"> </w:t>
            </w:r>
            <w:proofErr w:type="spellStart"/>
            <w:r w:rsidRPr="00A55B1D">
              <w:t>nastavnika</w:t>
            </w:r>
            <w:proofErr w:type="spellEnd"/>
            <w:r w:rsidRPr="00A55B1D">
              <w:t xml:space="preserve"> i </w:t>
            </w:r>
            <w:proofErr w:type="spellStart"/>
            <w:r w:rsidRPr="00A55B1D">
              <w:t>poznavanje</w:t>
            </w:r>
            <w:proofErr w:type="spellEnd"/>
            <w:r w:rsidRPr="00A55B1D">
              <w:t xml:space="preserve"> </w:t>
            </w:r>
            <w:proofErr w:type="spellStart"/>
            <w:r w:rsidRPr="00A55B1D">
              <w:t>predmeta</w:t>
            </w:r>
            <w:proofErr w:type="spellEnd"/>
            <w:r w:rsidRPr="00A55B1D">
              <w:t xml:space="preserve"> </w:t>
            </w:r>
            <w:proofErr w:type="spellStart"/>
            <w:r w:rsidRPr="00A55B1D">
              <w:t>kojeg</w:t>
            </w:r>
            <w:proofErr w:type="spellEnd"/>
            <w:r w:rsidRPr="00A55B1D">
              <w:t xml:space="preserve"> </w:t>
            </w:r>
            <w:proofErr w:type="spellStart"/>
            <w:r w:rsidRPr="00A55B1D">
              <w:t>predaje</w:t>
            </w:r>
            <w:proofErr w:type="spellEnd"/>
            <w:r w:rsidRPr="00A55B1D">
              <w:t>.</w:t>
            </w:r>
          </w:p>
        </w:tc>
        <w:tc>
          <w:tcPr>
            <w:tcW w:w="850" w:type="dxa"/>
          </w:tcPr>
          <w:p w14:paraId="0C90E196" w14:textId="09DDD852" w:rsidR="00A55B1D" w:rsidRPr="00A55B1D" w:rsidRDefault="00A55B1D" w:rsidP="00A55B1D">
            <w:pPr>
              <w:jc w:val="both"/>
            </w:pPr>
            <w:r w:rsidRPr="00A55B1D">
              <w:t>4,</w:t>
            </w:r>
            <w:r w:rsidR="0068542F">
              <w:t>72</w:t>
            </w:r>
          </w:p>
        </w:tc>
        <w:tc>
          <w:tcPr>
            <w:tcW w:w="851" w:type="dxa"/>
          </w:tcPr>
          <w:p w14:paraId="2D2AF7DB" w14:textId="6DA86A05" w:rsidR="00A55B1D" w:rsidRPr="00A55B1D" w:rsidRDefault="00A55B1D" w:rsidP="00A55B1D">
            <w:pPr>
              <w:jc w:val="both"/>
            </w:pPr>
            <w:r w:rsidRPr="00A55B1D">
              <w:t>0,</w:t>
            </w:r>
            <w:r w:rsidR="0068542F">
              <w:t>23</w:t>
            </w:r>
          </w:p>
        </w:tc>
        <w:tc>
          <w:tcPr>
            <w:tcW w:w="1270" w:type="dxa"/>
          </w:tcPr>
          <w:p w14:paraId="64736785" w14:textId="2F353CBF" w:rsidR="00A55B1D" w:rsidRPr="00A55B1D" w:rsidRDefault="0068542F" w:rsidP="00A55B1D">
            <w:pPr>
              <w:jc w:val="both"/>
            </w:pPr>
            <w:r>
              <w:t>279</w:t>
            </w:r>
          </w:p>
        </w:tc>
      </w:tr>
      <w:tr w:rsidR="00A55B1D" w:rsidRPr="00A55B1D" w14:paraId="6F802A85" w14:textId="77777777" w:rsidTr="0080751C">
        <w:tc>
          <w:tcPr>
            <w:tcW w:w="6091" w:type="dxa"/>
          </w:tcPr>
          <w:p w14:paraId="41437552" w14:textId="77777777" w:rsidR="00A55B1D" w:rsidRPr="00A55B1D" w:rsidRDefault="00A55B1D" w:rsidP="00A55B1D">
            <w:pPr>
              <w:jc w:val="both"/>
            </w:pPr>
            <w:proofErr w:type="spellStart"/>
            <w:r w:rsidRPr="00A55B1D">
              <w:t>Kvaliteta</w:t>
            </w:r>
            <w:proofErr w:type="spellEnd"/>
            <w:r w:rsidRPr="00A55B1D">
              <w:t xml:space="preserve"> </w:t>
            </w:r>
            <w:proofErr w:type="spellStart"/>
            <w:r w:rsidRPr="00A55B1D">
              <w:t>organizacije</w:t>
            </w:r>
            <w:proofErr w:type="spellEnd"/>
            <w:r w:rsidRPr="00A55B1D">
              <w:t xml:space="preserve"> </w:t>
            </w:r>
            <w:proofErr w:type="spellStart"/>
            <w:r w:rsidRPr="00A55B1D">
              <w:t>izvođenja</w:t>
            </w:r>
            <w:proofErr w:type="spellEnd"/>
            <w:r w:rsidRPr="00A55B1D">
              <w:t xml:space="preserve"> </w:t>
            </w:r>
            <w:proofErr w:type="spellStart"/>
            <w:r w:rsidRPr="00A55B1D">
              <w:t>nastave</w:t>
            </w:r>
            <w:proofErr w:type="spellEnd"/>
          </w:p>
        </w:tc>
        <w:tc>
          <w:tcPr>
            <w:tcW w:w="850" w:type="dxa"/>
          </w:tcPr>
          <w:p w14:paraId="53F89EA2" w14:textId="69194E21" w:rsidR="00A55B1D" w:rsidRPr="00A55B1D" w:rsidRDefault="00A55B1D" w:rsidP="00A55B1D">
            <w:pPr>
              <w:jc w:val="both"/>
            </w:pPr>
            <w:r w:rsidRPr="00A55B1D">
              <w:t>4,</w:t>
            </w:r>
            <w:r w:rsidR="0068542F">
              <w:t>73</w:t>
            </w:r>
          </w:p>
        </w:tc>
        <w:tc>
          <w:tcPr>
            <w:tcW w:w="851" w:type="dxa"/>
          </w:tcPr>
          <w:p w14:paraId="03EA9083" w14:textId="2CF7DD24" w:rsidR="00A55B1D" w:rsidRPr="00A55B1D" w:rsidRDefault="00A55B1D" w:rsidP="00A55B1D">
            <w:pPr>
              <w:jc w:val="both"/>
            </w:pPr>
            <w:r w:rsidRPr="00A55B1D">
              <w:t>0,</w:t>
            </w:r>
            <w:r w:rsidR="0068542F">
              <w:t>22</w:t>
            </w:r>
          </w:p>
        </w:tc>
        <w:tc>
          <w:tcPr>
            <w:tcW w:w="1270" w:type="dxa"/>
          </w:tcPr>
          <w:p w14:paraId="58B69508" w14:textId="2AC118B1" w:rsidR="00A55B1D" w:rsidRPr="00A55B1D" w:rsidRDefault="0068542F" w:rsidP="00A55B1D">
            <w:pPr>
              <w:jc w:val="both"/>
            </w:pPr>
            <w:r>
              <w:t>279</w:t>
            </w:r>
          </w:p>
        </w:tc>
      </w:tr>
      <w:tr w:rsidR="00A55B1D" w:rsidRPr="00A55B1D" w14:paraId="298FA60E" w14:textId="77777777" w:rsidTr="0080751C">
        <w:tc>
          <w:tcPr>
            <w:tcW w:w="6091" w:type="dxa"/>
          </w:tcPr>
          <w:p w14:paraId="22EC2F9F" w14:textId="77777777" w:rsidR="00A55B1D" w:rsidRPr="00A55B1D" w:rsidRDefault="00A55B1D" w:rsidP="00A55B1D">
            <w:pPr>
              <w:jc w:val="both"/>
            </w:pPr>
            <w:proofErr w:type="spellStart"/>
            <w:r w:rsidRPr="00A55B1D">
              <w:t>Primjerenost</w:t>
            </w:r>
            <w:proofErr w:type="spellEnd"/>
            <w:r w:rsidRPr="00A55B1D">
              <w:t xml:space="preserve"> </w:t>
            </w:r>
            <w:proofErr w:type="spellStart"/>
            <w:r w:rsidRPr="00A55B1D">
              <w:t>komunikacije</w:t>
            </w:r>
            <w:proofErr w:type="spellEnd"/>
            <w:r w:rsidRPr="00A55B1D">
              <w:t xml:space="preserve"> </w:t>
            </w:r>
            <w:proofErr w:type="spellStart"/>
            <w:r w:rsidRPr="00A55B1D">
              <w:t>sa</w:t>
            </w:r>
            <w:proofErr w:type="spellEnd"/>
            <w:r w:rsidRPr="00A55B1D">
              <w:t xml:space="preserve"> </w:t>
            </w:r>
            <w:proofErr w:type="spellStart"/>
            <w:r w:rsidRPr="00A55B1D">
              <w:t>studentima</w:t>
            </w:r>
            <w:proofErr w:type="spellEnd"/>
          </w:p>
        </w:tc>
        <w:tc>
          <w:tcPr>
            <w:tcW w:w="850" w:type="dxa"/>
          </w:tcPr>
          <w:p w14:paraId="59EBB19D" w14:textId="301E773C" w:rsidR="00A55B1D" w:rsidRPr="00A55B1D" w:rsidRDefault="00A55B1D" w:rsidP="00A55B1D">
            <w:pPr>
              <w:jc w:val="both"/>
            </w:pPr>
            <w:r w:rsidRPr="00A55B1D">
              <w:t>4,</w:t>
            </w:r>
            <w:r w:rsidR="0068542F">
              <w:t>73</w:t>
            </w:r>
          </w:p>
        </w:tc>
        <w:tc>
          <w:tcPr>
            <w:tcW w:w="851" w:type="dxa"/>
          </w:tcPr>
          <w:p w14:paraId="4209BF7C" w14:textId="7A3D6210" w:rsidR="00A55B1D" w:rsidRPr="00A55B1D" w:rsidRDefault="00A55B1D" w:rsidP="00A55B1D">
            <w:pPr>
              <w:jc w:val="both"/>
            </w:pPr>
            <w:r w:rsidRPr="00A55B1D">
              <w:t>0,</w:t>
            </w:r>
            <w:r w:rsidR="0068542F">
              <w:t>20</w:t>
            </w:r>
          </w:p>
        </w:tc>
        <w:tc>
          <w:tcPr>
            <w:tcW w:w="1270" w:type="dxa"/>
          </w:tcPr>
          <w:p w14:paraId="0B03BDA9" w14:textId="3ABC449D" w:rsidR="00A55B1D" w:rsidRPr="00A55B1D" w:rsidRDefault="0068542F" w:rsidP="00A55B1D">
            <w:pPr>
              <w:jc w:val="both"/>
            </w:pPr>
            <w:r>
              <w:t>279</w:t>
            </w:r>
          </w:p>
        </w:tc>
      </w:tr>
      <w:tr w:rsidR="00A55B1D" w:rsidRPr="00A55B1D" w14:paraId="78C74DB5" w14:textId="77777777" w:rsidTr="0080751C">
        <w:tc>
          <w:tcPr>
            <w:tcW w:w="6091" w:type="dxa"/>
          </w:tcPr>
          <w:p w14:paraId="06E240A1" w14:textId="77777777" w:rsidR="00A55B1D" w:rsidRPr="00A55B1D" w:rsidRDefault="00A55B1D" w:rsidP="00A55B1D">
            <w:pPr>
              <w:jc w:val="both"/>
            </w:pPr>
            <w:proofErr w:type="spellStart"/>
            <w:r w:rsidRPr="00A55B1D">
              <w:lastRenderedPageBreak/>
              <w:t>Vještine</w:t>
            </w:r>
            <w:proofErr w:type="spellEnd"/>
            <w:r w:rsidRPr="00A55B1D">
              <w:t xml:space="preserve"> </w:t>
            </w:r>
            <w:proofErr w:type="spellStart"/>
            <w:r w:rsidRPr="00A55B1D">
              <w:t>nastavnika</w:t>
            </w:r>
            <w:proofErr w:type="spellEnd"/>
          </w:p>
        </w:tc>
        <w:tc>
          <w:tcPr>
            <w:tcW w:w="850" w:type="dxa"/>
          </w:tcPr>
          <w:p w14:paraId="30D6164A" w14:textId="4446FA71" w:rsidR="00A55B1D" w:rsidRPr="00A55B1D" w:rsidRDefault="00A55B1D" w:rsidP="00A55B1D">
            <w:pPr>
              <w:jc w:val="both"/>
            </w:pPr>
            <w:r w:rsidRPr="00A55B1D">
              <w:t>4,</w:t>
            </w:r>
            <w:r w:rsidR="0068542F">
              <w:t>75</w:t>
            </w:r>
          </w:p>
        </w:tc>
        <w:tc>
          <w:tcPr>
            <w:tcW w:w="851" w:type="dxa"/>
          </w:tcPr>
          <w:p w14:paraId="2021D865" w14:textId="367F46ED" w:rsidR="00A55B1D" w:rsidRPr="00A55B1D" w:rsidRDefault="00A55B1D" w:rsidP="00A55B1D">
            <w:pPr>
              <w:jc w:val="both"/>
            </w:pPr>
            <w:r w:rsidRPr="00A55B1D">
              <w:t>0,</w:t>
            </w:r>
            <w:r w:rsidR="0068542F">
              <w:t>23</w:t>
            </w:r>
          </w:p>
        </w:tc>
        <w:tc>
          <w:tcPr>
            <w:tcW w:w="1270" w:type="dxa"/>
          </w:tcPr>
          <w:p w14:paraId="4D77676B" w14:textId="35270E5A" w:rsidR="00A55B1D" w:rsidRPr="00A55B1D" w:rsidRDefault="0068542F" w:rsidP="00A55B1D">
            <w:pPr>
              <w:jc w:val="both"/>
            </w:pPr>
            <w:r>
              <w:t>279</w:t>
            </w:r>
          </w:p>
        </w:tc>
      </w:tr>
      <w:tr w:rsidR="00A55B1D" w:rsidRPr="00A55B1D" w14:paraId="193D2EFB" w14:textId="77777777" w:rsidTr="0080751C">
        <w:tc>
          <w:tcPr>
            <w:tcW w:w="6091" w:type="dxa"/>
          </w:tcPr>
          <w:p w14:paraId="10FD10CB" w14:textId="77777777" w:rsidR="00A55B1D" w:rsidRPr="00A55B1D" w:rsidRDefault="00A55B1D" w:rsidP="00A55B1D">
            <w:pPr>
              <w:jc w:val="both"/>
            </w:pPr>
            <w:proofErr w:type="spellStart"/>
            <w:r w:rsidRPr="00A55B1D">
              <w:t>Opća</w:t>
            </w:r>
            <w:proofErr w:type="spellEnd"/>
            <w:r w:rsidRPr="00A55B1D">
              <w:t xml:space="preserve"> </w:t>
            </w:r>
            <w:proofErr w:type="spellStart"/>
            <w:r w:rsidRPr="00A55B1D">
              <w:t>ocjena</w:t>
            </w:r>
            <w:proofErr w:type="spellEnd"/>
            <w:r w:rsidRPr="00A55B1D">
              <w:t xml:space="preserve"> </w:t>
            </w:r>
            <w:proofErr w:type="spellStart"/>
            <w:r w:rsidRPr="00A55B1D">
              <w:t>nastavnika</w:t>
            </w:r>
            <w:proofErr w:type="spellEnd"/>
          </w:p>
        </w:tc>
        <w:tc>
          <w:tcPr>
            <w:tcW w:w="850" w:type="dxa"/>
          </w:tcPr>
          <w:p w14:paraId="5779EEEC" w14:textId="7EF3BA20" w:rsidR="00A55B1D" w:rsidRPr="00A55B1D" w:rsidRDefault="00A55B1D" w:rsidP="00A55B1D">
            <w:pPr>
              <w:jc w:val="both"/>
            </w:pPr>
            <w:r w:rsidRPr="00A55B1D">
              <w:t>4,</w:t>
            </w:r>
            <w:r w:rsidR="0068542F">
              <w:t>75</w:t>
            </w:r>
          </w:p>
        </w:tc>
        <w:tc>
          <w:tcPr>
            <w:tcW w:w="851" w:type="dxa"/>
          </w:tcPr>
          <w:p w14:paraId="7BCFAFE5" w14:textId="31BA2E59" w:rsidR="00A55B1D" w:rsidRPr="00A55B1D" w:rsidRDefault="00A55B1D" w:rsidP="00A55B1D">
            <w:pPr>
              <w:jc w:val="both"/>
            </w:pPr>
            <w:r w:rsidRPr="00A55B1D">
              <w:t>0,</w:t>
            </w:r>
            <w:r w:rsidR="0068542F">
              <w:t>23</w:t>
            </w:r>
          </w:p>
        </w:tc>
        <w:tc>
          <w:tcPr>
            <w:tcW w:w="1270" w:type="dxa"/>
          </w:tcPr>
          <w:p w14:paraId="699BCE10" w14:textId="1C291462" w:rsidR="00A55B1D" w:rsidRPr="00A55B1D" w:rsidRDefault="0068542F" w:rsidP="00A55B1D">
            <w:pPr>
              <w:jc w:val="both"/>
            </w:pPr>
            <w:r>
              <w:t>279</w:t>
            </w:r>
          </w:p>
        </w:tc>
      </w:tr>
    </w:tbl>
    <w:p w14:paraId="5B400DA0" w14:textId="77777777" w:rsidR="00A55B1D" w:rsidRPr="00A55B1D" w:rsidRDefault="00A55B1D" w:rsidP="00A55B1D">
      <w:pPr>
        <w:jc w:val="both"/>
      </w:pPr>
    </w:p>
    <w:p w14:paraId="7BE09489" w14:textId="77777777" w:rsidR="00E20099" w:rsidRPr="00E20099" w:rsidRDefault="00E20099" w:rsidP="00A55B1D">
      <w:pPr>
        <w:jc w:val="both"/>
      </w:pPr>
      <w:r w:rsidRPr="00E20099">
        <w:t xml:space="preserve">Na </w:t>
      </w:r>
      <w:proofErr w:type="spellStart"/>
      <w:r w:rsidRPr="00E20099">
        <w:t>studiju</w:t>
      </w:r>
      <w:proofErr w:type="spellEnd"/>
      <w:r w:rsidRPr="00E20099">
        <w:t xml:space="preserve"> S3 </w:t>
      </w:r>
      <w:proofErr w:type="spellStart"/>
      <w:r w:rsidRPr="00E20099">
        <w:t>studenti</w:t>
      </w:r>
      <w:proofErr w:type="spellEnd"/>
      <w:r w:rsidRPr="00E20099">
        <w:t xml:space="preserve"> </w:t>
      </w:r>
      <w:proofErr w:type="spellStart"/>
      <w:r w:rsidRPr="00E20099">
        <w:t>su</w:t>
      </w:r>
      <w:proofErr w:type="spellEnd"/>
      <w:r w:rsidRPr="00E20099">
        <w:t xml:space="preserve"> </w:t>
      </w:r>
      <w:proofErr w:type="spellStart"/>
      <w:r w:rsidRPr="00E20099">
        <w:t>sve</w:t>
      </w:r>
      <w:proofErr w:type="spellEnd"/>
      <w:r w:rsidRPr="00E20099">
        <w:t xml:space="preserve"> </w:t>
      </w:r>
      <w:proofErr w:type="spellStart"/>
      <w:r w:rsidRPr="00E20099">
        <w:t>segmente</w:t>
      </w:r>
      <w:proofErr w:type="spellEnd"/>
      <w:r w:rsidRPr="00E20099">
        <w:t xml:space="preserve"> rada </w:t>
      </w:r>
      <w:proofErr w:type="spellStart"/>
      <w:r w:rsidRPr="00E20099">
        <w:t>nastavnika</w:t>
      </w:r>
      <w:proofErr w:type="spellEnd"/>
      <w:r w:rsidRPr="00E20099">
        <w:t xml:space="preserve"> </w:t>
      </w:r>
      <w:proofErr w:type="spellStart"/>
      <w:r w:rsidRPr="00E20099">
        <w:t>ocijenili</w:t>
      </w:r>
      <w:proofErr w:type="spellEnd"/>
      <w:r w:rsidRPr="00E20099">
        <w:t xml:space="preserve"> </w:t>
      </w:r>
      <w:proofErr w:type="spellStart"/>
      <w:r w:rsidRPr="00E20099">
        <w:t>izrazito</w:t>
      </w:r>
      <w:proofErr w:type="spellEnd"/>
      <w:r w:rsidRPr="00E20099">
        <w:t xml:space="preserve"> </w:t>
      </w:r>
      <w:proofErr w:type="spellStart"/>
      <w:r w:rsidRPr="00E20099">
        <w:t>visokim</w:t>
      </w:r>
      <w:proofErr w:type="spellEnd"/>
      <w:r w:rsidRPr="00E20099">
        <w:t xml:space="preserve"> </w:t>
      </w:r>
      <w:proofErr w:type="spellStart"/>
      <w:r w:rsidRPr="00E20099">
        <w:t>ocjenama</w:t>
      </w:r>
      <w:proofErr w:type="spellEnd"/>
      <w:r w:rsidRPr="00E20099">
        <w:t xml:space="preserve">. </w:t>
      </w:r>
      <w:proofErr w:type="spellStart"/>
      <w:r w:rsidRPr="00E20099">
        <w:t>Prosječne</w:t>
      </w:r>
      <w:proofErr w:type="spellEnd"/>
      <w:r w:rsidRPr="00E20099">
        <w:t xml:space="preserve"> </w:t>
      </w:r>
      <w:proofErr w:type="spellStart"/>
      <w:r w:rsidRPr="00E20099">
        <w:t>vrijednosti</w:t>
      </w:r>
      <w:proofErr w:type="spellEnd"/>
      <w:r w:rsidRPr="00E20099">
        <w:t xml:space="preserve"> </w:t>
      </w:r>
      <w:proofErr w:type="spellStart"/>
      <w:r w:rsidRPr="00E20099">
        <w:t>kretale</w:t>
      </w:r>
      <w:proofErr w:type="spellEnd"/>
      <w:r w:rsidRPr="00E20099">
        <w:t xml:space="preserve"> </w:t>
      </w:r>
      <w:proofErr w:type="spellStart"/>
      <w:r w:rsidRPr="00E20099">
        <w:t>su</w:t>
      </w:r>
      <w:proofErr w:type="spellEnd"/>
      <w:r w:rsidRPr="00E20099">
        <w:t xml:space="preserve"> se od 4,72 </w:t>
      </w:r>
      <w:proofErr w:type="spellStart"/>
      <w:r w:rsidRPr="00E20099">
        <w:t>do</w:t>
      </w:r>
      <w:proofErr w:type="spellEnd"/>
      <w:r w:rsidRPr="00E20099">
        <w:t xml:space="preserve"> 4,75, </w:t>
      </w:r>
      <w:proofErr w:type="spellStart"/>
      <w:r w:rsidRPr="00E20099">
        <w:t>pri</w:t>
      </w:r>
      <w:proofErr w:type="spellEnd"/>
      <w:r w:rsidRPr="00E20099">
        <w:t xml:space="preserve"> </w:t>
      </w:r>
      <w:proofErr w:type="spellStart"/>
      <w:r w:rsidRPr="00E20099">
        <w:t>čemu</w:t>
      </w:r>
      <w:proofErr w:type="spellEnd"/>
      <w:r w:rsidRPr="00E20099">
        <w:t xml:space="preserve"> </w:t>
      </w:r>
      <w:proofErr w:type="spellStart"/>
      <w:r w:rsidRPr="00E20099">
        <w:t>su</w:t>
      </w:r>
      <w:proofErr w:type="spellEnd"/>
      <w:r w:rsidRPr="00E20099">
        <w:t xml:space="preserve"> </w:t>
      </w:r>
      <w:proofErr w:type="spellStart"/>
      <w:r w:rsidRPr="00E20099">
        <w:t>najviše</w:t>
      </w:r>
      <w:proofErr w:type="spellEnd"/>
      <w:r w:rsidRPr="00E20099">
        <w:t xml:space="preserve"> </w:t>
      </w:r>
      <w:proofErr w:type="spellStart"/>
      <w:r w:rsidRPr="00E20099">
        <w:t>ocijenjene</w:t>
      </w:r>
      <w:proofErr w:type="spellEnd"/>
      <w:r w:rsidRPr="00E20099">
        <w:t xml:space="preserve"> </w:t>
      </w:r>
      <w:proofErr w:type="spellStart"/>
      <w:r w:rsidRPr="00E20099">
        <w:t>vještine</w:t>
      </w:r>
      <w:proofErr w:type="spellEnd"/>
      <w:r w:rsidRPr="00E20099">
        <w:t xml:space="preserve"> </w:t>
      </w:r>
      <w:proofErr w:type="spellStart"/>
      <w:r w:rsidRPr="00E20099">
        <w:t>nastavnika</w:t>
      </w:r>
      <w:proofErr w:type="spellEnd"/>
      <w:r w:rsidRPr="00E20099">
        <w:t xml:space="preserve"> i </w:t>
      </w:r>
      <w:proofErr w:type="spellStart"/>
      <w:r w:rsidRPr="00E20099">
        <w:t>opća</w:t>
      </w:r>
      <w:proofErr w:type="spellEnd"/>
      <w:r w:rsidRPr="00E20099">
        <w:t xml:space="preserve"> </w:t>
      </w:r>
      <w:proofErr w:type="spellStart"/>
      <w:r w:rsidRPr="00E20099">
        <w:t>ocjena</w:t>
      </w:r>
      <w:proofErr w:type="spellEnd"/>
      <w:r w:rsidRPr="00E20099">
        <w:t xml:space="preserve"> </w:t>
      </w:r>
      <w:proofErr w:type="spellStart"/>
      <w:r w:rsidRPr="00E20099">
        <w:t>nastavnika</w:t>
      </w:r>
      <w:proofErr w:type="spellEnd"/>
      <w:r w:rsidRPr="00E20099">
        <w:t xml:space="preserve"> (M = 4,75). </w:t>
      </w:r>
      <w:proofErr w:type="spellStart"/>
      <w:r w:rsidRPr="00E20099">
        <w:t>Standardne</w:t>
      </w:r>
      <w:proofErr w:type="spellEnd"/>
      <w:r w:rsidRPr="00E20099">
        <w:t xml:space="preserve"> </w:t>
      </w:r>
      <w:proofErr w:type="spellStart"/>
      <w:r w:rsidRPr="00E20099">
        <w:t>devijacije</w:t>
      </w:r>
      <w:proofErr w:type="spellEnd"/>
      <w:r w:rsidRPr="00E20099">
        <w:t xml:space="preserve"> </w:t>
      </w:r>
      <w:proofErr w:type="spellStart"/>
      <w:r w:rsidRPr="00E20099">
        <w:t>iznosile</w:t>
      </w:r>
      <w:proofErr w:type="spellEnd"/>
      <w:r w:rsidRPr="00E20099">
        <w:t xml:space="preserve"> </w:t>
      </w:r>
      <w:proofErr w:type="spellStart"/>
      <w:r w:rsidRPr="00E20099">
        <w:t>su</w:t>
      </w:r>
      <w:proofErr w:type="spellEnd"/>
      <w:r w:rsidRPr="00E20099">
        <w:t xml:space="preserve"> </w:t>
      </w:r>
      <w:proofErr w:type="spellStart"/>
      <w:r w:rsidRPr="00E20099">
        <w:t>između</w:t>
      </w:r>
      <w:proofErr w:type="spellEnd"/>
      <w:r w:rsidRPr="00E20099">
        <w:t xml:space="preserve"> 0,20 i 0,23, </w:t>
      </w:r>
      <w:proofErr w:type="spellStart"/>
      <w:r w:rsidRPr="00E20099">
        <w:t>što</w:t>
      </w:r>
      <w:proofErr w:type="spellEnd"/>
      <w:r w:rsidRPr="00E20099">
        <w:t xml:space="preserve"> </w:t>
      </w:r>
      <w:proofErr w:type="spellStart"/>
      <w:r w:rsidRPr="00E20099">
        <w:t>ukazuje</w:t>
      </w:r>
      <w:proofErr w:type="spellEnd"/>
      <w:r w:rsidRPr="00E20099">
        <w:t xml:space="preserve"> </w:t>
      </w:r>
      <w:proofErr w:type="spellStart"/>
      <w:r w:rsidRPr="00E20099">
        <w:t>na</w:t>
      </w:r>
      <w:proofErr w:type="spellEnd"/>
      <w:r w:rsidRPr="00E20099">
        <w:t xml:space="preserve"> </w:t>
      </w:r>
      <w:proofErr w:type="spellStart"/>
      <w:r w:rsidRPr="00E20099">
        <w:t>vrlo</w:t>
      </w:r>
      <w:proofErr w:type="spellEnd"/>
      <w:r w:rsidRPr="00E20099">
        <w:t xml:space="preserve"> </w:t>
      </w:r>
      <w:proofErr w:type="spellStart"/>
      <w:r w:rsidRPr="00E20099">
        <w:t>ujednačene</w:t>
      </w:r>
      <w:proofErr w:type="spellEnd"/>
      <w:r w:rsidRPr="00E20099">
        <w:t xml:space="preserve"> </w:t>
      </w:r>
      <w:proofErr w:type="spellStart"/>
      <w:r w:rsidRPr="00E20099">
        <w:t>procjene</w:t>
      </w:r>
      <w:proofErr w:type="spellEnd"/>
      <w:r w:rsidRPr="00E20099">
        <w:t xml:space="preserve"> </w:t>
      </w:r>
      <w:proofErr w:type="spellStart"/>
      <w:r w:rsidRPr="00E20099">
        <w:t>studenata</w:t>
      </w:r>
      <w:proofErr w:type="spellEnd"/>
      <w:r w:rsidRPr="00E20099">
        <w:t xml:space="preserve"> i </w:t>
      </w:r>
      <w:proofErr w:type="spellStart"/>
      <w:r w:rsidRPr="00E20099">
        <w:t>visok</w:t>
      </w:r>
      <w:proofErr w:type="spellEnd"/>
      <w:r w:rsidRPr="00E20099">
        <w:t xml:space="preserve"> </w:t>
      </w:r>
      <w:proofErr w:type="spellStart"/>
      <w:r w:rsidRPr="00E20099">
        <w:t>stupanj</w:t>
      </w:r>
      <w:proofErr w:type="spellEnd"/>
      <w:r w:rsidRPr="00E20099">
        <w:t xml:space="preserve"> </w:t>
      </w:r>
      <w:proofErr w:type="spellStart"/>
      <w:r w:rsidRPr="00E20099">
        <w:t>suglasnosti</w:t>
      </w:r>
      <w:proofErr w:type="spellEnd"/>
      <w:r w:rsidRPr="00E20099">
        <w:t xml:space="preserve"> u </w:t>
      </w:r>
      <w:proofErr w:type="spellStart"/>
      <w:r w:rsidRPr="00E20099">
        <w:t>vrednovanju</w:t>
      </w:r>
      <w:proofErr w:type="spellEnd"/>
      <w:r w:rsidRPr="00E20099">
        <w:t xml:space="preserve"> kvalitete </w:t>
      </w:r>
      <w:proofErr w:type="spellStart"/>
      <w:r w:rsidRPr="00E20099">
        <w:t>nastavnog</w:t>
      </w:r>
      <w:proofErr w:type="spellEnd"/>
      <w:r w:rsidRPr="00E20099">
        <w:t xml:space="preserve"> </w:t>
      </w:r>
      <w:proofErr w:type="spellStart"/>
      <w:r w:rsidRPr="00E20099">
        <w:t>procesa</w:t>
      </w:r>
      <w:proofErr w:type="spellEnd"/>
      <w:r w:rsidRPr="00E20099">
        <w:t>.</w:t>
      </w:r>
    </w:p>
    <w:p w14:paraId="14B00466" w14:textId="36872BB1" w:rsidR="00A55B1D" w:rsidRPr="00A55B1D" w:rsidRDefault="00A55B1D" w:rsidP="00A55B1D">
      <w:pPr>
        <w:jc w:val="both"/>
      </w:pPr>
      <w:proofErr w:type="spellStart"/>
      <w:r w:rsidRPr="00A55B1D">
        <w:t>Rezultati</w:t>
      </w:r>
      <w:proofErr w:type="spellEnd"/>
      <w:r w:rsidRPr="00A55B1D">
        <w:t xml:space="preserve"> </w:t>
      </w:r>
      <w:proofErr w:type="spellStart"/>
      <w:r w:rsidRPr="00A55B1D">
        <w:t>prakse</w:t>
      </w:r>
      <w:proofErr w:type="spellEnd"/>
      <w:r w:rsidRPr="00A55B1D">
        <w:t xml:space="preserve"> se </w:t>
      </w:r>
      <w:proofErr w:type="spellStart"/>
      <w:r w:rsidRPr="00A55B1D">
        <w:t>nalaze</w:t>
      </w:r>
      <w:proofErr w:type="spellEnd"/>
      <w:r w:rsidRPr="00A55B1D">
        <w:t xml:space="preserve"> u </w:t>
      </w:r>
      <w:proofErr w:type="spellStart"/>
      <w:r w:rsidRPr="00A55B1D">
        <w:t>Tablici</w:t>
      </w:r>
      <w:proofErr w:type="spellEnd"/>
      <w:r w:rsidRPr="00A55B1D">
        <w:t xml:space="preserve"> </w:t>
      </w:r>
      <w:r w:rsidR="00B6318D">
        <w:t>7</w:t>
      </w:r>
      <w:r w:rsidRPr="00A55B1D">
        <w:t>.</w:t>
      </w:r>
    </w:p>
    <w:p w14:paraId="3FA587C2" w14:textId="2B349764" w:rsidR="00A55B1D" w:rsidRPr="00A55B1D" w:rsidRDefault="00A55B1D" w:rsidP="00A55B1D">
      <w:pPr>
        <w:jc w:val="both"/>
      </w:pPr>
      <w:proofErr w:type="spellStart"/>
      <w:r w:rsidRPr="00A55B1D">
        <w:t>Studenti</w:t>
      </w:r>
      <w:proofErr w:type="spellEnd"/>
      <w:r w:rsidRPr="00A55B1D">
        <w:t xml:space="preserve"> </w:t>
      </w:r>
      <w:proofErr w:type="spellStart"/>
      <w:r w:rsidRPr="00A55B1D">
        <w:t>su</w:t>
      </w:r>
      <w:proofErr w:type="spellEnd"/>
      <w:r w:rsidRPr="00A55B1D">
        <w:t xml:space="preserve"> </w:t>
      </w:r>
      <w:proofErr w:type="spellStart"/>
      <w:r w:rsidRPr="00A55B1D">
        <w:t>bili</w:t>
      </w:r>
      <w:proofErr w:type="spellEnd"/>
      <w:r w:rsidRPr="00A55B1D">
        <w:t xml:space="preserve"> </w:t>
      </w:r>
      <w:proofErr w:type="spellStart"/>
      <w:r w:rsidRPr="00A55B1D">
        <w:t>raspoređeni</w:t>
      </w:r>
      <w:proofErr w:type="spellEnd"/>
      <w:r w:rsidRPr="00A55B1D">
        <w:t xml:space="preserve"> po </w:t>
      </w:r>
      <w:proofErr w:type="spellStart"/>
      <w:r w:rsidRPr="00A55B1D">
        <w:t>bolnicama</w:t>
      </w:r>
      <w:proofErr w:type="spellEnd"/>
      <w:r w:rsidRPr="00A55B1D">
        <w:t xml:space="preserve"> OB Ivo </w:t>
      </w:r>
      <w:proofErr w:type="spellStart"/>
      <w:r w:rsidRPr="00A55B1D">
        <w:t>Pedišić</w:t>
      </w:r>
      <w:proofErr w:type="spellEnd"/>
      <w:r w:rsidRPr="00A55B1D">
        <w:t xml:space="preserve"> Sisak, KBC Zagreb,</w:t>
      </w:r>
      <w:r w:rsidR="004052CD">
        <w:t xml:space="preserve"> </w:t>
      </w:r>
      <w:proofErr w:type="spellStart"/>
      <w:r w:rsidR="004052CD">
        <w:t>Neuropsihijatrijska</w:t>
      </w:r>
      <w:proofErr w:type="spellEnd"/>
      <w:r w:rsidR="004052CD">
        <w:t xml:space="preserve"> </w:t>
      </w:r>
      <w:proofErr w:type="spellStart"/>
      <w:r w:rsidR="004052CD">
        <w:t>bolnica</w:t>
      </w:r>
      <w:proofErr w:type="spellEnd"/>
      <w:r w:rsidR="004052CD">
        <w:t xml:space="preserve"> dr. Ivan Barbot</w:t>
      </w:r>
      <w:r w:rsidR="00953EE2">
        <w:t xml:space="preserve"> Popovača, </w:t>
      </w:r>
      <w:proofErr w:type="spellStart"/>
      <w:r w:rsidR="00953EE2">
        <w:t>Rockefellerova</w:t>
      </w:r>
      <w:proofErr w:type="spellEnd"/>
      <w:r w:rsidR="00443BD2">
        <w:t>.</w:t>
      </w:r>
    </w:p>
    <w:p w14:paraId="4C55FAFD" w14:textId="7565B1CA" w:rsidR="00A55B1D" w:rsidRPr="00A55B1D" w:rsidRDefault="00A55B1D" w:rsidP="00A55B1D">
      <w:pPr>
        <w:jc w:val="both"/>
      </w:pPr>
      <w:proofErr w:type="spellStart"/>
      <w:r w:rsidRPr="00A55B1D">
        <w:rPr>
          <w:b/>
          <w:bCs/>
        </w:rPr>
        <w:t>Tablica</w:t>
      </w:r>
      <w:proofErr w:type="spellEnd"/>
      <w:r w:rsidRPr="00A55B1D">
        <w:rPr>
          <w:b/>
          <w:bCs/>
        </w:rPr>
        <w:t xml:space="preserve"> </w:t>
      </w:r>
      <w:r w:rsidR="00B6318D">
        <w:rPr>
          <w:b/>
          <w:bCs/>
        </w:rPr>
        <w:t>7</w:t>
      </w:r>
      <w:r w:rsidRPr="00A55B1D">
        <w:rPr>
          <w:b/>
          <w:bCs/>
        </w:rPr>
        <w:t>.</w:t>
      </w:r>
      <w:r w:rsidRPr="00A55B1D">
        <w:t xml:space="preserve"> </w:t>
      </w:r>
      <w:proofErr w:type="spellStart"/>
      <w:r w:rsidRPr="00A55B1D">
        <w:t>Ukupne</w:t>
      </w:r>
      <w:proofErr w:type="spellEnd"/>
      <w:r w:rsidRPr="00A55B1D">
        <w:t xml:space="preserve"> </w:t>
      </w:r>
      <w:proofErr w:type="spellStart"/>
      <w:r w:rsidRPr="00A55B1D">
        <w:t>prosječne</w:t>
      </w:r>
      <w:proofErr w:type="spellEnd"/>
      <w:r w:rsidRPr="00A55B1D">
        <w:t xml:space="preserve"> </w:t>
      </w:r>
      <w:proofErr w:type="spellStart"/>
      <w:r w:rsidRPr="00A55B1D">
        <w:t>vrijednosti</w:t>
      </w:r>
      <w:proofErr w:type="spellEnd"/>
      <w:r w:rsidRPr="00A55B1D">
        <w:t xml:space="preserve"> i </w:t>
      </w:r>
      <w:proofErr w:type="spellStart"/>
      <w:r w:rsidRPr="00A55B1D">
        <w:t>odstupanja</w:t>
      </w:r>
      <w:proofErr w:type="spellEnd"/>
      <w:r w:rsidRPr="00A55B1D">
        <w:t xml:space="preserve"> po </w:t>
      </w:r>
      <w:proofErr w:type="spellStart"/>
      <w:r w:rsidRPr="00A55B1D">
        <w:t>navedenim</w:t>
      </w:r>
      <w:proofErr w:type="spellEnd"/>
      <w:r w:rsidRPr="00A55B1D">
        <w:t xml:space="preserve"> </w:t>
      </w:r>
      <w:proofErr w:type="spellStart"/>
      <w:r w:rsidRPr="00A55B1D">
        <w:t>tvrdnjama</w:t>
      </w:r>
      <w:proofErr w:type="spellEnd"/>
      <w:r w:rsidRPr="00A55B1D">
        <w:t xml:space="preserve"> za </w:t>
      </w:r>
      <w:proofErr w:type="spellStart"/>
      <w:r w:rsidRPr="00A55B1D">
        <w:t>odrađenu</w:t>
      </w:r>
      <w:proofErr w:type="spellEnd"/>
      <w:r w:rsidRPr="00A55B1D">
        <w:t xml:space="preserve"> </w:t>
      </w:r>
      <w:proofErr w:type="spellStart"/>
      <w:r w:rsidRPr="00A55B1D">
        <w:t>praksu</w:t>
      </w:r>
      <w:proofErr w:type="spellEnd"/>
      <w:r w:rsidRPr="00A55B1D">
        <w:t>.</w:t>
      </w:r>
    </w:p>
    <w:tbl>
      <w:tblPr>
        <w:tblW w:w="9480" w:type="dxa"/>
        <w:tblLook w:val="04A0" w:firstRow="1" w:lastRow="0" w:firstColumn="1" w:lastColumn="0" w:noHBand="0" w:noVBand="1"/>
      </w:tblPr>
      <w:tblGrid>
        <w:gridCol w:w="7160"/>
        <w:gridCol w:w="2320"/>
      </w:tblGrid>
      <w:tr w:rsidR="00086EC3" w:rsidRPr="004C73F7" w14:paraId="0ACFE921" w14:textId="77777777" w:rsidTr="004C73F7">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4D4A22C5" w14:textId="717655DD" w:rsidR="00086EC3" w:rsidRPr="004C73F7" w:rsidRDefault="00086EC3" w:rsidP="004C73F7">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Tvrdanja</w:t>
            </w:r>
          </w:p>
        </w:tc>
        <w:tc>
          <w:tcPr>
            <w:tcW w:w="2320" w:type="dxa"/>
            <w:tcBorders>
              <w:top w:val="single" w:sz="4" w:space="0" w:color="auto"/>
              <w:left w:val="nil"/>
              <w:bottom w:val="single" w:sz="4" w:space="0" w:color="auto"/>
              <w:right w:val="single" w:sz="4" w:space="0" w:color="auto"/>
            </w:tcBorders>
            <w:shd w:val="clear" w:color="000000" w:fill="F7C7AC"/>
            <w:noWrap/>
            <w:vAlign w:val="bottom"/>
          </w:tcPr>
          <w:p w14:paraId="3024B210" w14:textId="63C8FBE4" w:rsidR="00086EC3" w:rsidRPr="004C73F7" w:rsidRDefault="00086EC3" w:rsidP="004C73F7">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4C73F7" w:rsidRPr="004C73F7" w14:paraId="24555C31" w14:textId="77777777" w:rsidTr="004C73F7">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3890C75B"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Osoblje je susretljivo.</w:t>
            </w:r>
          </w:p>
        </w:tc>
        <w:tc>
          <w:tcPr>
            <w:tcW w:w="2320" w:type="dxa"/>
            <w:tcBorders>
              <w:top w:val="single" w:sz="4" w:space="0" w:color="auto"/>
              <w:left w:val="nil"/>
              <w:bottom w:val="single" w:sz="4" w:space="0" w:color="auto"/>
              <w:right w:val="single" w:sz="4" w:space="0" w:color="auto"/>
            </w:tcBorders>
            <w:shd w:val="clear" w:color="000000" w:fill="F7C7AC"/>
            <w:noWrap/>
            <w:vAlign w:val="bottom"/>
            <w:hideMark/>
          </w:tcPr>
          <w:p w14:paraId="253CB0BF"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4,00</w:t>
            </w:r>
          </w:p>
        </w:tc>
      </w:tr>
      <w:tr w:rsidR="004C73F7" w:rsidRPr="004C73F7" w14:paraId="7AFD1686"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9BE7E3E"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Osoblje daje kvalitetne primjere.</w:t>
            </w:r>
          </w:p>
        </w:tc>
        <w:tc>
          <w:tcPr>
            <w:tcW w:w="2320" w:type="dxa"/>
            <w:tcBorders>
              <w:top w:val="nil"/>
              <w:left w:val="nil"/>
              <w:bottom w:val="single" w:sz="4" w:space="0" w:color="auto"/>
              <w:right w:val="single" w:sz="4" w:space="0" w:color="auto"/>
            </w:tcBorders>
            <w:shd w:val="clear" w:color="000000" w:fill="F7C7AC"/>
            <w:noWrap/>
            <w:vAlign w:val="bottom"/>
            <w:hideMark/>
          </w:tcPr>
          <w:p w14:paraId="1BFE0471"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3,90</w:t>
            </w:r>
          </w:p>
        </w:tc>
      </w:tr>
      <w:tr w:rsidR="004C73F7" w:rsidRPr="004C73F7" w14:paraId="5C02E3FA"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5A560AB7"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Osoblje spremno i stručno odgovara na pitanja.</w:t>
            </w:r>
          </w:p>
        </w:tc>
        <w:tc>
          <w:tcPr>
            <w:tcW w:w="2320" w:type="dxa"/>
            <w:tcBorders>
              <w:top w:val="nil"/>
              <w:left w:val="nil"/>
              <w:bottom w:val="single" w:sz="4" w:space="0" w:color="auto"/>
              <w:right w:val="single" w:sz="4" w:space="0" w:color="auto"/>
            </w:tcBorders>
            <w:shd w:val="clear" w:color="000000" w:fill="F7C7AC"/>
            <w:noWrap/>
            <w:vAlign w:val="bottom"/>
            <w:hideMark/>
          </w:tcPr>
          <w:p w14:paraId="31E5E805"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4,03</w:t>
            </w:r>
          </w:p>
        </w:tc>
      </w:tr>
      <w:tr w:rsidR="004C73F7" w:rsidRPr="004C73F7" w14:paraId="263C9A2B"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5F0D7B1"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Voditelj prakse jasno definira ciljeve i obveze studenata.</w:t>
            </w:r>
          </w:p>
        </w:tc>
        <w:tc>
          <w:tcPr>
            <w:tcW w:w="2320" w:type="dxa"/>
            <w:tcBorders>
              <w:top w:val="nil"/>
              <w:left w:val="nil"/>
              <w:bottom w:val="single" w:sz="4" w:space="0" w:color="auto"/>
              <w:right w:val="single" w:sz="4" w:space="0" w:color="auto"/>
            </w:tcBorders>
            <w:shd w:val="clear" w:color="000000" w:fill="F7C7AC"/>
            <w:noWrap/>
            <w:vAlign w:val="bottom"/>
            <w:hideMark/>
          </w:tcPr>
          <w:p w14:paraId="338F9464"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4,30</w:t>
            </w:r>
          </w:p>
        </w:tc>
      </w:tr>
      <w:tr w:rsidR="004C73F7" w:rsidRPr="004C73F7" w14:paraId="033ED685"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DF3354A"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Osjećala/o sam se ugodno na praksi.</w:t>
            </w:r>
          </w:p>
        </w:tc>
        <w:tc>
          <w:tcPr>
            <w:tcW w:w="2320" w:type="dxa"/>
            <w:tcBorders>
              <w:top w:val="nil"/>
              <w:left w:val="nil"/>
              <w:bottom w:val="single" w:sz="4" w:space="0" w:color="auto"/>
              <w:right w:val="single" w:sz="4" w:space="0" w:color="auto"/>
            </w:tcBorders>
            <w:shd w:val="clear" w:color="000000" w:fill="F7C7AC"/>
            <w:noWrap/>
            <w:vAlign w:val="bottom"/>
            <w:hideMark/>
          </w:tcPr>
          <w:p w14:paraId="765057A2"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3,77</w:t>
            </w:r>
          </w:p>
        </w:tc>
      </w:tr>
      <w:tr w:rsidR="004C73F7" w:rsidRPr="004C73F7" w14:paraId="72EAD78A"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1CB858C0"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Puno korisnoga sam naučila/o na praksi.</w:t>
            </w:r>
          </w:p>
        </w:tc>
        <w:tc>
          <w:tcPr>
            <w:tcW w:w="2320" w:type="dxa"/>
            <w:tcBorders>
              <w:top w:val="nil"/>
              <w:left w:val="nil"/>
              <w:bottom w:val="single" w:sz="4" w:space="0" w:color="auto"/>
              <w:right w:val="single" w:sz="4" w:space="0" w:color="auto"/>
            </w:tcBorders>
            <w:shd w:val="clear" w:color="000000" w:fill="F7C7AC"/>
            <w:noWrap/>
            <w:vAlign w:val="bottom"/>
            <w:hideMark/>
          </w:tcPr>
          <w:p w14:paraId="67318C93"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3,83</w:t>
            </w:r>
          </w:p>
        </w:tc>
      </w:tr>
      <w:tr w:rsidR="004C73F7" w:rsidRPr="004C73F7" w14:paraId="605A34DA"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65BB7CE"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Osoblje se prema studentima odnosi korektno i s poštovanjem.</w:t>
            </w:r>
          </w:p>
        </w:tc>
        <w:tc>
          <w:tcPr>
            <w:tcW w:w="2320" w:type="dxa"/>
            <w:tcBorders>
              <w:top w:val="nil"/>
              <w:left w:val="nil"/>
              <w:bottom w:val="single" w:sz="4" w:space="0" w:color="auto"/>
              <w:right w:val="single" w:sz="4" w:space="0" w:color="auto"/>
            </w:tcBorders>
            <w:shd w:val="clear" w:color="000000" w:fill="F7C7AC"/>
            <w:noWrap/>
            <w:vAlign w:val="bottom"/>
            <w:hideMark/>
          </w:tcPr>
          <w:p w14:paraId="77A71840"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3,77</w:t>
            </w:r>
          </w:p>
        </w:tc>
      </w:tr>
      <w:tr w:rsidR="004C73F7" w:rsidRPr="004C73F7" w14:paraId="1FCC3109"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FAA74B8"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Preporučila/o bih ustanovu za provođenje prakse i narednim generacijama.</w:t>
            </w:r>
          </w:p>
        </w:tc>
        <w:tc>
          <w:tcPr>
            <w:tcW w:w="2320" w:type="dxa"/>
            <w:tcBorders>
              <w:top w:val="nil"/>
              <w:left w:val="nil"/>
              <w:bottom w:val="single" w:sz="4" w:space="0" w:color="auto"/>
              <w:right w:val="single" w:sz="4" w:space="0" w:color="auto"/>
            </w:tcBorders>
            <w:shd w:val="clear" w:color="000000" w:fill="F7C7AC"/>
            <w:noWrap/>
            <w:vAlign w:val="bottom"/>
            <w:hideMark/>
          </w:tcPr>
          <w:p w14:paraId="494CBBC4"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3,73</w:t>
            </w:r>
          </w:p>
        </w:tc>
      </w:tr>
      <w:tr w:rsidR="004C73F7" w:rsidRPr="004C73F7" w14:paraId="0549343A"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781F025"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Voditelj je otvoren za razumne kompromise i suradnju.</w:t>
            </w:r>
          </w:p>
        </w:tc>
        <w:tc>
          <w:tcPr>
            <w:tcW w:w="2320" w:type="dxa"/>
            <w:tcBorders>
              <w:top w:val="nil"/>
              <w:left w:val="nil"/>
              <w:bottom w:val="single" w:sz="4" w:space="0" w:color="auto"/>
              <w:right w:val="single" w:sz="4" w:space="0" w:color="auto"/>
            </w:tcBorders>
            <w:shd w:val="clear" w:color="000000" w:fill="F7C7AC"/>
            <w:noWrap/>
            <w:vAlign w:val="bottom"/>
            <w:hideMark/>
          </w:tcPr>
          <w:p w14:paraId="4EE6BF64"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4,33</w:t>
            </w:r>
          </w:p>
        </w:tc>
      </w:tr>
      <w:tr w:rsidR="004C73F7" w:rsidRPr="004C73F7" w14:paraId="6E09440E"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46540D4"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Praksa se redovito održavala u predviđenom terminu</w:t>
            </w:r>
          </w:p>
        </w:tc>
        <w:tc>
          <w:tcPr>
            <w:tcW w:w="2320" w:type="dxa"/>
            <w:tcBorders>
              <w:top w:val="nil"/>
              <w:left w:val="nil"/>
              <w:bottom w:val="single" w:sz="4" w:space="0" w:color="auto"/>
              <w:right w:val="single" w:sz="4" w:space="0" w:color="auto"/>
            </w:tcBorders>
            <w:shd w:val="clear" w:color="000000" w:fill="F7C7AC"/>
            <w:noWrap/>
            <w:vAlign w:val="bottom"/>
            <w:hideMark/>
          </w:tcPr>
          <w:p w14:paraId="1B74E1DB"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4,50</w:t>
            </w:r>
          </w:p>
        </w:tc>
      </w:tr>
      <w:tr w:rsidR="004C73F7" w:rsidRPr="004C73F7" w14:paraId="6A6CE332" w14:textId="77777777" w:rsidTr="004C73F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484C172" w14:textId="77777777" w:rsidR="004C73F7" w:rsidRPr="004C73F7" w:rsidRDefault="004C73F7" w:rsidP="004C73F7">
            <w:pPr>
              <w:suppressAutoHyphens w:val="0"/>
              <w:spacing w:after="0" w:line="240" w:lineRule="auto"/>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Navedite opću ocjenu provođenja prakse u navedenoj ustanovi.</w:t>
            </w:r>
          </w:p>
        </w:tc>
        <w:tc>
          <w:tcPr>
            <w:tcW w:w="2320" w:type="dxa"/>
            <w:tcBorders>
              <w:top w:val="nil"/>
              <w:left w:val="nil"/>
              <w:bottom w:val="single" w:sz="4" w:space="0" w:color="auto"/>
              <w:right w:val="single" w:sz="4" w:space="0" w:color="auto"/>
            </w:tcBorders>
            <w:shd w:val="clear" w:color="000000" w:fill="F7C7AC"/>
            <w:noWrap/>
            <w:vAlign w:val="bottom"/>
            <w:hideMark/>
          </w:tcPr>
          <w:p w14:paraId="23FE3611" w14:textId="77777777" w:rsidR="004C73F7" w:rsidRPr="004C73F7" w:rsidRDefault="004C73F7" w:rsidP="004C73F7">
            <w:pPr>
              <w:suppressAutoHyphens w:val="0"/>
              <w:spacing w:after="0" w:line="240" w:lineRule="auto"/>
              <w:jc w:val="center"/>
              <w:rPr>
                <w:rFonts w:ascii="Aptos Narrow" w:eastAsia="Times New Roman" w:hAnsi="Aptos Narrow" w:cs="Times New Roman"/>
                <w:color w:val="000000"/>
                <w:lang w:val="hr-HR" w:eastAsia="hr-HR"/>
              </w:rPr>
            </w:pPr>
            <w:r w:rsidRPr="004C73F7">
              <w:rPr>
                <w:rFonts w:ascii="Aptos Narrow" w:eastAsia="Times New Roman" w:hAnsi="Aptos Narrow" w:cs="Times New Roman"/>
                <w:color w:val="000000"/>
                <w:lang w:val="hr-HR" w:eastAsia="hr-HR"/>
              </w:rPr>
              <w:t>3,87</w:t>
            </w:r>
          </w:p>
        </w:tc>
      </w:tr>
    </w:tbl>
    <w:p w14:paraId="665D91A8" w14:textId="77777777" w:rsidR="004C73F7" w:rsidRDefault="004C73F7" w:rsidP="00A55B1D">
      <w:pPr>
        <w:jc w:val="both"/>
        <w:rPr>
          <w:lang w:val="hr-HR"/>
        </w:rPr>
      </w:pPr>
    </w:p>
    <w:p w14:paraId="31493A02" w14:textId="77777777" w:rsidR="00DD1D54" w:rsidRPr="00473015" w:rsidRDefault="00DD1D54" w:rsidP="00DD1D54">
      <w:pPr>
        <w:jc w:val="both"/>
        <w:rPr>
          <w:lang w:val="hr-HR"/>
        </w:rPr>
      </w:pPr>
      <w:r w:rsidRPr="00473015">
        <w:rPr>
          <w:lang w:val="hr-HR"/>
        </w:rPr>
        <w:t>Studenti studija S3 kliničku su praksu ocijenili prosječnom ocjenom 4,00 (SD = 0,26), što ukazuje na dobro ukupno zadovoljstvo provedbom kliničke prakse i relativno ujednačene procjene studenata.</w:t>
      </w:r>
    </w:p>
    <w:p w14:paraId="61433A96" w14:textId="77777777" w:rsidR="00DD1D54" w:rsidRPr="00473015" w:rsidRDefault="00DD1D54" w:rsidP="00DD1D54">
      <w:pPr>
        <w:jc w:val="both"/>
        <w:rPr>
          <w:lang w:val="hr-HR"/>
        </w:rPr>
      </w:pPr>
      <w:r w:rsidRPr="00473015">
        <w:rPr>
          <w:lang w:val="hr-HR"/>
        </w:rPr>
        <w:t>Najvišu prosječnu ocjenu ostvarila je tvrdnja da se praksa redovito održavala u predviđenom terminu (M = 4,50), dok je vrlo visoko ocijenjena i otvorenost voditelja prakse za suradnju i razumne kompromise (M = 4,33) te jasno definiranje ciljeva i obveza studenata (M = 4,30).</w:t>
      </w:r>
    </w:p>
    <w:p w14:paraId="6B2B80DA" w14:textId="77777777" w:rsidR="00DD1D54" w:rsidRPr="00473015" w:rsidRDefault="00DD1D54" w:rsidP="00DD1D54">
      <w:pPr>
        <w:jc w:val="both"/>
        <w:rPr>
          <w:lang w:val="hr-HR"/>
        </w:rPr>
      </w:pPr>
      <w:r w:rsidRPr="00473015">
        <w:rPr>
          <w:lang w:val="hr-HR"/>
        </w:rPr>
        <w:t>Nešto niže ocjene ostvarile su tvrdnje koje se odnose na preporuku ustanove za provođenje prakse budućim generacijama (M = 3,73), osjećaj ugode tijekom boravka na praksi (M = 3,77) te korektan i profesionalan odnos osoblja prema studentima (M = 3,77). Tvrdnja da su studenti tijekom prakse puno korisnoga naučili ocijenjena je prosječnom ocjenom 3,83, što upućuje na mogućnost dodatnog unapređenja kvalitete praktičnog učenja.</w:t>
      </w:r>
    </w:p>
    <w:p w14:paraId="7EFB2EC4" w14:textId="77777777" w:rsidR="00DD1D54" w:rsidRPr="00473015" w:rsidRDefault="00DD1D54" w:rsidP="00DD1D54">
      <w:pPr>
        <w:jc w:val="both"/>
        <w:rPr>
          <w:lang w:val="hr-HR"/>
        </w:rPr>
      </w:pPr>
      <w:r w:rsidRPr="00473015">
        <w:rPr>
          <w:lang w:val="hr-HR"/>
        </w:rPr>
        <w:t>Rezultati pokazuju da studenti kliničku praksu općenito procjenjuju pozitivno, pri čemu najveće prednosti vide u organizaciji i radu voditelja prakse, dok postoji prostor za daljnje unapređenje kvalitete iskustva u kliničkom okruženju i jačanje obrazovne vrijednosti praktične nastave.</w:t>
      </w:r>
    </w:p>
    <w:p w14:paraId="5AD7FA4D" w14:textId="77777777" w:rsidR="003A10EC" w:rsidRDefault="003A10EC" w:rsidP="0045784C">
      <w:pPr>
        <w:jc w:val="both"/>
        <w:rPr>
          <w:lang w:val="hr-HR"/>
        </w:rPr>
      </w:pPr>
    </w:p>
    <w:p w14:paraId="27D5BD37" w14:textId="77777777" w:rsidR="00683322" w:rsidRPr="0045784C" w:rsidRDefault="00683322" w:rsidP="0045784C">
      <w:pPr>
        <w:jc w:val="both"/>
        <w:rPr>
          <w:lang w:val="hr-HR"/>
        </w:rPr>
      </w:pPr>
    </w:p>
    <w:p w14:paraId="71ADECA7" w14:textId="46A5991E" w:rsidR="00CD2B92" w:rsidRDefault="00CD2B92" w:rsidP="00CD2B92">
      <w:pPr>
        <w:jc w:val="both"/>
        <w:rPr>
          <w:b/>
          <w:bCs/>
        </w:rPr>
      </w:pPr>
      <w:r>
        <w:rPr>
          <w:b/>
          <w:bCs/>
        </w:rPr>
        <w:lastRenderedPageBreak/>
        <w:t>2.2.</w:t>
      </w:r>
      <w:r w:rsidR="00894A9B">
        <w:rPr>
          <w:b/>
          <w:bCs/>
        </w:rPr>
        <w:t>4</w:t>
      </w:r>
      <w:r>
        <w:rPr>
          <w:b/>
          <w:bCs/>
        </w:rPr>
        <w:t>.</w:t>
      </w:r>
      <w:r w:rsidR="00612B43">
        <w:rPr>
          <w:b/>
          <w:bCs/>
        </w:rPr>
        <w:t xml:space="preserve"> </w:t>
      </w:r>
      <w:proofErr w:type="spellStart"/>
      <w:r w:rsidR="00FB6477">
        <w:rPr>
          <w:b/>
          <w:bCs/>
        </w:rPr>
        <w:t>Stručni</w:t>
      </w:r>
      <w:proofErr w:type="spellEnd"/>
      <w:r w:rsidR="00FB6477">
        <w:rPr>
          <w:b/>
          <w:bCs/>
        </w:rPr>
        <w:t xml:space="preserve"> d</w:t>
      </w:r>
      <w:r>
        <w:rPr>
          <w:b/>
          <w:bCs/>
        </w:rPr>
        <w:t xml:space="preserve">iplomski </w:t>
      </w:r>
      <w:proofErr w:type="spellStart"/>
      <w:r>
        <w:rPr>
          <w:b/>
          <w:bCs/>
        </w:rPr>
        <w:t>studij</w:t>
      </w:r>
      <w:proofErr w:type="spellEnd"/>
      <w:r>
        <w:rPr>
          <w:b/>
          <w:bCs/>
        </w:rPr>
        <w:t xml:space="preserve"> </w:t>
      </w:r>
      <w:r w:rsidRPr="00B45EB7">
        <w:rPr>
          <w:b/>
          <w:bCs/>
        </w:rPr>
        <w:t>Sestrinstv</w:t>
      </w:r>
      <w:r w:rsidR="001E3C5C">
        <w:rPr>
          <w:b/>
          <w:bCs/>
        </w:rPr>
        <w:t>o</w:t>
      </w:r>
      <w:r>
        <w:rPr>
          <w:b/>
          <w:bCs/>
        </w:rPr>
        <w:t xml:space="preserve">, </w:t>
      </w:r>
      <w:r w:rsidR="00612B43">
        <w:rPr>
          <w:b/>
          <w:bCs/>
        </w:rPr>
        <w:t>1</w:t>
      </w:r>
      <w:r>
        <w:rPr>
          <w:b/>
          <w:bCs/>
        </w:rPr>
        <w:t xml:space="preserve">. </w:t>
      </w:r>
      <w:r w:rsidR="00EF449B">
        <w:rPr>
          <w:b/>
          <w:bCs/>
        </w:rPr>
        <w:t>g</w:t>
      </w:r>
      <w:r w:rsidR="003A10EC">
        <w:rPr>
          <w:b/>
          <w:bCs/>
        </w:rPr>
        <w:t>odina</w:t>
      </w:r>
      <w:r w:rsidR="00EF449B">
        <w:rPr>
          <w:b/>
          <w:bCs/>
        </w:rPr>
        <w:t xml:space="preserve"> (DS1)</w:t>
      </w:r>
    </w:p>
    <w:p w14:paraId="385CC9FD" w14:textId="5B123582" w:rsidR="00CD2B92" w:rsidRPr="0049183A" w:rsidRDefault="00CD2B92" w:rsidP="00CD2B92">
      <w:pPr>
        <w:jc w:val="both"/>
      </w:pPr>
      <w:r>
        <w:t xml:space="preserve">U </w:t>
      </w:r>
      <w:proofErr w:type="spellStart"/>
      <w:r>
        <w:t>anketi</w:t>
      </w:r>
      <w:proofErr w:type="spellEnd"/>
      <w:r>
        <w:t xml:space="preserve"> je </w:t>
      </w:r>
      <w:proofErr w:type="spellStart"/>
      <w:r>
        <w:t>sudjelovalo</w:t>
      </w:r>
      <w:proofErr w:type="spellEnd"/>
      <w:r>
        <w:t xml:space="preserve"> </w:t>
      </w:r>
      <w:r w:rsidR="00612B43">
        <w:t>1</w:t>
      </w:r>
      <w:r w:rsidR="001E3C5C">
        <w:t>5</w:t>
      </w:r>
      <w:r>
        <w:t xml:space="preserve"> </w:t>
      </w:r>
      <w:proofErr w:type="spellStart"/>
      <w:r>
        <w:t>studenata</w:t>
      </w:r>
      <w:proofErr w:type="spellEnd"/>
      <w:r w:rsidR="001E3C5C">
        <w:t xml:space="preserve">, od </w:t>
      </w:r>
      <w:proofErr w:type="spellStart"/>
      <w:r w:rsidR="001E3C5C">
        <w:t>ukupno</w:t>
      </w:r>
      <w:proofErr w:type="spellEnd"/>
      <w:r w:rsidR="001E3C5C">
        <w:t xml:space="preserve"> 30 </w:t>
      </w:r>
      <w:proofErr w:type="spellStart"/>
      <w:r w:rsidR="001E3C5C">
        <w:t>upisanih</w:t>
      </w:r>
      <w:proofErr w:type="spellEnd"/>
      <w:r w:rsidR="001E3C5C">
        <w:t xml:space="preserve"> </w:t>
      </w:r>
      <w:proofErr w:type="spellStart"/>
      <w:r w:rsidR="001E3C5C">
        <w:t>što</w:t>
      </w:r>
      <w:proofErr w:type="spellEnd"/>
      <w:r w:rsidR="001E3C5C">
        <w:t xml:space="preserve"> je 50 % </w:t>
      </w:r>
      <w:proofErr w:type="spellStart"/>
      <w:r w:rsidR="001E3C5C">
        <w:t>ispunjenosti</w:t>
      </w:r>
      <w:proofErr w:type="spellEnd"/>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t xml:space="preserve"> (</w:t>
      </w:r>
      <w:proofErr w:type="spellStart"/>
      <w:r>
        <w:t>Slika</w:t>
      </w:r>
      <w:proofErr w:type="spellEnd"/>
      <w:r>
        <w:t xml:space="preserve"> </w:t>
      </w:r>
      <w:r w:rsidR="00952E78">
        <w:t>11</w:t>
      </w:r>
      <w:r>
        <w:t xml:space="preserve">.), </w:t>
      </w:r>
      <w:proofErr w:type="spellStart"/>
      <w:r>
        <w:t>dobi</w:t>
      </w:r>
      <w:proofErr w:type="spellEnd"/>
      <w:r>
        <w:t xml:space="preserve"> (</w:t>
      </w:r>
      <w:proofErr w:type="spellStart"/>
      <w:r>
        <w:t>Slika</w:t>
      </w:r>
      <w:proofErr w:type="spellEnd"/>
      <w:r>
        <w:t xml:space="preserve"> </w:t>
      </w:r>
      <w:r w:rsidR="00952E78">
        <w:t>12</w:t>
      </w:r>
      <w:r>
        <w:t xml:space="preserve">.) i </w:t>
      </w:r>
      <w:proofErr w:type="spellStart"/>
      <w:r>
        <w:t>studentskom</w:t>
      </w:r>
      <w:proofErr w:type="spellEnd"/>
      <w:r>
        <w:t xml:space="preserve"> </w:t>
      </w:r>
      <w:proofErr w:type="spellStart"/>
      <w:r>
        <w:t>statusu</w:t>
      </w:r>
      <w:proofErr w:type="spellEnd"/>
      <w:r>
        <w:t xml:space="preserve"> (</w:t>
      </w:r>
      <w:proofErr w:type="spellStart"/>
      <w:r>
        <w:t>Slika</w:t>
      </w:r>
      <w:proofErr w:type="spellEnd"/>
      <w:r>
        <w:t xml:space="preserve"> </w:t>
      </w:r>
      <w:r w:rsidR="000D0858">
        <w:t>1</w:t>
      </w:r>
      <w:r w:rsidR="00952E78">
        <w:t>3</w:t>
      </w:r>
      <w:r>
        <w:t>.).</w:t>
      </w:r>
    </w:p>
    <w:p w14:paraId="5ABDCA8C" w14:textId="110F5262" w:rsidR="00CD2B92" w:rsidRDefault="00683322" w:rsidP="00CD2B92">
      <w:pPr>
        <w:jc w:val="both"/>
        <w:rPr>
          <w:b/>
          <w:bCs/>
        </w:rPr>
      </w:pPr>
      <w:r w:rsidRPr="007A66D3">
        <w:rPr>
          <w:b/>
          <w:bCs/>
          <w:noProof/>
        </w:rPr>
        <w:drawing>
          <wp:anchor distT="0" distB="0" distL="114300" distR="114300" simplePos="0" relativeHeight="251634688" behindDoc="1" locked="0" layoutInCell="1" allowOverlap="1" wp14:anchorId="569FFE27" wp14:editId="736948CE">
            <wp:simplePos x="0" y="0"/>
            <wp:positionH relativeFrom="column">
              <wp:posOffset>1727955</wp:posOffset>
            </wp:positionH>
            <wp:positionV relativeFrom="paragraph">
              <wp:posOffset>69019</wp:posOffset>
            </wp:positionV>
            <wp:extent cx="1202055" cy="1529080"/>
            <wp:effectExtent l="0" t="0" r="0" b="0"/>
            <wp:wrapTight wrapText="bothSides">
              <wp:wrapPolygon edited="0">
                <wp:start x="0" y="0"/>
                <wp:lineTo x="0" y="21259"/>
                <wp:lineTo x="21223" y="21259"/>
                <wp:lineTo x="21223" y="0"/>
                <wp:lineTo x="0" y="0"/>
              </wp:wrapPolygon>
            </wp:wrapTight>
            <wp:docPr id="924530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3079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2055" cy="1529080"/>
                    </a:xfrm>
                    <a:prstGeom prst="rect">
                      <a:avLst/>
                    </a:prstGeom>
                  </pic:spPr>
                </pic:pic>
              </a:graphicData>
            </a:graphic>
            <wp14:sizeRelH relativeFrom="margin">
              <wp14:pctWidth>0</wp14:pctWidth>
            </wp14:sizeRelH>
            <wp14:sizeRelV relativeFrom="margin">
              <wp14:pctHeight>0</wp14:pctHeight>
            </wp14:sizeRelV>
          </wp:anchor>
        </w:drawing>
      </w:r>
    </w:p>
    <w:p w14:paraId="7D9CA59F" w14:textId="3EBA6DB3" w:rsidR="00184DA3" w:rsidRDefault="00184DA3" w:rsidP="00CD2B92">
      <w:pPr>
        <w:jc w:val="both"/>
        <w:rPr>
          <w:b/>
          <w:bCs/>
        </w:rPr>
      </w:pPr>
    </w:p>
    <w:p w14:paraId="76D3D9F1" w14:textId="0E86B75E" w:rsidR="00184DA3" w:rsidRDefault="00184DA3" w:rsidP="00CD2B92">
      <w:pPr>
        <w:jc w:val="both"/>
        <w:rPr>
          <w:b/>
          <w:bCs/>
        </w:rPr>
      </w:pPr>
    </w:p>
    <w:p w14:paraId="3AC80BD2" w14:textId="5C3E1445" w:rsidR="00184DA3" w:rsidRPr="00184DA3" w:rsidRDefault="00184DA3" w:rsidP="00184DA3"/>
    <w:p w14:paraId="1BE8C0C1" w14:textId="77777777" w:rsidR="00184DA3" w:rsidRPr="00184DA3" w:rsidRDefault="00184DA3" w:rsidP="00184DA3"/>
    <w:p w14:paraId="0E5CCA93" w14:textId="3B89B6E9" w:rsidR="007A66D3" w:rsidRDefault="007A66D3" w:rsidP="00184DA3">
      <w:pPr>
        <w:rPr>
          <w:b/>
          <w:bCs/>
        </w:rPr>
      </w:pPr>
    </w:p>
    <w:p w14:paraId="360547F8" w14:textId="40B6E61B" w:rsidR="00184DA3" w:rsidRDefault="00184DA3" w:rsidP="00184DA3">
      <w:proofErr w:type="spellStart"/>
      <w:r w:rsidRPr="00094730">
        <w:rPr>
          <w:b/>
          <w:bCs/>
        </w:rPr>
        <w:t>Slika</w:t>
      </w:r>
      <w:proofErr w:type="spellEnd"/>
      <w:r w:rsidRPr="00094730">
        <w:rPr>
          <w:b/>
          <w:bCs/>
        </w:rPr>
        <w:t xml:space="preserve"> </w:t>
      </w:r>
      <w:r w:rsidR="00C361B6">
        <w:rPr>
          <w:b/>
          <w:bCs/>
        </w:rPr>
        <w:t>11</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prve</w:t>
      </w:r>
      <w:proofErr w:type="spellEnd"/>
      <w:r>
        <w:t xml:space="preserve"> </w:t>
      </w:r>
      <w:proofErr w:type="spellStart"/>
      <w:r>
        <w:t>godine</w:t>
      </w:r>
      <w:proofErr w:type="spellEnd"/>
      <w:r w:rsidR="00997748">
        <w:t xml:space="preserve"> </w:t>
      </w:r>
      <w:proofErr w:type="spellStart"/>
      <w:r w:rsidR="00997748">
        <w:t>stručnog</w:t>
      </w:r>
      <w:proofErr w:type="spellEnd"/>
      <w:r>
        <w:t xml:space="preserve"> </w:t>
      </w:r>
      <w:proofErr w:type="spellStart"/>
      <w:r>
        <w:t>diplomskog</w:t>
      </w:r>
      <w:proofErr w:type="spellEnd"/>
      <w:r>
        <w:t xml:space="preserve"> </w:t>
      </w:r>
      <w:proofErr w:type="spellStart"/>
      <w:r>
        <w:t>studija</w:t>
      </w:r>
      <w:proofErr w:type="spellEnd"/>
      <w:r>
        <w:t xml:space="preserve"> po </w:t>
      </w:r>
      <w:proofErr w:type="spellStart"/>
      <w:r>
        <w:t>spolu</w:t>
      </w:r>
      <w:proofErr w:type="spellEnd"/>
    </w:p>
    <w:p w14:paraId="3E103C52" w14:textId="46C9E6B3" w:rsidR="00CD2B92" w:rsidRDefault="00CD2B92" w:rsidP="00184DA3"/>
    <w:p w14:paraId="0FE6D901" w14:textId="636F4FCB" w:rsidR="00CD2B92" w:rsidRDefault="00683322" w:rsidP="00CD2B92">
      <w:pPr>
        <w:jc w:val="both"/>
      </w:pPr>
      <w:r>
        <w:rPr>
          <w:noProof/>
        </w:rPr>
        <w:drawing>
          <wp:anchor distT="0" distB="0" distL="114300" distR="114300" simplePos="0" relativeHeight="251642880" behindDoc="1" locked="0" layoutInCell="1" allowOverlap="1" wp14:anchorId="18AEEF7B" wp14:editId="13E92CD3">
            <wp:simplePos x="0" y="0"/>
            <wp:positionH relativeFrom="column">
              <wp:posOffset>1747271</wp:posOffset>
            </wp:positionH>
            <wp:positionV relativeFrom="paragraph">
              <wp:posOffset>5413</wp:posOffset>
            </wp:positionV>
            <wp:extent cx="1297940" cy="1915160"/>
            <wp:effectExtent l="0" t="0" r="0" b="8890"/>
            <wp:wrapTight wrapText="bothSides">
              <wp:wrapPolygon edited="0">
                <wp:start x="0" y="0"/>
                <wp:lineTo x="0" y="21485"/>
                <wp:lineTo x="21241" y="21485"/>
                <wp:lineTo x="21241" y="0"/>
                <wp:lineTo x="0" y="0"/>
              </wp:wrapPolygon>
            </wp:wrapTight>
            <wp:docPr id="5155674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940" cy="1915160"/>
                    </a:xfrm>
                    <a:prstGeom prst="rect">
                      <a:avLst/>
                    </a:prstGeom>
                    <a:noFill/>
                  </pic:spPr>
                </pic:pic>
              </a:graphicData>
            </a:graphic>
            <wp14:sizeRelH relativeFrom="margin">
              <wp14:pctWidth>0</wp14:pctWidth>
            </wp14:sizeRelH>
            <wp14:sizeRelV relativeFrom="margin">
              <wp14:pctHeight>0</wp14:pctHeight>
            </wp14:sizeRelV>
          </wp:anchor>
        </w:drawing>
      </w:r>
    </w:p>
    <w:p w14:paraId="7699655A" w14:textId="336276AB" w:rsidR="0087067C" w:rsidRDefault="0087067C" w:rsidP="00CD2B92">
      <w:pPr>
        <w:jc w:val="both"/>
      </w:pPr>
    </w:p>
    <w:p w14:paraId="1C45D626" w14:textId="5508592F" w:rsidR="0087067C" w:rsidRDefault="0087067C" w:rsidP="00CD2B92">
      <w:pPr>
        <w:jc w:val="both"/>
      </w:pPr>
    </w:p>
    <w:p w14:paraId="18048DEB" w14:textId="0CF72ED5" w:rsidR="0087067C" w:rsidRDefault="0087067C" w:rsidP="00CD2B92">
      <w:pPr>
        <w:jc w:val="both"/>
      </w:pPr>
    </w:p>
    <w:p w14:paraId="027313B7" w14:textId="27018D49" w:rsidR="0087067C" w:rsidRDefault="0087067C" w:rsidP="00CD2B92">
      <w:pPr>
        <w:jc w:val="both"/>
      </w:pPr>
    </w:p>
    <w:p w14:paraId="2DC13DF8" w14:textId="39EDD0F4" w:rsidR="00E669EF" w:rsidRDefault="00E669EF" w:rsidP="00CD2B92">
      <w:pPr>
        <w:jc w:val="both"/>
      </w:pPr>
    </w:p>
    <w:p w14:paraId="2D46B64D" w14:textId="3C098073" w:rsidR="00AC27C9" w:rsidRDefault="00AC27C9" w:rsidP="00CD2B92">
      <w:pPr>
        <w:jc w:val="both"/>
        <w:rPr>
          <w:b/>
          <w:bCs/>
        </w:rPr>
      </w:pPr>
    </w:p>
    <w:p w14:paraId="4F6A8EAC" w14:textId="37209FED" w:rsidR="00BB02A1" w:rsidRDefault="00CD2B92" w:rsidP="00CD2B92">
      <w:pPr>
        <w:jc w:val="both"/>
      </w:pPr>
      <w:proofErr w:type="spellStart"/>
      <w:r w:rsidRPr="00094730">
        <w:rPr>
          <w:b/>
          <w:bCs/>
        </w:rPr>
        <w:t>Slika</w:t>
      </w:r>
      <w:proofErr w:type="spellEnd"/>
      <w:r w:rsidRPr="00094730">
        <w:rPr>
          <w:b/>
          <w:bCs/>
        </w:rPr>
        <w:t xml:space="preserve"> </w:t>
      </w:r>
      <w:r w:rsidR="00C361B6">
        <w:rPr>
          <w:b/>
          <w:bCs/>
        </w:rPr>
        <w:t>12</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rsidR="008D4059">
        <w:t>prve</w:t>
      </w:r>
      <w:proofErr w:type="spellEnd"/>
      <w:r>
        <w:t xml:space="preserve"> </w:t>
      </w:r>
      <w:proofErr w:type="spellStart"/>
      <w:r>
        <w:t>godine</w:t>
      </w:r>
      <w:proofErr w:type="spellEnd"/>
      <w:r w:rsidR="008D4059">
        <w:t xml:space="preserve"> </w:t>
      </w:r>
      <w:proofErr w:type="spellStart"/>
      <w:r w:rsidR="00997748">
        <w:t>stručnog</w:t>
      </w:r>
      <w:proofErr w:type="spellEnd"/>
      <w:r w:rsidR="00997748">
        <w:t xml:space="preserve"> </w:t>
      </w:r>
      <w:proofErr w:type="spellStart"/>
      <w:r>
        <w:t>diplomskog</w:t>
      </w:r>
      <w:proofErr w:type="spellEnd"/>
      <w:r>
        <w:t xml:space="preserve"> </w:t>
      </w:r>
      <w:proofErr w:type="spellStart"/>
      <w:r>
        <w:t>studija</w:t>
      </w:r>
      <w:proofErr w:type="spellEnd"/>
      <w:r>
        <w:t xml:space="preserve"> </w:t>
      </w:r>
      <w:proofErr w:type="spellStart"/>
      <w:r>
        <w:t>raspodijeljenih</w:t>
      </w:r>
      <w:proofErr w:type="spellEnd"/>
      <w:r>
        <w:t xml:space="preserve"> po </w:t>
      </w:r>
      <w:proofErr w:type="spellStart"/>
      <w:r>
        <w:t>dobi</w:t>
      </w:r>
      <w:proofErr w:type="spellEnd"/>
    </w:p>
    <w:p w14:paraId="25CF0FDB" w14:textId="36634C1D" w:rsidR="007E75C2" w:rsidRDefault="00683322" w:rsidP="00CD2B92">
      <w:pPr>
        <w:jc w:val="both"/>
      </w:pPr>
      <w:r>
        <w:rPr>
          <w:noProof/>
        </w:rPr>
        <w:drawing>
          <wp:anchor distT="0" distB="0" distL="114300" distR="114300" simplePos="0" relativeHeight="251652096" behindDoc="1" locked="0" layoutInCell="1" allowOverlap="1" wp14:anchorId="10EFA866" wp14:editId="6652DCB0">
            <wp:simplePos x="0" y="0"/>
            <wp:positionH relativeFrom="column">
              <wp:posOffset>1663714</wp:posOffset>
            </wp:positionH>
            <wp:positionV relativeFrom="paragraph">
              <wp:posOffset>100228</wp:posOffset>
            </wp:positionV>
            <wp:extent cx="1463040" cy="1732915"/>
            <wp:effectExtent l="0" t="0" r="3810" b="635"/>
            <wp:wrapTight wrapText="bothSides">
              <wp:wrapPolygon edited="0">
                <wp:start x="0" y="0"/>
                <wp:lineTo x="0" y="21370"/>
                <wp:lineTo x="21375" y="21370"/>
                <wp:lineTo x="21375" y="0"/>
                <wp:lineTo x="0" y="0"/>
              </wp:wrapPolygon>
            </wp:wrapTight>
            <wp:docPr id="11775526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3040" cy="1732915"/>
                    </a:xfrm>
                    <a:prstGeom prst="rect">
                      <a:avLst/>
                    </a:prstGeom>
                    <a:noFill/>
                  </pic:spPr>
                </pic:pic>
              </a:graphicData>
            </a:graphic>
            <wp14:sizeRelH relativeFrom="margin">
              <wp14:pctWidth>0</wp14:pctWidth>
            </wp14:sizeRelH>
            <wp14:sizeRelV relativeFrom="margin">
              <wp14:pctHeight>0</wp14:pctHeight>
            </wp14:sizeRelV>
          </wp:anchor>
        </w:drawing>
      </w:r>
    </w:p>
    <w:p w14:paraId="1C7A9D27" w14:textId="77777777" w:rsidR="00997748" w:rsidRDefault="00997748" w:rsidP="00CD2B92">
      <w:pPr>
        <w:jc w:val="both"/>
        <w:rPr>
          <w:b/>
          <w:bCs/>
        </w:rPr>
      </w:pPr>
    </w:p>
    <w:p w14:paraId="37F44121" w14:textId="77777777" w:rsidR="00997748" w:rsidRDefault="00997748" w:rsidP="00CD2B92">
      <w:pPr>
        <w:jc w:val="both"/>
        <w:rPr>
          <w:b/>
          <w:bCs/>
        </w:rPr>
      </w:pPr>
    </w:p>
    <w:p w14:paraId="564A2188" w14:textId="77777777" w:rsidR="00997748" w:rsidRDefault="00997748" w:rsidP="00CD2B92">
      <w:pPr>
        <w:jc w:val="both"/>
        <w:rPr>
          <w:b/>
          <w:bCs/>
        </w:rPr>
      </w:pPr>
    </w:p>
    <w:p w14:paraId="00810349" w14:textId="77777777" w:rsidR="00997748" w:rsidRDefault="00997748" w:rsidP="00CD2B92">
      <w:pPr>
        <w:jc w:val="both"/>
        <w:rPr>
          <w:b/>
          <w:bCs/>
        </w:rPr>
      </w:pPr>
    </w:p>
    <w:p w14:paraId="5483B112" w14:textId="77777777" w:rsidR="00997748" w:rsidRDefault="00997748" w:rsidP="00CD2B92">
      <w:pPr>
        <w:jc w:val="both"/>
        <w:rPr>
          <w:b/>
          <w:bCs/>
        </w:rPr>
      </w:pPr>
    </w:p>
    <w:p w14:paraId="1EE16090" w14:textId="77777777" w:rsidR="00997748" w:rsidRDefault="00997748" w:rsidP="00CD2B92">
      <w:pPr>
        <w:jc w:val="both"/>
        <w:rPr>
          <w:b/>
          <w:bCs/>
        </w:rPr>
      </w:pPr>
    </w:p>
    <w:p w14:paraId="1129A6B5" w14:textId="60873E2C" w:rsidR="00CD2B92" w:rsidRDefault="00CD2B92" w:rsidP="00CD2B92">
      <w:pPr>
        <w:jc w:val="both"/>
      </w:pPr>
      <w:proofErr w:type="spellStart"/>
      <w:r w:rsidRPr="00094730">
        <w:rPr>
          <w:b/>
          <w:bCs/>
        </w:rPr>
        <w:t>Slika</w:t>
      </w:r>
      <w:proofErr w:type="spellEnd"/>
      <w:r w:rsidRPr="00094730">
        <w:rPr>
          <w:b/>
          <w:bCs/>
        </w:rPr>
        <w:t xml:space="preserve"> </w:t>
      </w:r>
      <w:r w:rsidR="00184DA3">
        <w:rPr>
          <w:b/>
          <w:bCs/>
        </w:rPr>
        <w:t>1</w:t>
      </w:r>
      <w:r w:rsidR="00C361B6">
        <w:rPr>
          <w:b/>
          <w:bCs/>
        </w:rPr>
        <w:t>3</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rsidR="008D4059">
        <w:t>prve</w:t>
      </w:r>
      <w:proofErr w:type="spellEnd"/>
      <w:r>
        <w:t xml:space="preserve"> </w:t>
      </w:r>
      <w:proofErr w:type="spellStart"/>
      <w:r>
        <w:t>godine</w:t>
      </w:r>
      <w:proofErr w:type="spellEnd"/>
      <w:r>
        <w:t xml:space="preserve"> </w:t>
      </w:r>
      <w:proofErr w:type="spellStart"/>
      <w:r w:rsidR="00997748">
        <w:t>stručnog</w:t>
      </w:r>
      <w:proofErr w:type="spellEnd"/>
      <w:r w:rsidR="00997748">
        <w:t xml:space="preserve"> </w:t>
      </w:r>
      <w:proofErr w:type="spellStart"/>
      <w:r>
        <w:t>diplomskog</w:t>
      </w:r>
      <w:proofErr w:type="spellEnd"/>
      <w:r>
        <w:t xml:space="preserve"> </w:t>
      </w:r>
      <w:proofErr w:type="spellStart"/>
      <w:r>
        <w:t>studija</w:t>
      </w:r>
      <w:proofErr w:type="spellEnd"/>
      <w:r>
        <w:t xml:space="preserve"> po </w:t>
      </w:r>
      <w:proofErr w:type="spellStart"/>
      <w:r>
        <w:t>studentskom</w:t>
      </w:r>
      <w:proofErr w:type="spellEnd"/>
      <w:r>
        <w:t xml:space="preserve"> </w:t>
      </w:r>
      <w:proofErr w:type="spellStart"/>
      <w:r>
        <w:t>statusu</w:t>
      </w:r>
      <w:proofErr w:type="spellEnd"/>
    </w:p>
    <w:p w14:paraId="05ED1B50" w14:textId="04909C0A" w:rsidR="00CD2B92" w:rsidRDefault="0087067C" w:rsidP="00CD2B92">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prvoj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w:t>
      </w:r>
      <w:r w:rsidR="004C7995">
        <w:t>S</w:t>
      </w:r>
      <w:r>
        <w:t xml:space="preserve">estrinstvo </w:t>
      </w:r>
      <w:proofErr w:type="spellStart"/>
      <w:r>
        <w:t>su</w:t>
      </w:r>
      <w:proofErr w:type="spellEnd"/>
      <w:r>
        <w:t xml:space="preserve"> </w:t>
      </w:r>
      <w:proofErr w:type="spellStart"/>
      <w:r>
        <w:t>vrlo</w:t>
      </w:r>
      <w:proofErr w:type="spellEnd"/>
      <w:r>
        <w:t xml:space="preserve"> </w:t>
      </w:r>
      <w:proofErr w:type="spellStart"/>
      <w:r>
        <w:t>homogena</w:t>
      </w:r>
      <w:proofErr w:type="spellEnd"/>
      <w:r>
        <w:t xml:space="preserve"> </w:t>
      </w:r>
      <w:proofErr w:type="spellStart"/>
      <w:r>
        <w:t>skupina</w:t>
      </w:r>
      <w:proofErr w:type="spellEnd"/>
      <w:r>
        <w:t xml:space="preserve"> </w:t>
      </w:r>
      <w:proofErr w:type="spellStart"/>
      <w:r>
        <w:t>većinom</w:t>
      </w:r>
      <w:proofErr w:type="spellEnd"/>
      <w:r>
        <w:t xml:space="preserve"> </w:t>
      </w:r>
      <w:proofErr w:type="spellStart"/>
      <w:r>
        <w:t>ženskog</w:t>
      </w:r>
      <w:proofErr w:type="spellEnd"/>
      <w:r>
        <w:t xml:space="preserve"> </w:t>
      </w:r>
      <w:proofErr w:type="spellStart"/>
      <w:r>
        <w:t>spola</w:t>
      </w:r>
      <w:proofErr w:type="spellEnd"/>
      <w:r>
        <w:t xml:space="preserve"> (93%), </w:t>
      </w:r>
      <w:proofErr w:type="spellStart"/>
      <w:r>
        <w:t>stariji</w:t>
      </w:r>
      <w:proofErr w:type="spellEnd"/>
      <w:r>
        <w:t xml:space="preserve"> od 30 godina (</w:t>
      </w:r>
      <w:r w:rsidR="000F7FFD">
        <w:t>7</w:t>
      </w:r>
      <w:r>
        <w:t xml:space="preserve">3%) i </w:t>
      </w:r>
      <w:proofErr w:type="spellStart"/>
      <w:r w:rsidR="000B4A61">
        <w:t>većinom</w:t>
      </w:r>
      <w:proofErr w:type="spellEnd"/>
      <w:r>
        <w:t xml:space="preserve"> </w:t>
      </w:r>
      <w:proofErr w:type="spellStart"/>
      <w:r>
        <w:t>su</w:t>
      </w:r>
      <w:proofErr w:type="spellEnd"/>
      <w:r>
        <w:t xml:space="preserve"> </w:t>
      </w:r>
      <w:proofErr w:type="spellStart"/>
      <w:r>
        <w:t>na</w:t>
      </w:r>
      <w:proofErr w:type="spellEnd"/>
      <w:r>
        <w:t xml:space="preserve"> </w:t>
      </w:r>
      <w:proofErr w:type="spellStart"/>
      <w:r>
        <w:t>izvnrednom</w:t>
      </w:r>
      <w:proofErr w:type="spellEnd"/>
      <w:r>
        <w:t xml:space="preserve"> </w:t>
      </w:r>
      <w:proofErr w:type="spellStart"/>
      <w:r>
        <w:t>studiju</w:t>
      </w:r>
      <w:proofErr w:type="spellEnd"/>
      <w:r>
        <w:t xml:space="preserve"> (</w:t>
      </w:r>
      <w:r w:rsidR="000B4A61">
        <w:t>87</w:t>
      </w:r>
      <w:r>
        <w:t>%).</w:t>
      </w:r>
    </w:p>
    <w:p w14:paraId="743D9052" w14:textId="42942894" w:rsidR="00CD2B92" w:rsidRDefault="00CD2B92" w:rsidP="00CD2B92">
      <w:pPr>
        <w:jc w:val="both"/>
      </w:pPr>
      <w:proofErr w:type="spellStart"/>
      <w:r>
        <w:lastRenderedPageBreak/>
        <w:t>Dobiveni</w:t>
      </w:r>
      <w:proofErr w:type="spellEnd"/>
      <w:r>
        <w:t xml:space="preserve"> </w:t>
      </w:r>
      <w:proofErr w:type="spellStart"/>
      <w:r>
        <w:t>rezultati</w:t>
      </w:r>
      <w:proofErr w:type="spellEnd"/>
      <w:r>
        <w:t xml:space="preserve"> </w:t>
      </w:r>
      <w:proofErr w:type="spellStart"/>
      <w:r>
        <w:t>slijede</w:t>
      </w:r>
      <w:proofErr w:type="spellEnd"/>
      <w:r>
        <w:t xml:space="preserve"> u </w:t>
      </w:r>
      <w:proofErr w:type="spellStart"/>
      <w:r>
        <w:t>nastvaku</w:t>
      </w:r>
      <w:proofErr w:type="spellEnd"/>
      <w:r>
        <w:t>.</w:t>
      </w:r>
    </w:p>
    <w:p w14:paraId="58D939E2" w14:textId="7C66A8F3" w:rsidR="00CD2B92" w:rsidRPr="00756888" w:rsidRDefault="00CD2B92" w:rsidP="00CD2B92">
      <w:pPr>
        <w:jc w:val="both"/>
      </w:pPr>
      <w:r>
        <w:t xml:space="preserve">U </w:t>
      </w:r>
      <w:proofErr w:type="spellStart"/>
      <w:r>
        <w:t>Tablici</w:t>
      </w:r>
      <w:proofErr w:type="spellEnd"/>
      <w:r>
        <w:t xml:space="preserve"> </w:t>
      </w:r>
      <w:r w:rsidR="00B6318D">
        <w:t>8</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rsidR="003B28DD">
        <w:t>prve</w:t>
      </w:r>
      <w:proofErr w:type="spellEnd"/>
      <w:r>
        <w:t xml:space="preserve"> </w:t>
      </w:r>
      <w:proofErr w:type="spellStart"/>
      <w:r>
        <w:t>godine</w:t>
      </w:r>
      <w:proofErr w:type="spellEnd"/>
      <w:r>
        <w:t xml:space="preserve"> </w:t>
      </w:r>
      <w:proofErr w:type="spellStart"/>
      <w:r>
        <w:t>diplomskog</w:t>
      </w:r>
      <w:proofErr w:type="spellEnd"/>
      <w:r>
        <w:t xml:space="preserve"> </w:t>
      </w:r>
      <w:proofErr w:type="spellStart"/>
      <w:r>
        <w:t>stručnog</w:t>
      </w:r>
      <w:proofErr w:type="spellEnd"/>
      <w:r>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ako</w:t>
      </w:r>
      <w:proofErr w:type="spellEnd"/>
      <w:r>
        <w:t xml:space="preserve"> je </w:t>
      </w:r>
      <w:proofErr w:type="spellStart"/>
      <w:r>
        <w:t>jedan</w:t>
      </w:r>
      <w:proofErr w:type="spellEnd"/>
      <w:r>
        <w:t xml:space="preserve"> student </w:t>
      </w:r>
      <w:proofErr w:type="spellStart"/>
      <w:r>
        <w:t>procjenjivao</w:t>
      </w:r>
      <w:proofErr w:type="spellEnd"/>
      <w:r>
        <w:t xml:space="preserve"> </w:t>
      </w:r>
      <w:proofErr w:type="spellStart"/>
      <w:r>
        <w:t>više</w:t>
      </w:r>
      <w:proofErr w:type="spellEnd"/>
      <w:r>
        <w:t xml:space="preserve"> </w:t>
      </w:r>
      <w:proofErr w:type="spellStart"/>
      <w:r>
        <w:t>nastavnika</w:t>
      </w:r>
      <w:proofErr w:type="spellEnd"/>
      <w:r>
        <w:t xml:space="preserve"> u </w:t>
      </w:r>
      <w:proofErr w:type="spellStart"/>
      <w:r>
        <w:t>veličinu</w:t>
      </w:r>
      <w:proofErr w:type="spellEnd"/>
      <w:r>
        <w:t xml:space="preserve"> </w:t>
      </w:r>
      <w:proofErr w:type="spellStart"/>
      <w:r>
        <w:t>uzorka</w:t>
      </w:r>
      <w:proofErr w:type="spellEnd"/>
      <w:r>
        <w:t xml:space="preserve"> </w:t>
      </w:r>
      <w:proofErr w:type="spellStart"/>
      <w:r>
        <w:t>ulazi</w:t>
      </w:r>
      <w:proofErr w:type="spellEnd"/>
      <w:r>
        <w:t xml:space="preserve"> </w:t>
      </w:r>
      <w:proofErr w:type="spellStart"/>
      <w:r>
        <w:t>svaka</w:t>
      </w:r>
      <w:proofErr w:type="spellEnd"/>
      <w:r>
        <w:t xml:space="preserve"> </w:t>
      </w:r>
      <w:proofErr w:type="spellStart"/>
      <w:r>
        <w:t>od</w:t>
      </w:r>
      <w:proofErr w:type="spellEnd"/>
      <w:r>
        <w:t xml:space="preserve"> </w:t>
      </w:r>
      <w:proofErr w:type="spellStart"/>
      <w:r>
        <w:t>tih</w:t>
      </w:r>
      <w:proofErr w:type="spellEnd"/>
      <w:r>
        <w:t xml:space="preserve"> </w:t>
      </w:r>
      <w:proofErr w:type="spellStart"/>
      <w:r>
        <w:t>procjena</w:t>
      </w:r>
      <w:proofErr w:type="spellEnd"/>
      <w:r>
        <w:t>).</w:t>
      </w:r>
    </w:p>
    <w:p w14:paraId="208E7689" w14:textId="2195DD3E" w:rsidR="00CD2B92" w:rsidRDefault="00CD2B92" w:rsidP="00CD2B92">
      <w:pPr>
        <w:jc w:val="both"/>
      </w:pPr>
      <w:proofErr w:type="spellStart"/>
      <w:r w:rsidRPr="00B17633">
        <w:rPr>
          <w:b/>
          <w:bCs/>
        </w:rPr>
        <w:t>Tablica</w:t>
      </w:r>
      <w:proofErr w:type="spellEnd"/>
      <w:r w:rsidRPr="00B17633">
        <w:rPr>
          <w:b/>
          <w:bCs/>
        </w:rPr>
        <w:t xml:space="preserve"> </w:t>
      </w:r>
      <w:r w:rsidR="00B6318D">
        <w:rPr>
          <w:b/>
          <w:bCs/>
        </w:rPr>
        <w:t>8</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t>stručnom</w:t>
      </w:r>
      <w:proofErr w:type="spellEnd"/>
      <w:r w:rsidR="00CB5183">
        <w:t xml:space="preserve"> </w:t>
      </w:r>
      <w:proofErr w:type="spellStart"/>
      <w:r>
        <w:t>diplomskom</w:t>
      </w:r>
      <w:proofErr w:type="spellEnd"/>
      <w:r>
        <w:t xml:space="preserve"> </w:t>
      </w:r>
      <w:proofErr w:type="spellStart"/>
      <w:r>
        <w:t>studiju</w:t>
      </w:r>
      <w:proofErr w:type="spellEnd"/>
      <w:r>
        <w:t xml:space="preserve"> </w:t>
      </w:r>
      <w:proofErr w:type="spellStart"/>
      <w:r>
        <w:t>Sestrinstva</w:t>
      </w:r>
      <w:proofErr w:type="spellEnd"/>
      <w:r>
        <w:t xml:space="preserve">, </w:t>
      </w:r>
      <w:proofErr w:type="spellStart"/>
      <w:r w:rsidR="009E1A28">
        <w:t>prve</w:t>
      </w:r>
      <w:proofErr w:type="spellEnd"/>
      <w:r>
        <w:t xml:space="preserve"> </w:t>
      </w:r>
      <w:proofErr w:type="spellStart"/>
      <w:r>
        <w:t>godine</w:t>
      </w:r>
      <w:proofErr w:type="spellEnd"/>
      <w:r>
        <w:t xml:space="preserve"> </w:t>
      </w:r>
      <w:proofErr w:type="spellStart"/>
      <w:r>
        <w:t>diplomskog</w:t>
      </w:r>
      <w:proofErr w:type="spellEnd"/>
      <w:r>
        <w:t xml:space="preserve"> </w:t>
      </w:r>
      <w:proofErr w:type="spellStart"/>
      <w:r>
        <w:t>stručnog</w:t>
      </w:r>
      <w:proofErr w:type="spellEnd"/>
      <w:r>
        <w:t xml:space="preserve"> </w:t>
      </w:r>
      <w:proofErr w:type="spellStart"/>
      <w:r>
        <w:t>studija</w:t>
      </w:r>
      <w:proofErr w:type="spellEnd"/>
      <w:r>
        <w:t xml:space="preserve"> u </w:t>
      </w:r>
      <w:proofErr w:type="spellStart"/>
      <w:r>
        <w:t>ljetnom</w:t>
      </w:r>
      <w:proofErr w:type="spellEnd"/>
      <w:r>
        <w:t xml:space="preserve"> </w:t>
      </w:r>
      <w:proofErr w:type="spellStart"/>
      <w:r>
        <w:t>semestru</w:t>
      </w:r>
      <w:proofErr w:type="spellEnd"/>
      <w:r>
        <w:t xml:space="preserve"> 202</w:t>
      </w:r>
      <w:r w:rsidR="00C11963">
        <w:t>5</w:t>
      </w:r>
      <w:r>
        <w:t>./</w:t>
      </w:r>
      <w:r w:rsidR="00C11963">
        <w:t>20</w:t>
      </w:r>
      <w:r>
        <w:t>2</w:t>
      </w:r>
      <w:r w:rsidR="00C11963">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1</w:t>
      </w:r>
      <w:r w:rsidR="00C11963">
        <w:t>5</w:t>
      </w:r>
      <w:r>
        <w:t xml:space="preserve">-ero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CD2B92" w14:paraId="09274039" w14:textId="77777777" w:rsidTr="0038779B">
        <w:tc>
          <w:tcPr>
            <w:tcW w:w="6091" w:type="dxa"/>
          </w:tcPr>
          <w:p w14:paraId="14661AAC" w14:textId="77777777" w:rsidR="00CD2B92" w:rsidRPr="00352053" w:rsidRDefault="00CD2B92" w:rsidP="0038779B">
            <w:pPr>
              <w:jc w:val="both"/>
              <w:rPr>
                <w:b/>
                <w:bCs/>
              </w:rPr>
            </w:pPr>
            <w:proofErr w:type="spellStart"/>
            <w:r w:rsidRPr="00352053">
              <w:rPr>
                <w:b/>
                <w:bCs/>
              </w:rPr>
              <w:t>Tvrdnja</w:t>
            </w:r>
            <w:proofErr w:type="spellEnd"/>
          </w:p>
        </w:tc>
        <w:tc>
          <w:tcPr>
            <w:tcW w:w="850" w:type="dxa"/>
          </w:tcPr>
          <w:p w14:paraId="2C19F51A" w14:textId="77777777" w:rsidR="00CD2B92" w:rsidRPr="00352053" w:rsidRDefault="00CD2B92" w:rsidP="0038779B">
            <w:pPr>
              <w:jc w:val="both"/>
              <w:rPr>
                <w:b/>
                <w:bCs/>
              </w:rPr>
            </w:pPr>
            <w:r w:rsidRPr="00352053">
              <w:rPr>
                <w:b/>
                <w:bCs/>
              </w:rPr>
              <w:t>M</w:t>
            </w:r>
          </w:p>
        </w:tc>
        <w:tc>
          <w:tcPr>
            <w:tcW w:w="851" w:type="dxa"/>
          </w:tcPr>
          <w:p w14:paraId="7ADCBE42" w14:textId="77777777" w:rsidR="00CD2B92" w:rsidRPr="00352053" w:rsidRDefault="00CD2B92" w:rsidP="0038779B">
            <w:pPr>
              <w:jc w:val="both"/>
              <w:rPr>
                <w:b/>
                <w:bCs/>
              </w:rPr>
            </w:pPr>
            <w:r w:rsidRPr="00352053">
              <w:rPr>
                <w:b/>
                <w:bCs/>
              </w:rPr>
              <w:t>SD</w:t>
            </w:r>
          </w:p>
        </w:tc>
        <w:tc>
          <w:tcPr>
            <w:tcW w:w="1270" w:type="dxa"/>
          </w:tcPr>
          <w:p w14:paraId="017BE5B0" w14:textId="77777777" w:rsidR="00CD2B92" w:rsidRPr="00352053" w:rsidRDefault="00CD2B92" w:rsidP="0038779B">
            <w:pPr>
              <w:jc w:val="both"/>
              <w:rPr>
                <w:b/>
                <w:bCs/>
              </w:rPr>
            </w:pPr>
            <w:proofErr w:type="spellStart"/>
            <w:r w:rsidRPr="00352053">
              <w:rPr>
                <w:b/>
                <w:bCs/>
              </w:rPr>
              <w:t>Broj</w:t>
            </w:r>
            <w:proofErr w:type="spellEnd"/>
            <w:r w:rsidRPr="00352053">
              <w:rPr>
                <w:b/>
                <w:bCs/>
              </w:rPr>
              <w:t xml:space="preserve"> </w:t>
            </w:r>
            <w:proofErr w:type="spellStart"/>
            <w:r w:rsidRPr="00352053">
              <w:rPr>
                <w:b/>
                <w:bCs/>
              </w:rPr>
              <w:t>procjena</w:t>
            </w:r>
            <w:proofErr w:type="spellEnd"/>
          </w:p>
        </w:tc>
      </w:tr>
      <w:tr w:rsidR="00CD2B92" w14:paraId="3206D7E9" w14:textId="77777777" w:rsidTr="0038779B">
        <w:tc>
          <w:tcPr>
            <w:tcW w:w="6091" w:type="dxa"/>
          </w:tcPr>
          <w:p w14:paraId="41D76F6C" w14:textId="77777777" w:rsidR="00CD2B92" w:rsidRDefault="00CD2B92" w:rsidP="0038779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00DA67BB" w14:textId="6125CE27" w:rsidR="00CD2B92" w:rsidRDefault="009F1679" w:rsidP="0038779B">
            <w:pPr>
              <w:jc w:val="both"/>
            </w:pPr>
            <w:r>
              <w:t>4,</w:t>
            </w:r>
            <w:r w:rsidR="00223245">
              <w:t>59</w:t>
            </w:r>
          </w:p>
        </w:tc>
        <w:tc>
          <w:tcPr>
            <w:tcW w:w="851" w:type="dxa"/>
          </w:tcPr>
          <w:p w14:paraId="55CA1280" w14:textId="34F5152B" w:rsidR="00CD2B92" w:rsidRDefault="00236E80" w:rsidP="0038779B">
            <w:pPr>
              <w:jc w:val="both"/>
            </w:pPr>
            <w:r>
              <w:t>0,</w:t>
            </w:r>
            <w:r w:rsidR="00223245">
              <w:t>45</w:t>
            </w:r>
          </w:p>
        </w:tc>
        <w:tc>
          <w:tcPr>
            <w:tcW w:w="1270" w:type="dxa"/>
          </w:tcPr>
          <w:p w14:paraId="4434A0BA" w14:textId="4BDFB4C1" w:rsidR="00CD2B92" w:rsidRDefault="00223245" w:rsidP="0038779B">
            <w:pPr>
              <w:jc w:val="both"/>
            </w:pPr>
            <w:r>
              <w:t>225</w:t>
            </w:r>
          </w:p>
        </w:tc>
      </w:tr>
      <w:tr w:rsidR="00CD2B92" w14:paraId="7BBD1D14" w14:textId="77777777" w:rsidTr="0038779B">
        <w:tc>
          <w:tcPr>
            <w:tcW w:w="6091" w:type="dxa"/>
          </w:tcPr>
          <w:p w14:paraId="4B95E567" w14:textId="77777777" w:rsidR="00CD2B92" w:rsidRDefault="00CD2B92" w:rsidP="0038779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508E7F80" w14:textId="4F38FD01" w:rsidR="00CD2B92" w:rsidRDefault="0053645A" w:rsidP="0038779B">
            <w:pPr>
              <w:jc w:val="both"/>
            </w:pPr>
            <w:r>
              <w:t>4,</w:t>
            </w:r>
            <w:r w:rsidR="00223245">
              <w:t>44</w:t>
            </w:r>
          </w:p>
        </w:tc>
        <w:tc>
          <w:tcPr>
            <w:tcW w:w="851" w:type="dxa"/>
          </w:tcPr>
          <w:p w14:paraId="05BE3E99" w14:textId="4F5E9960" w:rsidR="00CD2B92" w:rsidRDefault="00236E80" w:rsidP="0038779B">
            <w:pPr>
              <w:jc w:val="both"/>
            </w:pPr>
            <w:r>
              <w:t>0,</w:t>
            </w:r>
            <w:r w:rsidR="00223245">
              <w:t>72</w:t>
            </w:r>
          </w:p>
        </w:tc>
        <w:tc>
          <w:tcPr>
            <w:tcW w:w="1270" w:type="dxa"/>
          </w:tcPr>
          <w:p w14:paraId="6E74390A" w14:textId="5B0C10C4" w:rsidR="00CD2B92" w:rsidRDefault="00223245" w:rsidP="0038779B">
            <w:pPr>
              <w:jc w:val="both"/>
            </w:pPr>
            <w:r>
              <w:t>225</w:t>
            </w:r>
          </w:p>
        </w:tc>
      </w:tr>
      <w:tr w:rsidR="00CD2B92" w14:paraId="07B42CCD" w14:textId="77777777" w:rsidTr="0038779B">
        <w:tc>
          <w:tcPr>
            <w:tcW w:w="6091" w:type="dxa"/>
          </w:tcPr>
          <w:p w14:paraId="21119090" w14:textId="77777777" w:rsidR="00CD2B92" w:rsidRDefault="00CD2B92" w:rsidP="0038779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39E3A760" w14:textId="44F0441A" w:rsidR="00CD2B92" w:rsidRDefault="00633921" w:rsidP="0038779B">
            <w:pPr>
              <w:jc w:val="both"/>
            </w:pPr>
            <w:r>
              <w:t>4,</w:t>
            </w:r>
            <w:r w:rsidR="00223245">
              <w:t>46</w:t>
            </w:r>
          </w:p>
        </w:tc>
        <w:tc>
          <w:tcPr>
            <w:tcW w:w="851" w:type="dxa"/>
          </w:tcPr>
          <w:p w14:paraId="6D98D727" w14:textId="31D12FC0" w:rsidR="00CD2B92" w:rsidRDefault="00236E80" w:rsidP="0038779B">
            <w:pPr>
              <w:jc w:val="both"/>
            </w:pPr>
            <w:r>
              <w:t>0,</w:t>
            </w:r>
            <w:r w:rsidR="00223245">
              <w:t>70</w:t>
            </w:r>
          </w:p>
        </w:tc>
        <w:tc>
          <w:tcPr>
            <w:tcW w:w="1270" w:type="dxa"/>
          </w:tcPr>
          <w:p w14:paraId="1B82E5BC" w14:textId="7521A438" w:rsidR="00CD2B92" w:rsidRDefault="00223245" w:rsidP="0038779B">
            <w:pPr>
              <w:jc w:val="both"/>
            </w:pPr>
            <w:r>
              <w:t>225</w:t>
            </w:r>
          </w:p>
        </w:tc>
      </w:tr>
      <w:tr w:rsidR="00CD2B92" w14:paraId="2D5AA352" w14:textId="77777777" w:rsidTr="0038779B">
        <w:tc>
          <w:tcPr>
            <w:tcW w:w="6091" w:type="dxa"/>
          </w:tcPr>
          <w:p w14:paraId="26275D3C" w14:textId="77777777" w:rsidR="00CD2B92" w:rsidRDefault="00CD2B92" w:rsidP="0038779B">
            <w:pPr>
              <w:jc w:val="both"/>
            </w:pPr>
            <w:proofErr w:type="spellStart"/>
            <w:r>
              <w:t>Vještine</w:t>
            </w:r>
            <w:proofErr w:type="spellEnd"/>
            <w:r>
              <w:t xml:space="preserve"> </w:t>
            </w:r>
            <w:proofErr w:type="spellStart"/>
            <w:r>
              <w:t>nastavnika</w:t>
            </w:r>
            <w:proofErr w:type="spellEnd"/>
          </w:p>
        </w:tc>
        <w:tc>
          <w:tcPr>
            <w:tcW w:w="850" w:type="dxa"/>
          </w:tcPr>
          <w:p w14:paraId="4F309971" w14:textId="79329D15" w:rsidR="00CD2B92" w:rsidRDefault="000034C1" w:rsidP="0038779B">
            <w:pPr>
              <w:jc w:val="both"/>
            </w:pPr>
            <w:r>
              <w:t>4,</w:t>
            </w:r>
            <w:r w:rsidR="00223245">
              <w:t>55</w:t>
            </w:r>
          </w:p>
        </w:tc>
        <w:tc>
          <w:tcPr>
            <w:tcW w:w="851" w:type="dxa"/>
          </w:tcPr>
          <w:p w14:paraId="167B6B4E" w14:textId="5AB5FE37" w:rsidR="00CD2B92" w:rsidRDefault="009A37CC" w:rsidP="0038779B">
            <w:pPr>
              <w:jc w:val="both"/>
            </w:pPr>
            <w:r>
              <w:t>0,</w:t>
            </w:r>
            <w:r w:rsidR="00223245">
              <w:t>54</w:t>
            </w:r>
          </w:p>
        </w:tc>
        <w:tc>
          <w:tcPr>
            <w:tcW w:w="1270" w:type="dxa"/>
          </w:tcPr>
          <w:p w14:paraId="17D04E5A" w14:textId="18A776C7" w:rsidR="00CD2B92" w:rsidRDefault="00223245" w:rsidP="0038779B">
            <w:pPr>
              <w:jc w:val="both"/>
            </w:pPr>
            <w:r>
              <w:t>225</w:t>
            </w:r>
          </w:p>
        </w:tc>
      </w:tr>
      <w:tr w:rsidR="00CD2B92" w14:paraId="35FE2658" w14:textId="77777777" w:rsidTr="0038779B">
        <w:tc>
          <w:tcPr>
            <w:tcW w:w="6091" w:type="dxa"/>
          </w:tcPr>
          <w:p w14:paraId="0938455A" w14:textId="77777777" w:rsidR="00CD2B92" w:rsidRDefault="00CD2B92" w:rsidP="0038779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4EC948E3" w14:textId="5AAF589C" w:rsidR="00CD2B92" w:rsidRDefault="00236E80" w:rsidP="0038779B">
            <w:pPr>
              <w:jc w:val="both"/>
            </w:pPr>
            <w:r>
              <w:t>4,</w:t>
            </w:r>
            <w:r w:rsidR="00223245">
              <w:t>51</w:t>
            </w:r>
          </w:p>
        </w:tc>
        <w:tc>
          <w:tcPr>
            <w:tcW w:w="851" w:type="dxa"/>
          </w:tcPr>
          <w:p w14:paraId="1AFE1957" w14:textId="782D05A1" w:rsidR="00CD2B92" w:rsidRDefault="00236E80" w:rsidP="0038779B">
            <w:pPr>
              <w:jc w:val="both"/>
            </w:pPr>
            <w:r>
              <w:t>0,</w:t>
            </w:r>
            <w:r w:rsidR="00223245">
              <w:t>60</w:t>
            </w:r>
          </w:p>
        </w:tc>
        <w:tc>
          <w:tcPr>
            <w:tcW w:w="1270" w:type="dxa"/>
          </w:tcPr>
          <w:p w14:paraId="211ECF29" w14:textId="77EF2E52" w:rsidR="00CD2B92" w:rsidRDefault="00223245" w:rsidP="0038779B">
            <w:pPr>
              <w:jc w:val="both"/>
            </w:pPr>
            <w:r>
              <w:t>225</w:t>
            </w:r>
          </w:p>
        </w:tc>
      </w:tr>
    </w:tbl>
    <w:p w14:paraId="7211DEA0" w14:textId="24A7256F" w:rsidR="00CD2B92" w:rsidRDefault="00CD2B92" w:rsidP="00CD2B92">
      <w:pPr>
        <w:jc w:val="both"/>
      </w:pPr>
    </w:p>
    <w:p w14:paraId="1836A862" w14:textId="5788E878" w:rsidR="00CD2B92" w:rsidRDefault="00EF449B" w:rsidP="00181F19">
      <w:pPr>
        <w:jc w:val="both"/>
      </w:pPr>
      <w:proofErr w:type="spellStart"/>
      <w:r>
        <w:t>S</w:t>
      </w:r>
      <w:r w:rsidR="006E4BB2" w:rsidRPr="006E4BB2">
        <w:t>tudenti</w:t>
      </w:r>
      <w:proofErr w:type="spellEnd"/>
      <w:r w:rsidR="006E4BB2" w:rsidRPr="006E4BB2">
        <w:t xml:space="preserve"> </w:t>
      </w:r>
      <w:proofErr w:type="spellStart"/>
      <w:r w:rsidR="006E4BB2" w:rsidRPr="006E4BB2">
        <w:t>su</w:t>
      </w:r>
      <w:proofErr w:type="spellEnd"/>
      <w:r w:rsidR="006E4BB2" w:rsidRPr="006E4BB2">
        <w:t xml:space="preserve"> </w:t>
      </w:r>
      <w:proofErr w:type="spellStart"/>
      <w:r w:rsidR="006E4BB2" w:rsidRPr="006E4BB2">
        <w:t>sve</w:t>
      </w:r>
      <w:proofErr w:type="spellEnd"/>
      <w:r w:rsidR="006E4BB2" w:rsidRPr="006E4BB2">
        <w:t xml:space="preserve"> </w:t>
      </w:r>
      <w:proofErr w:type="spellStart"/>
      <w:r w:rsidR="006E4BB2" w:rsidRPr="006E4BB2">
        <w:t>segmente</w:t>
      </w:r>
      <w:proofErr w:type="spellEnd"/>
      <w:r w:rsidR="006E4BB2" w:rsidRPr="006E4BB2">
        <w:t xml:space="preserve"> rada </w:t>
      </w:r>
      <w:proofErr w:type="spellStart"/>
      <w:r w:rsidR="006E4BB2" w:rsidRPr="006E4BB2">
        <w:t>nastavnika</w:t>
      </w:r>
      <w:proofErr w:type="spellEnd"/>
      <w:r w:rsidR="006E4BB2" w:rsidRPr="006E4BB2">
        <w:t xml:space="preserve"> </w:t>
      </w:r>
      <w:proofErr w:type="spellStart"/>
      <w:r w:rsidR="006E4BB2" w:rsidRPr="006E4BB2">
        <w:t>ocijenili</w:t>
      </w:r>
      <w:proofErr w:type="spellEnd"/>
      <w:r w:rsidR="006E4BB2" w:rsidRPr="006E4BB2">
        <w:t xml:space="preserve"> </w:t>
      </w:r>
      <w:proofErr w:type="spellStart"/>
      <w:r w:rsidR="006E4BB2" w:rsidRPr="006E4BB2">
        <w:t>vrlo</w:t>
      </w:r>
      <w:proofErr w:type="spellEnd"/>
      <w:r w:rsidR="006E4BB2" w:rsidRPr="006E4BB2">
        <w:t xml:space="preserve"> </w:t>
      </w:r>
      <w:proofErr w:type="spellStart"/>
      <w:r w:rsidR="006E4BB2" w:rsidRPr="006E4BB2">
        <w:t>visokim</w:t>
      </w:r>
      <w:proofErr w:type="spellEnd"/>
      <w:r w:rsidR="006E4BB2" w:rsidRPr="006E4BB2">
        <w:t xml:space="preserve"> </w:t>
      </w:r>
      <w:proofErr w:type="spellStart"/>
      <w:r w:rsidR="006E4BB2" w:rsidRPr="006E4BB2">
        <w:t>prosječnim</w:t>
      </w:r>
      <w:proofErr w:type="spellEnd"/>
      <w:r w:rsidR="006E4BB2" w:rsidRPr="006E4BB2">
        <w:t xml:space="preserve"> </w:t>
      </w:r>
      <w:proofErr w:type="spellStart"/>
      <w:r w:rsidR="006E4BB2" w:rsidRPr="006E4BB2">
        <w:t>ocjenama</w:t>
      </w:r>
      <w:proofErr w:type="spellEnd"/>
      <w:r w:rsidR="006E4BB2" w:rsidRPr="006E4BB2">
        <w:t xml:space="preserve">, </w:t>
      </w:r>
      <w:proofErr w:type="spellStart"/>
      <w:r w:rsidR="006E4BB2" w:rsidRPr="006E4BB2">
        <w:t>koje</w:t>
      </w:r>
      <w:proofErr w:type="spellEnd"/>
      <w:r w:rsidR="006E4BB2" w:rsidRPr="006E4BB2">
        <w:t xml:space="preserve"> </w:t>
      </w:r>
      <w:proofErr w:type="spellStart"/>
      <w:r w:rsidR="006E4BB2" w:rsidRPr="006E4BB2">
        <w:t>su</w:t>
      </w:r>
      <w:proofErr w:type="spellEnd"/>
      <w:r w:rsidR="006E4BB2" w:rsidRPr="006E4BB2">
        <w:t xml:space="preserve"> se </w:t>
      </w:r>
      <w:proofErr w:type="spellStart"/>
      <w:r w:rsidR="006E4BB2" w:rsidRPr="006E4BB2">
        <w:t>kretale</w:t>
      </w:r>
      <w:proofErr w:type="spellEnd"/>
      <w:r w:rsidR="006E4BB2" w:rsidRPr="006E4BB2">
        <w:t xml:space="preserve"> od 4,44 </w:t>
      </w:r>
      <w:proofErr w:type="spellStart"/>
      <w:r w:rsidR="006E4BB2" w:rsidRPr="006E4BB2">
        <w:t>do</w:t>
      </w:r>
      <w:proofErr w:type="spellEnd"/>
      <w:r w:rsidR="006E4BB2" w:rsidRPr="006E4BB2">
        <w:t xml:space="preserve"> 4,59. </w:t>
      </w:r>
      <w:proofErr w:type="spellStart"/>
      <w:r w:rsidR="006E4BB2" w:rsidRPr="006E4BB2">
        <w:t>Najvišu</w:t>
      </w:r>
      <w:proofErr w:type="spellEnd"/>
      <w:r w:rsidR="006E4BB2" w:rsidRPr="006E4BB2">
        <w:t xml:space="preserve"> </w:t>
      </w:r>
      <w:proofErr w:type="spellStart"/>
      <w:r w:rsidR="006E4BB2" w:rsidRPr="006E4BB2">
        <w:t>prosječnu</w:t>
      </w:r>
      <w:proofErr w:type="spellEnd"/>
      <w:r w:rsidR="006E4BB2" w:rsidRPr="006E4BB2">
        <w:t xml:space="preserve"> </w:t>
      </w:r>
      <w:proofErr w:type="spellStart"/>
      <w:r w:rsidR="006E4BB2" w:rsidRPr="006E4BB2">
        <w:t>ocjenu</w:t>
      </w:r>
      <w:proofErr w:type="spellEnd"/>
      <w:r w:rsidR="006E4BB2" w:rsidRPr="006E4BB2">
        <w:t xml:space="preserve"> </w:t>
      </w:r>
      <w:proofErr w:type="spellStart"/>
      <w:r w:rsidR="006E4BB2" w:rsidRPr="006E4BB2">
        <w:t>ostvarila</w:t>
      </w:r>
      <w:proofErr w:type="spellEnd"/>
      <w:r w:rsidR="006E4BB2" w:rsidRPr="006E4BB2">
        <w:t xml:space="preserve"> je </w:t>
      </w:r>
      <w:proofErr w:type="spellStart"/>
      <w:r w:rsidR="006E4BB2" w:rsidRPr="006E4BB2">
        <w:t>stručnost</w:t>
      </w:r>
      <w:proofErr w:type="spellEnd"/>
      <w:r w:rsidR="006E4BB2" w:rsidRPr="006E4BB2">
        <w:t xml:space="preserve"> </w:t>
      </w:r>
      <w:proofErr w:type="spellStart"/>
      <w:r w:rsidR="006E4BB2" w:rsidRPr="006E4BB2">
        <w:t>nastavnika</w:t>
      </w:r>
      <w:proofErr w:type="spellEnd"/>
      <w:r w:rsidR="006E4BB2" w:rsidRPr="006E4BB2">
        <w:t xml:space="preserve"> i </w:t>
      </w:r>
      <w:proofErr w:type="spellStart"/>
      <w:r w:rsidR="006E4BB2" w:rsidRPr="006E4BB2">
        <w:t>poznavanje</w:t>
      </w:r>
      <w:proofErr w:type="spellEnd"/>
      <w:r w:rsidR="006E4BB2" w:rsidRPr="006E4BB2">
        <w:t xml:space="preserve"> </w:t>
      </w:r>
      <w:proofErr w:type="spellStart"/>
      <w:r w:rsidR="006E4BB2" w:rsidRPr="006E4BB2">
        <w:t>predmeta</w:t>
      </w:r>
      <w:proofErr w:type="spellEnd"/>
      <w:r w:rsidR="006E4BB2" w:rsidRPr="006E4BB2">
        <w:t xml:space="preserve"> koji </w:t>
      </w:r>
      <w:proofErr w:type="spellStart"/>
      <w:r w:rsidR="006E4BB2" w:rsidRPr="006E4BB2">
        <w:t>predaje</w:t>
      </w:r>
      <w:proofErr w:type="spellEnd"/>
      <w:r w:rsidR="006E4BB2" w:rsidRPr="006E4BB2">
        <w:t xml:space="preserve"> (M = 4,59; SD = 0,45), </w:t>
      </w:r>
      <w:proofErr w:type="spellStart"/>
      <w:r w:rsidR="006E4BB2" w:rsidRPr="006E4BB2">
        <w:t>dok</w:t>
      </w:r>
      <w:proofErr w:type="spellEnd"/>
      <w:r w:rsidR="006E4BB2" w:rsidRPr="006E4BB2">
        <w:t xml:space="preserve"> je </w:t>
      </w:r>
      <w:proofErr w:type="spellStart"/>
      <w:r w:rsidR="006E4BB2" w:rsidRPr="006E4BB2">
        <w:t>najniže</w:t>
      </w:r>
      <w:proofErr w:type="spellEnd"/>
      <w:r w:rsidR="006E4BB2" w:rsidRPr="006E4BB2">
        <w:t xml:space="preserve">, </w:t>
      </w:r>
      <w:proofErr w:type="spellStart"/>
      <w:r w:rsidR="006E4BB2" w:rsidRPr="006E4BB2">
        <w:t>ali</w:t>
      </w:r>
      <w:proofErr w:type="spellEnd"/>
      <w:r w:rsidR="006E4BB2" w:rsidRPr="006E4BB2">
        <w:t xml:space="preserve"> i </w:t>
      </w:r>
      <w:proofErr w:type="spellStart"/>
      <w:r w:rsidR="006E4BB2" w:rsidRPr="006E4BB2">
        <w:t>dalje</w:t>
      </w:r>
      <w:proofErr w:type="spellEnd"/>
      <w:r w:rsidR="006E4BB2" w:rsidRPr="006E4BB2">
        <w:t xml:space="preserve"> </w:t>
      </w:r>
      <w:proofErr w:type="spellStart"/>
      <w:r w:rsidR="006E4BB2" w:rsidRPr="006E4BB2">
        <w:t>vrlo</w:t>
      </w:r>
      <w:proofErr w:type="spellEnd"/>
      <w:r w:rsidR="006E4BB2" w:rsidRPr="006E4BB2">
        <w:t xml:space="preserve"> </w:t>
      </w:r>
      <w:proofErr w:type="spellStart"/>
      <w:r w:rsidR="006E4BB2" w:rsidRPr="006E4BB2">
        <w:t>visoko</w:t>
      </w:r>
      <w:proofErr w:type="spellEnd"/>
      <w:r w:rsidR="006E4BB2" w:rsidRPr="006E4BB2">
        <w:t xml:space="preserve">, </w:t>
      </w:r>
      <w:proofErr w:type="spellStart"/>
      <w:r w:rsidR="006E4BB2" w:rsidRPr="006E4BB2">
        <w:t>ocijenjena</w:t>
      </w:r>
      <w:proofErr w:type="spellEnd"/>
      <w:r w:rsidR="006E4BB2" w:rsidRPr="006E4BB2">
        <w:t xml:space="preserve"> </w:t>
      </w:r>
      <w:proofErr w:type="spellStart"/>
      <w:r w:rsidR="006E4BB2" w:rsidRPr="006E4BB2">
        <w:t>kvaliteta</w:t>
      </w:r>
      <w:proofErr w:type="spellEnd"/>
      <w:r w:rsidR="006E4BB2" w:rsidRPr="006E4BB2">
        <w:t xml:space="preserve"> </w:t>
      </w:r>
      <w:proofErr w:type="spellStart"/>
      <w:r w:rsidR="006E4BB2" w:rsidRPr="006E4BB2">
        <w:t>organizacije</w:t>
      </w:r>
      <w:proofErr w:type="spellEnd"/>
      <w:r w:rsidR="006E4BB2" w:rsidRPr="006E4BB2">
        <w:t xml:space="preserve"> i </w:t>
      </w:r>
      <w:proofErr w:type="spellStart"/>
      <w:r w:rsidR="006E4BB2" w:rsidRPr="006E4BB2">
        <w:t>izvođenja</w:t>
      </w:r>
      <w:proofErr w:type="spellEnd"/>
      <w:r w:rsidR="006E4BB2" w:rsidRPr="006E4BB2">
        <w:t xml:space="preserve"> </w:t>
      </w:r>
      <w:proofErr w:type="spellStart"/>
      <w:r w:rsidR="006E4BB2" w:rsidRPr="006E4BB2">
        <w:t>nastave</w:t>
      </w:r>
      <w:proofErr w:type="spellEnd"/>
      <w:r w:rsidR="006E4BB2" w:rsidRPr="006E4BB2">
        <w:t xml:space="preserve"> (M = 4,44; SD = 0,72). </w:t>
      </w:r>
      <w:proofErr w:type="spellStart"/>
      <w:r w:rsidR="006E4BB2" w:rsidRPr="006E4BB2">
        <w:t>Standardne</w:t>
      </w:r>
      <w:proofErr w:type="spellEnd"/>
      <w:r w:rsidR="006E4BB2" w:rsidRPr="006E4BB2">
        <w:t xml:space="preserve"> </w:t>
      </w:r>
      <w:proofErr w:type="spellStart"/>
      <w:r w:rsidR="006E4BB2" w:rsidRPr="006E4BB2">
        <w:t>devijacije</w:t>
      </w:r>
      <w:proofErr w:type="spellEnd"/>
      <w:r w:rsidR="006E4BB2" w:rsidRPr="006E4BB2">
        <w:t xml:space="preserve"> </w:t>
      </w:r>
      <w:proofErr w:type="spellStart"/>
      <w:r w:rsidR="006E4BB2" w:rsidRPr="006E4BB2">
        <w:t>ukazuju</w:t>
      </w:r>
      <w:proofErr w:type="spellEnd"/>
      <w:r w:rsidR="006E4BB2" w:rsidRPr="006E4BB2">
        <w:t xml:space="preserve"> </w:t>
      </w:r>
      <w:proofErr w:type="spellStart"/>
      <w:r w:rsidR="006E4BB2" w:rsidRPr="006E4BB2">
        <w:t>na</w:t>
      </w:r>
      <w:proofErr w:type="spellEnd"/>
      <w:r w:rsidR="006E4BB2" w:rsidRPr="006E4BB2">
        <w:t xml:space="preserve"> </w:t>
      </w:r>
      <w:proofErr w:type="spellStart"/>
      <w:r w:rsidR="006E4BB2" w:rsidRPr="006E4BB2">
        <w:t>umjerenu</w:t>
      </w:r>
      <w:proofErr w:type="spellEnd"/>
      <w:r w:rsidR="006E4BB2" w:rsidRPr="006E4BB2">
        <w:t xml:space="preserve"> </w:t>
      </w:r>
      <w:proofErr w:type="spellStart"/>
      <w:r w:rsidR="006E4BB2" w:rsidRPr="006E4BB2">
        <w:t>varijabilnost</w:t>
      </w:r>
      <w:proofErr w:type="spellEnd"/>
      <w:r w:rsidR="006E4BB2" w:rsidRPr="006E4BB2">
        <w:t xml:space="preserve"> u </w:t>
      </w:r>
      <w:proofErr w:type="spellStart"/>
      <w:r w:rsidR="006E4BB2" w:rsidRPr="006E4BB2">
        <w:t>procjenama</w:t>
      </w:r>
      <w:proofErr w:type="spellEnd"/>
      <w:r w:rsidR="006E4BB2" w:rsidRPr="006E4BB2">
        <w:t xml:space="preserve"> </w:t>
      </w:r>
      <w:proofErr w:type="spellStart"/>
      <w:r w:rsidR="006E4BB2" w:rsidRPr="006E4BB2">
        <w:t>studenata</w:t>
      </w:r>
      <w:proofErr w:type="spellEnd"/>
      <w:r w:rsidR="006E4BB2" w:rsidRPr="006E4BB2">
        <w:t xml:space="preserve">, </w:t>
      </w:r>
      <w:proofErr w:type="spellStart"/>
      <w:r w:rsidR="006E4BB2" w:rsidRPr="006E4BB2">
        <w:t>pri</w:t>
      </w:r>
      <w:proofErr w:type="spellEnd"/>
      <w:r w:rsidR="006E4BB2" w:rsidRPr="006E4BB2">
        <w:t xml:space="preserve"> </w:t>
      </w:r>
      <w:proofErr w:type="spellStart"/>
      <w:r w:rsidR="006E4BB2" w:rsidRPr="006E4BB2">
        <w:t>čemu</w:t>
      </w:r>
      <w:proofErr w:type="spellEnd"/>
      <w:r w:rsidR="006E4BB2" w:rsidRPr="006E4BB2">
        <w:t xml:space="preserve"> je </w:t>
      </w:r>
      <w:proofErr w:type="spellStart"/>
      <w:r w:rsidR="006E4BB2" w:rsidRPr="006E4BB2">
        <w:t>najveća</w:t>
      </w:r>
      <w:proofErr w:type="spellEnd"/>
      <w:r w:rsidR="006E4BB2" w:rsidRPr="006E4BB2">
        <w:t xml:space="preserve"> </w:t>
      </w:r>
      <w:proofErr w:type="spellStart"/>
      <w:r w:rsidR="006E4BB2" w:rsidRPr="006E4BB2">
        <w:t>raspršenost</w:t>
      </w:r>
      <w:proofErr w:type="spellEnd"/>
      <w:r w:rsidR="006E4BB2" w:rsidRPr="006E4BB2">
        <w:t xml:space="preserve"> </w:t>
      </w:r>
      <w:proofErr w:type="spellStart"/>
      <w:r w:rsidR="006E4BB2" w:rsidRPr="006E4BB2">
        <w:t>zabilježena</w:t>
      </w:r>
      <w:proofErr w:type="spellEnd"/>
      <w:r w:rsidR="006E4BB2" w:rsidRPr="006E4BB2">
        <w:t xml:space="preserve"> </w:t>
      </w:r>
      <w:proofErr w:type="spellStart"/>
      <w:r w:rsidR="006E4BB2" w:rsidRPr="006E4BB2">
        <w:t>upravo</w:t>
      </w:r>
      <w:proofErr w:type="spellEnd"/>
      <w:r w:rsidR="006E4BB2" w:rsidRPr="006E4BB2">
        <w:t xml:space="preserve"> u </w:t>
      </w:r>
      <w:proofErr w:type="spellStart"/>
      <w:r w:rsidR="006E4BB2" w:rsidRPr="006E4BB2">
        <w:t>procjeni</w:t>
      </w:r>
      <w:proofErr w:type="spellEnd"/>
      <w:r w:rsidR="006E4BB2" w:rsidRPr="006E4BB2">
        <w:t xml:space="preserve"> </w:t>
      </w:r>
      <w:proofErr w:type="spellStart"/>
      <w:r w:rsidR="006E4BB2" w:rsidRPr="006E4BB2">
        <w:t>organizacije</w:t>
      </w:r>
      <w:proofErr w:type="spellEnd"/>
      <w:r w:rsidR="006E4BB2" w:rsidRPr="006E4BB2">
        <w:t xml:space="preserve"> i </w:t>
      </w:r>
      <w:proofErr w:type="spellStart"/>
      <w:r w:rsidR="006E4BB2" w:rsidRPr="006E4BB2">
        <w:t>izvođenja</w:t>
      </w:r>
      <w:proofErr w:type="spellEnd"/>
      <w:r w:rsidR="006E4BB2" w:rsidRPr="006E4BB2">
        <w:t xml:space="preserve"> </w:t>
      </w:r>
      <w:proofErr w:type="spellStart"/>
      <w:r w:rsidR="006E4BB2" w:rsidRPr="006E4BB2">
        <w:t>nastave</w:t>
      </w:r>
      <w:proofErr w:type="spellEnd"/>
      <w:r w:rsidR="006E4BB2" w:rsidRPr="006E4BB2">
        <w:t>.</w:t>
      </w:r>
    </w:p>
    <w:p w14:paraId="7308C9B6" w14:textId="1CCAEE94" w:rsidR="009F2F1C" w:rsidRPr="009F2F1C" w:rsidRDefault="009F2F1C" w:rsidP="009F2F1C">
      <w:pPr>
        <w:jc w:val="both"/>
      </w:pPr>
      <w:proofErr w:type="spellStart"/>
      <w:r w:rsidRPr="009F2F1C">
        <w:t>Rezultati</w:t>
      </w:r>
      <w:proofErr w:type="spellEnd"/>
      <w:r w:rsidRPr="009F2F1C">
        <w:t xml:space="preserve"> </w:t>
      </w:r>
      <w:proofErr w:type="spellStart"/>
      <w:r w:rsidRPr="009F2F1C">
        <w:t>prakse</w:t>
      </w:r>
      <w:proofErr w:type="spellEnd"/>
      <w:r w:rsidRPr="009F2F1C">
        <w:t xml:space="preserve"> se </w:t>
      </w:r>
      <w:proofErr w:type="spellStart"/>
      <w:r w:rsidRPr="009F2F1C">
        <w:t>nalaze</w:t>
      </w:r>
      <w:proofErr w:type="spellEnd"/>
      <w:r w:rsidRPr="009F2F1C">
        <w:t xml:space="preserve"> u </w:t>
      </w:r>
      <w:proofErr w:type="spellStart"/>
      <w:r w:rsidRPr="009F2F1C">
        <w:t>Tablici</w:t>
      </w:r>
      <w:proofErr w:type="spellEnd"/>
      <w:r w:rsidRPr="009F2F1C">
        <w:t xml:space="preserve"> </w:t>
      </w:r>
      <w:r w:rsidR="00B6318D">
        <w:t>9</w:t>
      </w:r>
      <w:r w:rsidRPr="009F2F1C">
        <w:t>.</w:t>
      </w:r>
    </w:p>
    <w:p w14:paraId="332F3238" w14:textId="5EC51D48" w:rsidR="009F2F1C" w:rsidRPr="009F2F1C" w:rsidRDefault="009F2F1C" w:rsidP="009F2F1C">
      <w:pPr>
        <w:jc w:val="both"/>
      </w:pPr>
      <w:proofErr w:type="spellStart"/>
      <w:r w:rsidRPr="009F2F1C">
        <w:t>Studenti</w:t>
      </w:r>
      <w:proofErr w:type="spellEnd"/>
      <w:r w:rsidRPr="009F2F1C">
        <w:t xml:space="preserve"> </w:t>
      </w:r>
      <w:proofErr w:type="spellStart"/>
      <w:r w:rsidRPr="009F2F1C">
        <w:t>su</w:t>
      </w:r>
      <w:proofErr w:type="spellEnd"/>
      <w:r w:rsidRPr="009F2F1C">
        <w:t xml:space="preserve"> </w:t>
      </w:r>
      <w:proofErr w:type="spellStart"/>
      <w:r w:rsidRPr="009F2F1C">
        <w:t>bili</w:t>
      </w:r>
      <w:proofErr w:type="spellEnd"/>
      <w:r w:rsidRPr="009F2F1C">
        <w:t xml:space="preserve"> </w:t>
      </w:r>
      <w:proofErr w:type="spellStart"/>
      <w:r w:rsidRPr="009F2F1C">
        <w:t>raspoređeni</w:t>
      </w:r>
      <w:proofErr w:type="spellEnd"/>
      <w:r w:rsidRPr="009F2F1C">
        <w:t xml:space="preserve"> po </w:t>
      </w:r>
      <w:proofErr w:type="spellStart"/>
      <w:r w:rsidRPr="009F2F1C">
        <w:t>bolnicama</w:t>
      </w:r>
      <w:proofErr w:type="spellEnd"/>
      <w:r w:rsidRPr="009F2F1C">
        <w:t xml:space="preserve"> OB Ivo </w:t>
      </w:r>
      <w:proofErr w:type="spellStart"/>
      <w:r w:rsidRPr="009F2F1C">
        <w:t>Pedišić</w:t>
      </w:r>
      <w:proofErr w:type="spellEnd"/>
      <w:r w:rsidRPr="009F2F1C">
        <w:t xml:space="preserve"> Sisak, KBC Zagreb,</w:t>
      </w:r>
      <w:r w:rsidR="00953B68">
        <w:t xml:space="preserve"> KB Dubrava.</w:t>
      </w:r>
    </w:p>
    <w:p w14:paraId="34A665C9" w14:textId="24CDC4B4" w:rsidR="009F2F1C" w:rsidRPr="009F2F1C" w:rsidRDefault="009F2F1C" w:rsidP="009F2F1C">
      <w:pPr>
        <w:jc w:val="both"/>
      </w:pPr>
      <w:proofErr w:type="spellStart"/>
      <w:r w:rsidRPr="009F2F1C">
        <w:rPr>
          <w:b/>
          <w:bCs/>
        </w:rPr>
        <w:t>Tablica</w:t>
      </w:r>
      <w:proofErr w:type="spellEnd"/>
      <w:r w:rsidRPr="009F2F1C">
        <w:rPr>
          <w:b/>
          <w:bCs/>
        </w:rPr>
        <w:t xml:space="preserve"> </w:t>
      </w:r>
      <w:r w:rsidR="00B6318D">
        <w:rPr>
          <w:b/>
          <w:bCs/>
        </w:rPr>
        <w:t>9</w:t>
      </w:r>
      <w:r w:rsidRPr="009F2F1C">
        <w:rPr>
          <w:b/>
          <w:bCs/>
        </w:rPr>
        <w:t>.</w:t>
      </w:r>
      <w:r w:rsidRPr="009F2F1C">
        <w:t xml:space="preserve"> </w:t>
      </w:r>
      <w:proofErr w:type="spellStart"/>
      <w:r w:rsidRPr="009F2F1C">
        <w:t>Ukupne</w:t>
      </w:r>
      <w:proofErr w:type="spellEnd"/>
      <w:r w:rsidRPr="009F2F1C">
        <w:t xml:space="preserve"> </w:t>
      </w:r>
      <w:proofErr w:type="spellStart"/>
      <w:r w:rsidRPr="009F2F1C">
        <w:t>prosječne</w:t>
      </w:r>
      <w:proofErr w:type="spellEnd"/>
      <w:r w:rsidRPr="009F2F1C">
        <w:t xml:space="preserve"> </w:t>
      </w:r>
      <w:proofErr w:type="spellStart"/>
      <w:r w:rsidRPr="009F2F1C">
        <w:t>vrijednosti</w:t>
      </w:r>
      <w:proofErr w:type="spellEnd"/>
      <w:r w:rsidRPr="009F2F1C">
        <w:t xml:space="preserve"> i </w:t>
      </w:r>
      <w:proofErr w:type="spellStart"/>
      <w:r w:rsidRPr="009F2F1C">
        <w:t>odstupanja</w:t>
      </w:r>
      <w:proofErr w:type="spellEnd"/>
      <w:r w:rsidRPr="009F2F1C">
        <w:t xml:space="preserve"> po </w:t>
      </w:r>
      <w:proofErr w:type="spellStart"/>
      <w:r w:rsidRPr="009F2F1C">
        <w:t>navedenim</w:t>
      </w:r>
      <w:proofErr w:type="spellEnd"/>
      <w:r w:rsidRPr="009F2F1C">
        <w:t xml:space="preserve"> </w:t>
      </w:r>
      <w:proofErr w:type="spellStart"/>
      <w:r w:rsidRPr="009F2F1C">
        <w:t>tvrdnjama</w:t>
      </w:r>
      <w:proofErr w:type="spellEnd"/>
      <w:r w:rsidRPr="009F2F1C">
        <w:t xml:space="preserve"> za </w:t>
      </w:r>
      <w:proofErr w:type="spellStart"/>
      <w:r w:rsidRPr="009F2F1C">
        <w:t>odrađenu</w:t>
      </w:r>
      <w:proofErr w:type="spellEnd"/>
      <w:r w:rsidRPr="009F2F1C">
        <w:t xml:space="preserve"> </w:t>
      </w:r>
      <w:proofErr w:type="spellStart"/>
      <w:r w:rsidRPr="009F2F1C">
        <w:t>praksu</w:t>
      </w:r>
      <w:proofErr w:type="spellEnd"/>
      <w:r w:rsidRPr="009F2F1C">
        <w:t>.</w:t>
      </w:r>
    </w:p>
    <w:tbl>
      <w:tblPr>
        <w:tblW w:w="8990" w:type="dxa"/>
        <w:tblLook w:val="04A0" w:firstRow="1" w:lastRow="0" w:firstColumn="1" w:lastColumn="0" w:noHBand="0" w:noVBand="1"/>
      </w:tblPr>
      <w:tblGrid>
        <w:gridCol w:w="7160"/>
        <w:gridCol w:w="915"/>
        <w:gridCol w:w="915"/>
      </w:tblGrid>
      <w:tr w:rsidR="009B0DAE" w:rsidRPr="009F2F1C" w14:paraId="0804F61C" w14:textId="6AB53C8A" w:rsidTr="009B0DAE">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6E9BA8E2" w14:textId="77777777" w:rsidR="009B0DAE" w:rsidRPr="009F2F1C" w:rsidRDefault="009B0DAE" w:rsidP="009F2F1C">
            <w:pPr>
              <w:jc w:val="both"/>
              <w:rPr>
                <w:lang w:val="hr-HR"/>
              </w:rPr>
            </w:pPr>
            <w:r w:rsidRPr="009F2F1C">
              <w:rPr>
                <w:lang w:val="hr-HR"/>
              </w:rPr>
              <w:t>Tvrdanja</w:t>
            </w:r>
          </w:p>
        </w:tc>
        <w:tc>
          <w:tcPr>
            <w:tcW w:w="915" w:type="dxa"/>
            <w:tcBorders>
              <w:top w:val="single" w:sz="4" w:space="0" w:color="auto"/>
              <w:left w:val="nil"/>
              <w:bottom w:val="single" w:sz="4" w:space="0" w:color="auto"/>
              <w:right w:val="single" w:sz="4" w:space="0" w:color="auto"/>
            </w:tcBorders>
            <w:shd w:val="clear" w:color="000000" w:fill="F7C7AC"/>
            <w:noWrap/>
            <w:vAlign w:val="bottom"/>
          </w:tcPr>
          <w:p w14:paraId="64AAD046" w14:textId="77777777" w:rsidR="009B0DAE" w:rsidRPr="009F2F1C" w:rsidRDefault="009B0DAE" w:rsidP="009F2F1C">
            <w:pPr>
              <w:jc w:val="both"/>
              <w:rPr>
                <w:lang w:val="hr-HR"/>
              </w:rPr>
            </w:pPr>
            <w:r w:rsidRPr="009F2F1C">
              <w:rPr>
                <w:lang w:val="hr-HR"/>
              </w:rPr>
              <w:t>M</w:t>
            </w:r>
          </w:p>
        </w:tc>
        <w:tc>
          <w:tcPr>
            <w:tcW w:w="915" w:type="dxa"/>
            <w:tcBorders>
              <w:top w:val="single" w:sz="4" w:space="0" w:color="auto"/>
              <w:left w:val="nil"/>
              <w:bottom w:val="single" w:sz="4" w:space="0" w:color="auto"/>
              <w:right w:val="single" w:sz="4" w:space="0" w:color="auto"/>
            </w:tcBorders>
            <w:shd w:val="clear" w:color="000000" w:fill="F7C7AC"/>
          </w:tcPr>
          <w:p w14:paraId="45E0697A" w14:textId="5B8501A0" w:rsidR="009B0DAE" w:rsidRPr="009F2F1C" w:rsidRDefault="009B0DAE" w:rsidP="009F2F1C">
            <w:pPr>
              <w:jc w:val="both"/>
              <w:rPr>
                <w:lang w:val="hr-HR"/>
              </w:rPr>
            </w:pPr>
            <w:r>
              <w:rPr>
                <w:lang w:val="hr-HR"/>
              </w:rPr>
              <w:t>SD</w:t>
            </w:r>
          </w:p>
        </w:tc>
      </w:tr>
      <w:tr w:rsidR="009B0DAE" w:rsidRPr="009F2F1C" w14:paraId="39D8B019" w14:textId="09F251A9" w:rsidTr="009B0DAE">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41623A22" w14:textId="77777777" w:rsidR="009B0DAE" w:rsidRPr="009F2F1C" w:rsidRDefault="009B0DAE" w:rsidP="009F2F1C">
            <w:pPr>
              <w:jc w:val="both"/>
              <w:rPr>
                <w:lang w:val="hr-HR"/>
              </w:rPr>
            </w:pPr>
            <w:r w:rsidRPr="009F2F1C">
              <w:rPr>
                <w:lang w:val="hr-HR"/>
              </w:rPr>
              <w:t>Osoblje je susretljivo.</w:t>
            </w:r>
          </w:p>
        </w:tc>
        <w:tc>
          <w:tcPr>
            <w:tcW w:w="915" w:type="dxa"/>
            <w:tcBorders>
              <w:top w:val="single" w:sz="4" w:space="0" w:color="auto"/>
              <w:left w:val="nil"/>
              <w:bottom w:val="single" w:sz="4" w:space="0" w:color="auto"/>
              <w:right w:val="single" w:sz="4" w:space="0" w:color="auto"/>
            </w:tcBorders>
            <w:shd w:val="clear" w:color="000000" w:fill="F7C7AC"/>
            <w:noWrap/>
            <w:vAlign w:val="bottom"/>
            <w:hideMark/>
          </w:tcPr>
          <w:p w14:paraId="705CF966" w14:textId="00476CB3" w:rsidR="009B0DAE" w:rsidRPr="009F2F1C" w:rsidRDefault="009B0DAE" w:rsidP="009F2F1C">
            <w:pPr>
              <w:jc w:val="both"/>
              <w:rPr>
                <w:lang w:val="hr-HR"/>
              </w:rPr>
            </w:pPr>
            <w:r>
              <w:rPr>
                <w:lang w:val="hr-HR"/>
              </w:rPr>
              <w:t>5</w:t>
            </w:r>
            <w:r w:rsidRPr="009F2F1C">
              <w:rPr>
                <w:lang w:val="hr-HR"/>
              </w:rPr>
              <w:t>,00</w:t>
            </w:r>
          </w:p>
        </w:tc>
        <w:tc>
          <w:tcPr>
            <w:tcW w:w="915" w:type="dxa"/>
            <w:tcBorders>
              <w:top w:val="single" w:sz="4" w:space="0" w:color="auto"/>
              <w:left w:val="nil"/>
              <w:bottom w:val="single" w:sz="4" w:space="0" w:color="auto"/>
              <w:right w:val="single" w:sz="4" w:space="0" w:color="auto"/>
            </w:tcBorders>
            <w:shd w:val="clear" w:color="000000" w:fill="F7C7AC"/>
          </w:tcPr>
          <w:p w14:paraId="30337EF6" w14:textId="4671C5CB" w:rsidR="009B0DAE" w:rsidRDefault="009B0DAE" w:rsidP="009F2F1C">
            <w:pPr>
              <w:jc w:val="both"/>
              <w:rPr>
                <w:lang w:val="hr-HR"/>
              </w:rPr>
            </w:pPr>
            <w:r>
              <w:rPr>
                <w:lang w:val="hr-HR"/>
              </w:rPr>
              <w:t>0,00</w:t>
            </w:r>
          </w:p>
        </w:tc>
      </w:tr>
      <w:tr w:rsidR="009B0DAE" w:rsidRPr="009F2F1C" w14:paraId="21A8205A" w14:textId="56A014F7"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48E8743E" w14:textId="77777777" w:rsidR="009B0DAE" w:rsidRPr="009F2F1C" w:rsidRDefault="009B0DAE" w:rsidP="009F2F1C">
            <w:pPr>
              <w:jc w:val="both"/>
              <w:rPr>
                <w:lang w:val="hr-HR"/>
              </w:rPr>
            </w:pPr>
            <w:r w:rsidRPr="009F2F1C">
              <w:rPr>
                <w:lang w:val="hr-HR"/>
              </w:rPr>
              <w:t>Osoblje daje kvalitetne primjere.</w:t>
            </w:r>
          </w:p>
        </w:tc>
        <w:tc>
          <w:tcPr>
            <w:tcW w:w="915" w:type="dxa"/>
            <w:tcBorders>
              <w:top w:val="nil"/>
              <w:left w:val="nil"/>
              <w:bottom w:val="single" w:sz="4" w:space="0" w:color="auto"/>
              <w:right w:val="single" w:sz="4" w:space="0" w:color="auto"/>
            </w:tcBorders>
            <w:shd w:val="clear" w:color="000000" w:fill="F7C7AC"/>
            <w:noWrap/>
            <w:vAlign w:val="bottom"/>
            <w:hideMark/>
          </w:tcPr>
          <w:p w14:paraId="18C03B1A" w14:textId="3F074ED9"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5651235E" w14:textId="3CA043A7" w:rsidR="009B0DAE" w:rsidRPr="00BD5257" w:rsidRDefault="009B0DAE" w:rsidP="009F2F1C">
            <w:pPr>
              <w:jc w:val="both"/>
              <w:rPr>
                <w:lang w:val="hr-HR"/>
              </w:rPr>
            </w:pPr>
            <w:r>
              <w:rPr>
                <w:lang w:val="hr-HR"/>
              </w:rPr>
              <w:t>0,00</w:t>
            </w:r>
          </w:p>
        </w:tc>
      </w:tr>
      <w:tr w:rsidR="009B0DAE" w:rsidRPr="009F2F1C" w14:paraId="0F57E551" w14:textId="3A7A7852"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49EDD03F" w14:textId="77777777" w:rsidR="009B0DAE" w:rsidRPr="009F2F1C" w:rsidRDefault="009B0DAE" w:rsidP="009F2F1C">
            <w:pPr>
              <w:jc w:val="both"/>
              <w:rPr>
                <w:lang w:val="hr-HR"/>
              </w:rPr>
            </w:pPr>
            <w:r w:rsidRPr="009F2F1C">
              <w:rPr>
                <w:lang w:val="hr-HR"/>
              </w:rPr>
              <w:t>Osoblje spremno i stručno odgovara na pitanja.</w:t>
            </w:r>
          </w:p>
        </w:tc>
        <w:tc>
          <w:tcPr>
            <w:tcW w:w="915" w:type="dxa"/>
            <w:tcBorders>
              <w:top w:val="nil"/>
              <w:left w:val="nil"/>
              <w:bottom w:val="single" w:sz="4" w:space="0" w:color="auto"/>
              <w:right w:val="single" w:sz="4" w:space="0" w:color="auto"/>
            </w:tcBorders>
            <w:shd w:val="clear" w:color="000000" w:fill="F7C7AC"/>
            <w:noWrap/>
            <w:vAlign w:val="bottom"/>
            <w:hideMark/>
          </w:tcPr>
          <w:p w14:paraId="435AD987" w14:textId="3ED2C994"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0766BCC1" w14:textId="76DDDF7A" w:rsidR="009B0DAE" w:rsidRPr="00BD5257" w:rsidRDefault="009B0DAE" w:rsidP="009F2F1C">
            <w:pPr>
              <w:jc w:val="both"/>
              <w:rPr>
                <w:lang w:val="hr-HR"/>
              </w:rPr>
            </w:pPr>
            <w:r>
              <w:rPr>
                <w:lang w:val="hr-HR"/>
              </w:rPr>
              <w:t>0,00</w:t>
            </w:r>
          </w:p>
        </w:tc>
      </w:tr>
      <w:tr w:rsidR="009B0DAE" w:rsidRPr="009F2F1C" w14:paraId="65B440A5" w14:textId="20F060CA"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A04FCAA" w14:textId="77777777" w:rsidR="009B0DAE" w:rsidRPr="009F2F1C" w:rsidRDefault="009B0DAE" w:rsidP="009F2F1C">
            <w:pPr>
              <w:jc w:val="both"/>
              <w:rPr>
                <w:lang w:val="hr-HR"/>
              </w:rPr>
            </w:pPr>
            <w:r w:rsidRPr="009F2F1C">
              <w:rPr>
                <w:lang w:val="hr-HR"/>
              </w:rPr>
              <w:t>Voditelj prakse jasno definira ciljeve i obveze studenata.</w:t>
            </w:r>
          </w:p>
        </w:tc>
        <w:tc>
          <w:tcPr>
            <w:tcW w:w="915" w:type="dxa"/>
            <w:tcBorders>
              <w:top w:val="nil"/>
              <w:left w:val="nil"/>
              <w:bottom w:val="single" w:sz="4" w:space="0" w:color="auto"/>
              <w:right w:val="single" w:sz="4" w:space="0" w:color="auto"/>
            </w:tcBorders>
            <w:shd w:val="clear" w:color="000000" w:fill="F7C7AC"/>
            <w:noWrap/>
            <w:vAlign w:val="bottom"/>
            <w:hideMark/>
          </w:tcPr>
          <w:p w14:paraId="6C5DCDFC" w14:textId="7E4F0332"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40BDE2AD" w14:textId="54E36E89" w:rsidR="009B0DAE" w:rsidRPr="00BD5257" w:rsidRDefault="009B0DAE" w:rsidP="009F2F1C">
            <w:pPr>
              <w:jc w:val="both"/>
              <w:rPr>
                <w:lang w:val="hr-HR"/>
              </w:rPr>
            </w:pPr>
            <w:r>
              <w:rPr>
                <w:lang w:val="hr-HR"/>
              </w:rPr>
              <w:t>0,00</w:t>
            </w:r>
          </w:p>
        </w:tc>
      </w:tr>
      <w:tr w:rsidR="009B0DAE" w:rsidRPr="009F2F1C" w14:paraId="4E2F1FC9" w14:textId="28AF6276"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4F20DCC5" w14:textId="77777777" w:rsidR="009B0DAE" w:rsidRPr="009F2F1C" w:rsidRDefault="009B0DAE" w:rsidP="009F2F1C">
            <w:pPr>
              <w:jc w:val="both"/>
              <w:rPr>
                <w:lang w:val="hr-HR"/>
              </w:rPr>
            </w:pPr>
            <w:r w:rsidRPr="009F2F1C">
              <w:rPr>
                <w:lang w:val="hr-HR"/>
              </w:rPr>
              <w:t>Osjećala/o sam se ugodno na praksi.</w:t>
            </w:r>
          </w:p>
        </w:tc>
        <w:tc>
          <w:tcPr>
            <w:tcW w:w="915" w:type="dxa"/>
            <w:tcBorders>
              <w:top w:val="nil"/>
              <w:left w:val="nil"/>
              <w:bottom w:val="single" w:sz="4" w:space="0" w:color="auto"/>
              <w:right w:val="single" w:sz="4" w:space="0" w:color="auto"/>
            </w:tcBorders>
            <w:shd w:val="clear" w:color="000000" w:fill="F7C7AC"/>
            <w:noWrap/>
            <w:vAlign w:val="bottom"/>
            <w:hideMark/>
          </w:tcPr>
          <w:p w14:paraId="3AC261CF" w14:textId="7B0ABE5C"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6B6113A5" w14:textId="3CD58186" w:rsidR="009B0DAE" w:rsidRPr="00BD5257" w:rsidRDefault="009B0DAE" w:rsidP="009F2F1C">
            <w:pPr>
              <w:jc w:val="both"/>
              <w:rPr>
                <w:lang w:val="hr-HR"/>
              </w:rPr>
            </w:pPr>
            <w:r>
              <w:rPr>
                <w:lang w:val="hr-HR"/>
              </w:rPr>
              <w:t>0,00</w:t>
            </w:r>
          </w:p>
        </w:tc>
      </w:tr>
      <w:tr w:rsidR="009B0DAE" w:rsidRPr="009F2F1C" w14:paraId="642641EF" w14:textId="52773840"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0E336D8" w14:textId="77777777" w:rsidR="009B0DAE" w:rsidRPr="009F2F1C" w:rsidRDefault="009B0DAE" w:rsidP="009F2F1C">
            <w:pPr>
              <w:jc w:val="both"/>
              <w:rPr>
                <w:lang w:val="hr-HR"/>
              </w:rPr>
            </w:pPr>
            <w:r w:rsidRPr="009F2F1C">
              <w:rPr>
                <w:lang w:val="hr-HR"/>
              </w:rPr>
              <w:t>Puno korisnoga sam naučila/o na praksi.</w:t>
            </w:r>
          </w:p>
        </w:tc>
        <w:tc>
          <w:tcPr>
            <w:tcW w:w="915" w:type="dxa"/>
            <w:tcBorders>
              <w:top w:val="nil"/>
              <w:left w:val="nil"/>
              <w:bottom w:val="single" w:sz="4" w:space="0" w:color="auto"/>
              <w:right w:val="single" w:sz="4" w:space="0" w:color="auto"/>
            </w:tcBorders>
            <w:shd w:val="clear" w:color="000000" w:fill="F7C7AC"/>
            <w:noWrap/>
            <w:vAlign w:val="bottom"/>
            <w:hideMark/>
          </w:tcPr>
          <w:p w14:paraId="27BBA143" w14:textId="7D07643D"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42B5C831" w14:textId="0797BA71" w:rsidR="009B0DAE" w:rsidRPr="00BD5257" w:rsidRDefault="009B0DAE" w:rsidP="009F2F1C">
            <w:pPr>
              <w:jc w:val="both"/>
              <w:rPr>
                <w:lang w:val="hr-HR"/>
              </w:rPr>
            </w:pPr>
            <w:r>
              <w:rPr>
                <w:lang w:val="hr-HR"/>
              </w:rPr>
              <w:t>0,00</w:t>
            </w:r>
          </w:p>
        </w:tc>
      </w:tr>
      <w:tr w:rsidR="009B0DAE" w:rsidRPr="009F2F1C" w14:paraId="47AE5B19" w14:textId="53355E9E"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2ABC54D1" w14:textId="77777777" w:rsidR="009B0DAE" w:rsidRPr="009F2F1C" w:rsidRDefault="009B0DAE" w:rsidP="009F2F1C">
            <w:pPr>
              <w:jc w:val="both"/>
              <w:rPr>
                <w:lang w:val="hr-HR"/>
              </w:rPr>
            </w:pPr>
            <w:r w:rsidRPr="009F2F1C">
              <w:rPr>
                <w:lang w:val="hr-HR"/>
              </w:rPr>
              <w:t>Osoblje se prema studentima odnosi korektno i s poštovanjem.</w:t>
            </w:r>
          </w:p>
        </w:tc>
        <w:tc>
          <w:tcPr>
            <w:tcW w:w="915" w:type="dxa"/>
            <w:tcBorders>
              <w:top w:val="nil"/>
              <w:left w:val="nil"/>
              <w:bottom w:val="single" w:sz="4" w:space="0" w:color="auto"/>
              <w:right w:val="single" w:sz="4" w:space="0" w:color="auto"/>
            </w:tcBorders>
            <w:shd w:val="clear" w:color="000000" w:fill="F7C7AC"/>
            <w:noWrap/>
            <w:vAlign w:val="bottom"/>
            <w:hideMark/>
          </w:tcPr>
          <w:p w14:paraId="160E8FC6" w14:textId="2A138D50"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417BA30C" w14:textId="458E70D7" w:rsidR="009B0DAE" w:rsidRPr="00BD5257" w:rsidRDefault="009B0DAE" w:rsidP="009F2F1C">
            <w:pPr>
              <w:jc w:val="both"/>
              <w:rPr>
                <w:lang w:val="hr-HR"/>
              </w:rPr>
            </w:pPr>
            <w:r>
              <w:rPr>
                <w:lang w:val="hr-HR"/>
              </w:rPr>
              <w:t>0,00</w:t>
            </w:r>
          </w:p>
        </w:tc>
      </w:tr>
      <w:tr w:rsidR="009B0DAE" w:rsidRPr="009F2F1C" w14:paraId="37426F27" w14:textId="21ABAA38"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6E9A275" w14:textId="77777777" w:rsidR="009B0DAE" w:rsidRPr="009F2F1C" w:rsidRDefault="009B0DAE" w:rsidP="009F2F1C">
            <w:pPr>
              <w:jc w:val="both"/>
              <w:rPr>
                <w:lang w:val="hr-HR"/>
              </w:rPr>
            </w:pPr>
            <w:r w:rsidRPr="009F2F1C">
              <w:rPr>
                <w:lang w:val="hr-HR"/>
              </w:rPr>
              <w:lastRenderedPageBreak/>
              <w:t>Preporučila/o bih ustanovu za provođenje prakse i narednim generacijama.</w:t>
            </w:r>
          </w:p>
        </w:tc>
        <w:tc>
          <w:tcPr>
            <w:tcW w:w="915" w:type="dxa"/>
            <w:tcBorders>
              <w:top w:val="nil"/>
              <w:left w:val="nil"/>
              <w:bottom w:val="single" w:sz="4" w:space="0" w:color="auto"/>
              <w:right w:val="single" w:sz="4" w:space="0" w:color="auto"/>
            </w:tcBorders>
            <w:shd w:val="clear" w:color="000000" w:fill="F7C7AC"/>
            <w:noWrap/>
            <w:vAlign w:val="bottom"/>
            <w:hideMark/>
          </w:tcPr>
          <w:p w14:paraId="4C0A03D9" w14:textId="70D419BF"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51ADDE50" w14:textId="6AED64E9" w:rsidR="009B0DAE" w:rsidRPr="00BD5257" w:rsidRDefault="009B0DAE" w:rsidP="009F2F1C">
            <w:pPr>
              <w:jc w:val="both"/>
              <w:rPr>
                <w:lang w:val="hr-HR"/>
              </w:rPr>
            </w:pPr>
            <w:r>
              <w:rPr>
                <w:lang w:val="hr-HR"/>
              </w:rPr>
              <w:t>0,00</w:t>
            </w:r>
          </w:p>
        </w:tc>
      </w:tr>
      <w:tr w:rsidR="009B0DAE" w:rsidRPr="009F2F1C" w14:paraId="443CA652" w14:textId="66B758DE"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AAF0469" w14:textId="77777777" w:rsidR="009B0DAE" w:rsidRPr="009F2F1C" w:rsidRDefault="009B0DAE" w:rsidP="009F2F1C">
            <w:pPr>
              <w:jc w:val="both"/>
              <w:rPr>
                <w:lang w:val="hr-HR"/>
              </w:rPr>
            </w:pPr>
            <w:r w:rsidRPr="009F2F1C">
              <w:rPr>
                <w:lang w:val="hr-HR"/>
              </w:rPr>
              <w:t>Voditelj je otvoren za razumne kompromise i suradnju.</w:t>
            </w:r>
          </w:p>
        </w:tc>
        <w:tc>
          <w:tcPr>
            <w:tcW w:w="915" w:type="dxa"/>
            <w:tcBorders>
              <w:top w:val="nil"/>
              <w:left w:val="nil"/>
              <w:bottom w:val="single" w:sz="4" w:space="0" w:color="auto"/>
              <w:right w:val="single" w:sz="4" w:space="0" w:color="auto"/>
            </w:tcBorders>
            <w:shd w:val="clear" w:color="000000" w:fill="F7C7AC"/>
            <w:noWrap/>
            <w:vAlign w:val="bottom"/>
            <w:hideMark/>
          </w:tcPr>
          <w:p w14:paraId="7748F06E" w14:textId="47D76215"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22D91B49" w14:textId="74AC4A27" w:rsidR="009B0DAE" w:rsidRPr="00BD5257" w:rsidRDefault="009B0DAE" w:rsidP="009F2F1C">
            <w:pPr>
              <w:jc w:val="both"/>
              <w:rPr>
                <w:lang w:val="hr-HR"/>
              </w:rPr>
            </w:pPr>
            <w:r>
              <w:rPr>
                <w:lang w:val="hr-HR"/>
              </w:rPr>
              <w:t>0,00</w:t>
            </w:r>
          </w:p>
        </w:tc>
      </w:tr>
      <w:tr w:rsidR="009B0DAE" w:rsidRPr="009F2F1C" w14:paraId="5D81627E" w14:textId="56176118"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5C56317" w14:textId="77777777" w:rsidR="009B0DAE" w:rsidRPr="009F2F1C" w:rsidRDefault="009B0DAE" w:rsidP="009F2F1C">
            <w:pPr>
              <w:jc w:val="both"/>
              <w:rPr>
                <w:lang w:val="hr-HR"/>
              </w:rPr>
            </w:pPr>
            <w:r w:rsidRPr="009F2F1C">
              <w:rPr>
                <w:lang w:val="hr-HR"/>
              </w:rPr>
              <w:t>Praksa se redovito održavala u predviđenom terminu</w:t>
            </w:r>
          </w:p>
        </w:tc>
        <w:tc>
          <w:tcPr>
            <w:tcW w:w="915" w:type="dxa"/>
            <w:tcBorders>
              <w:top w:val="nil"/>
              <w:left w:val="nil"/>
              <w:bottom w:val="single" w:sz="4" w:space="0" w:color="auto"/>
              <w:right w:val="single" w:sz="4" w:space="0" w:color="auto"/>
            </w:tcBorders>
            <w:shd w:val="clear" w:color="000000" w:fill="F7C7AC"/>
            <w:noWrap/>
            <w:vAlign w:val="bottom"/>
            <w:hideMark/>
          </w:tcPr>
          <w:p w14:paraId="6077583F" w14:textId="5ED676E8"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59F4AD3C" w14:textId="2E3127E8" w:rsidR="009B0DAE" w:rsidRPr="00BD5257" w:rsidRDefault="009B0DAE" w:rsidP="009F2F1C">
            <w:pPr>
              <w:jc w:val="both"/>
              <w:rPr>
                <w:lang w:val="hr-HR"/>
              </w:rPr>
            </w:pPr>
            <w:r>
              <w:rPr>
                <w:lang w:val="hr-HR"/>
              </w:rPr>
              <w:t>0,00</w:t>
            </w:r>
          </w:p>
        </w:tc>
      </w:tr>
      <w:tr w:rsidR="009B0DAE" w:rsidRPr="009F2F1C" w14:paraId="5387AF34" w14:textId="41BBAB1C" w:rsidTr="009B0DAE">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47AC7468" w14:textId="77777777" w:rsidR="009B0DAE" w:rsidRPr="009F2F1C" w:rsidRDefault="009B0DAE" w:rsidP="009F2F1C">
            <w:pPr>
              <w:jc w:val="both"/>
              <w:rPr>
                <w:lang w:val="hr-HR"/>
              </w:rPr>
            </w:pPr>
            <w:r w:rsidRPr="009F2F1C">
              <w:rPr>
                <w:lang w:val="hr-HR"/>
              </w:rPr>
              <w:t>Navedite opću ocjenu provođenja prakse u navedenoj ustanovi.</w:t>
            </w:r>
          </w:p>
        </w:tc>
        <w:tc>
          <w:tcPr>
            <w:tcW w:w="915" w:type="dxa"/>
            <w:tcBorders>
              <w:top w:val="nil"/>
              <w:left w:val="nil"/>
              <w:bottom w:val="single" w:sz="4" w:space="0" w:color="auto"/>
              <w:right w:val="single" w:sz="4" w:space="0" w:color="auto"/>
            </w:tcBorders>
            <w:shd w:val="clear" w:color="000000" w:fill="F7C7AC"/>
            <w:noWrap/>
            <w:vAlign w:val="bottom"/>
            <w:hideMark/>
          </w:tcPr>
          <w:p w14:paraId="3DFAA48E" w14:textId="3DD7A6B7" w:rsidR="009B0DAE" w:rsidRPr="009F2F1C" w:rsidRDefault="009B0DAE" w:rsidP="009F2F1C">
            <w:pPr>
              <w:jc w:val="both"/>
              <w:rPr>
                <w:lang w:val="hr-HR"/>
              </w:rPr>
            </w:pPr>
            <w:r w:rsidRPr="00BD5257">
              <w:rPr>
                <w:lang w:val="hr-HR"/>
              </w:rPr>
              <w:t>5,00</w:t>
            </w:r>
          </w:p>
        </w:tc>
        <w:tc>
          <w:tcPr>
            <w:tcW w:w="915" w:type="dxa"/>
            <w:tcBorders>
              <w:top w:val="nil"/>
              <w:left w:val="nil"/>
              <w:bottom w:val="single" w:sz="4" w:space="0" w:color="auto"/>
              <w:right w:val="single" w:sz="4" w:space="0" w:color="auto"/>
            </w:tcBorders>
            <w:shd w:val="clear" w:color="000000" w:fill="F7C7AC"/>
          </w:tcPr>
          <w:p w14:paraId="57A01701" w14:textId="487FBE72" w:rsidR="009B0DAE" w:rsidRPr="00BD5257" w:rsidRDefault="009B0DAE" w:rsidP="009F2F1C">
            <w:pPr>
              <w:jc w:val="both"/>
              <w:rPr>
                <w:lang w:val="hr-HR"/>
              </w:rPr>
            </w:pPr>
            <w:r>
              <w:rPr>
                <w:lang w:val="hr-HR"/>
              </w:rPr>
              <w:t>0,00</w:t>
            </w:r>
          </w:p>
        </w:tc>
      </w:tr>
    </w:tbl>
    <w:p w14:paraId="17595302" w14:textId="77777777" w:rsidR="009F2F1C" w:rsidRPr="009F2F1C" w:rsidRDefault="009F2F1C" w:rsidP="009F2F1C">
      <w:pPr>
        <w:jc w:val="both"/>
        <w:rPr>
          <w:lang w:val="hr-HR"/>
        </w:rPr>
      </w:pPr>
    </w:p>
    <w:p w14:paraId="0DFCFA8A" w14:textId="77777777" w:rsidR="0083485F" w:rsidRPr="0083485F" w:rsidRDefault="0083485F" w:rsidP="0083485F">
      <w:pPr>
        <w:jc w:val="both"/>
        <w:rPr>
          <w:lang w:val="hr-HR"/>
        </w:rPr>
      </w:pPr>
      <w:r w:rsidRPr="0083485F">
        <w:rPr>
          <w:lang w:val="hr-HR"/>
        </w:rPr>
        <w:t>Studenti studija DS1 kliničku su praksu ocijenili iznimno pozitivno. Sve vrednovane sastavnice kliničke prakse ostvarile su najvišu moguću prosječnu ocjenu (M = 5,00; SD = 0,00), što ukazuje na potpuno ujednačene procjene studenata i vrlo visoku razinu zadovoljstva provedbom kliničke prakse.</w:t>
      </w:r>
    </w:p>
    <w:p w14:paraId="3D24497D" w14:textId="77777777" w:rsidR="0083485F" w:rsidRPr="0083485F" w:rsidRDefault="0083485F" w:rsidP="0083485F">
      <w:pPr>
        <w:jc w:val="both"/>
        <w:rPr>
          <w:lang w:val="hr-HR"/>
        </w:rPr>
      </w:pPr>
      <w:r w:rsidRPr="0083485F">
        <w:rPr>
          <w:lang w:val="hr-HR"/>
        </w:rPr>
        <w:t>Najvišom ocjenom vrednovani su susretljivost i stručnost osoblja, kvaliteta primjera koje osoblje pruža tijekom rada, jasno definiranje ciljeva i obveza studenata, odnos osoblja prema studentima, otvorenost voditelja prakse za suradnju, redovito održavanje prakse u predviđenim terminima te ukupna organizacija i provedba kliničke prakse.</w:t>
      </w:r>
    </w:p>
    <w:p w14:paraId="34241395" w14:textId="77777777" w:rsidR="0083485F" w:rsidRPr="0083485F" w:rsidRDefault="0083485F" w:rsidP="0083485F">
      <w:pPr>
        <w:jc w:val="both"/>
        <w:rPr>
          <w:lang w:val="hr-HR"/>
        </w:rPr>
      </w:pPr>
      <w:r w:rsidRPr="0083485F">
        <w:rPr>
          <w:lang w:val="hr-HR"/>
        </w:rPr>
        <w:t>Rezultati upućuju na vrlo visoku kvalitetu provedbe kliničke prakse na studiju DS1 te iznimno pozitivna iskustva studenata u svim procjenjivanim područjima.</w:t>
      </w:r>
    </w:p>
    <w:p w14:paraId="0677AD2B" w14:textId="77777777" w:rsidR="00EF449B" w:rsidRDefault="00EF449B" w:rsidP="00181F19">
      <w:pPr>
        <w:jc w:val="both"/>
      </w:pPr>
    </w:p>
    <w:p w14:paraId="4A612536" w14:textId="65900162" w:rsidR="00EF449B" w:rsidRDefault="00EF449B" w:rsidP="00EF449B">
      <w:pPr>
        <w:jc w:val="both"/>
        <w:rPr>
          <w:b/>
          <w:bCs/>
        </w:rPr>
      </w:pPr>
      <w:r>
        <w:rPr>
          <w:b/>
          <w:bCs/>
        </w:rPr>
        <w:t>2.2.</w:t>
      </w:r>
      <w:r w:rsidR="0083485F">
        <w:rPr>
          <w:b/>
          <w:bCs/>
        </w:rPr>
        <w:t>5</w:t>
      </w:r>
      <w:r>
        <w:rPr>
          <w:b/>
          <w:bCs/>
        </w:rPr>
        <w:t xml:space="preserve">. </w:t>
      </w:r>
      <w:proofErr w:type="spellStart"/>
      <w:r>
        <w:rPr>
          <w:b/>
          <w:bCs/>
        </w:rPr>
        <w:t>Stručni</w:t>
      </w:r>
      <w:proofErr w:type="spellEnd"/>
      <w:r>
        <w:rPr>
          <w:b/>
          <w:bCs/>
        </w:rPr>
        <w:t xml:space="preserve"> diplomski </w:t>
      </w:r>
      <w:proofErr w:type="spellStart"/>
      <w:r>
        <w:rPr>
          <w:b/>
          <w:bCs/>
        </w:rPr>
        <w:t>studij</w:t>
      </w:r>
      <w:proofErr w:type="spellEnd"/>
      <w:r>
        <w:rPr>
          <w:b/>
          <w:bCs/>
        </w:rPr>
        <w:t xml:space="preserve"> </w:t>
      </w:r>
      <w:r w:rsidRPr="00B45EB7">
        <w:rPr>
          <w:b/>
          <w:bCs/>
        </w:rPr>
        <w:t>Sestrinstv</w:t>
      </w:r>
      <w:r>
        <w:rPr>
          <w:b/>
          <w:bCs/>
        </w:rPr>
        <w:t xml:space="preserve">o, </w:t>
      </w:r>
      <w:r w:rsidR="0083485F">
        <w:rPr>
          <w:b/>
          <w:bCs/>
        </w:rPr>
        <w:t>2</w:t>
      </w:r>
      <w:r>
        <w:rPr>
          <w:b/>
          <w:bCs/>
        </w:rPr>
        <w:t>. godina (DS</w:t>
      </w:r>
      <w:r w:rsidR="0083485F">
        <w:rPr>
          <w:b/>
          <w:bCs/>
        </w:rPr>
        <w:t>2</w:t>
      </w:r>
      <w:r>
        <w:rPr>
          <w:b/>
          <w:bCs/>
        </w:rPr>
        <w:t>)</w:t>
      </w:r>
    </w:p>
    <w:p w14:paraId="0BDD684E" w14:textId="504A1C6D" w:rsidR="00EF449B" w:rsidRPr="0049183A" w:rsidRDefault="00EF449B" w:rsidP="00EF449B">
      <w:pPr>
        <w:jc w:val="both"/>
      </w:pPr>
      <w:r>
        <w:t xml:space="preserve">U </w:t>
      </w:r>
      <w:proofErr w:type="spellStart"/>
      <w:r>
        <w:t>anketi</w:t>
      </w:r>
      <w:proofErr w:type="spellEnd"/>
      <w:r>
        <w:t xml:space="preserve"> je </w:t>
      </w:r>
      <w:proofErr w:type="spellStart"/>
      <w:r>
        <w:t>sudjelovalo</w:t>
      </w:r>
      <w:proofErr w:type="spellEnd"/>
      <w:r>
        <w:t xml:space="preserve"> 1</w:t>
      </w:r>
      <w:r w:rsidR="006F45FA">
        <w:t>5</w:t>
      </w:r>
      <w:r>
        <w:t xml:space="preserve"> </w:t>
      </w:r>
      <w:proofErr w:type="spellStart"/>
      <w:r>
        <w:t>studenata</w:t>
      </w:r>
      <w:proofErr w:type="spellEnd"/>
      <w:r>
        <w:t xml:space="preserve">, od </w:t>
      </w:r>
      <w:proofErr w:type="spellStart"/>
      <w:r>
        <w:t>ukupno</w:t>
      </w:r>
      <w:proofErr w:type="spellEnd"/>
      <w:r>
        <w:t xml:space="preserve"> </w:t>
      </w:r>
      <w:r w:rsidR="00E36041">
        <w:t>43</w:t>
      </w:r>
      <w:r>
        <w:t xml:space="preserve"> </w:t>
      </w:r>
      <w:proofErr w:type="spellStart"/>
      <w:r>
        <w:t>upisanih</w:t>
      </w:r>
      <w:proofErr w:type="spellEnd"/>
      <w:r>
        <w:t xml:space="preserve"> </w:t>
      </w:r>
      <w:proofErr w:type="spellStart"/>
      <w:r>
        <w:t>što</w:t>
      </w:r>
      <w:proofErr w:type="spellEnd"/>
      <w:r>
        <w:t xml:space="preserve"> je </w:t>
      </w:r>
      <w:r w:rsidR="00E36041">
        <w:t>3</w:t>
      </w:r>
      <w:r w:rsidR="00385616">
        <w:t>4,8</w:t>
      </w:r>
      <w:r>
        <w:t xml:space="preserve">% </w:t>
      </w:r>
      <w:proofErr w:type="spellStart"/>
      <w:r>
        <w:t>ispunjenosti</w:t>
      </w:r>
      <w:proofErr w:type="spellEnd"/>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t xml:space="preserve"> (</w:t>
      </w:r>
      <w:proofErr w:type="spellStart"/>
      <w:r>
        <w:t>Slika</w:t>
      </w:r>
      <w:proofErr w:type="spellEnd"/>
      <w:r>
        <w:t xml:space="preserve"> </w:t>
      </w:r>
      <w:r w:rsidR="00952E78">
        <w:t>14</w:t>
      </w:r>
      <w:r>
        <w:t xml:space="preserve">.), </w:t>
      </w:r>
      <w:proofErr w:type="spellStart"/>
      <w:r>
        <w:t>dobi</w:t>
      </w:r>
      <w:proofErr w:type="spellEnd"/>
      <w:r>
        <w:t xml:space="preserve"> (</w:t>
      </w:r>
      <w:proofErr w:type="spellStart"/>
      <w:r>
        <w:t>Slika</w:t>
      </w:r>
      <w:proofErr w:type="spellEnd"/>
      <w:r>
        <w:t xml:space="preserve"> </w:t>
      </w:r>
      <w:r w:rsidR="00952E78">
        <w:t>15</w:t>
      </w:r>
      <w:r>
        <w:t xml:space="preserve">.) i </w:t>
      </w:r>
      <w:proofErr w:type="spellStart"/>
      <w:r>
        <w:t>studentskom</w:t>
      </w:r>
      <w:proofErr w:type="spellEnd"/>
      <w:r>
        <w:t xml:space="preserve"> </w:t>
      </w:r>
      <w:proofErr w:type="spellStart"/>
      <w:r>
        <w:t>statusu</w:t>
      </w:r>
      <w:proofErr w:type="spellEnd"/>
      <w:r>
        <w:t xml:space="preserve"> (</w:t>
      </w:r>
      <w:proofErr w:type="spellStart"/>
      <w:r>
        <w:t>Slika</w:t>
      </w:r>
      <w:proofErr w:type="spellEnd"/>
      <w:r>
        <w:t xml:space="preserve"> 1</w:t>
      </w:r>
      <w:r w:rsidR="00952E78">
        <w:t>6</w:t>
      </w:r>
      <w:r>
        <w:t>.).</w:t>
      </w:r>
    </w:p>
    <w:p w14:paraId="47F72A17" w14:textId="3D1E64EC" w:rsidR="00EF449B" w:rsidRDefault="00683322" w:rsidP="00EF449B">
      <w:pPr>
        <w:jc w:val="both"/>
        <w:rPr>
          <w:b/>
          <w:bCs/>
        </w:rPr>
      </w:pPr>
      <w:r w:rsidRPr="00577582">
        <w:rPr>
          <w:b/>
          <w:bCs/>
          <w:noProof/>
        </w:rPr>
        <w:drawing>
          <wp:anchor distT="0" distB="0" distL="114300" distR="114300" simplePos="0" relativeHeight="251674624" behindDoc="1" locked="0" layoutInCell="1" allowOverlap="1" wp14:anchorId="169B2ED6" wp14:editId="38711C2E">
            <wp:simplePos x="0" y="0"/>
            <wp:positionH relativeFrom="column">
              <wp:posOffset>1651000</wp:posOffset>
            </wp:positionH>
            <wp:positionV relativeFrom="paragraph">
              <wp:posOffset>284480</wp:posOffset>
            </wp:positionV>
            <wp:extent cx="1347470" cy="1745615"/>
            <wp:effectExtent l="0" t="0" r="5080" b="6985"/>
            <wp:wrapTight wrapText="bothSides">
              <wp:wrapPolygon edited="0">
                <wp:start x="0" y="0"/>
                <wp:lineTo x="0" y="21451"/>
                <wp:lineTo x="21376" y="21451"/>
                <wp:lineTo x="21376" y="0"/>
                <wp:lineTo x="0" y="0"/>
              </wp:wrapPolygon>
            </wp:wrapTight>
            <wp:docPr id="58759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9596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47470" cy="1745615"/>
                    </a:xfrm>
                    <a:prstGeom prst="rect">
                      <a:avLst/>
                    </a:prstGeom>
                  </pic:spPr>
                </pic:pic>
              </a:graphicData>
            </a:graphic>
            <wp14:sizeRelH relativeFrom="margin">
              <wp14:pctWidth>0</wp14:pctWidth>
            </wp14:sizeRelH>
            <wp14:sizeRelV relativeFrom="margin">
              <wp14:pctHeight>0</wp14:pctHeight>
            </wp14:sizeRelV>
          </wp:anchor>
        </w:drawing>
      </w:r>
    </w:p>
    <w:p w14:paraId="70167F35" w14:textId="6F7A2D07" w:rsidR="00EF449B" w:rsidRDefault="00EF449B" w:rsidP="00EF449B">
      <w:pPr>
        <w:jc w:val="both"/>
        <w:rPr>
          <w:b/>
          <w:bCs/>
        </w:rPr>
      </w:pPr>
    </w:p>
    <w:p w14:paraId="2A1AFFB4" w14:textId="77777777" w:rsidR="00EF449B" w:rsidRDefault="00EF449B" w:rsidP="00EF449B">
      <w:pPr>
        <w:jc w:val="both"/>
        <w:rPr>
          <w:b/>
          <w:bCs/>
        </w:rPr>
      </w:pPr>
    </w:p>
    <w:p w14:paraId="68D06226" w14:textId="77777777" w:rsidR="00EF449B" w:rsidRPr="00184DA3" w:rsidRDefault="00EF449B" w:rsidP="00EF449B"/>
    <w:p w14:paraId="1D5229C4" w14:textId="77777777" w:rsidR="00EF449B" w:rsidRPr="00184DA3" w:rsidRDefault="00EF449B" w:rsidP="00EF449B"/>
    <w:p w14:paraId="7419157F" w14:textId="77777777" w:rsidR="00EF449B" w:rsidRDefault="00EF449B" w:rsidP="00EF449B">
      <w:pPr>
        <w:rPr>
          <w:b/>
          <w:bCs/>
        </w:rPr>
      </w:pPr>
    </w:p>
    <w:p w14:paraId="015AAC6A" w14:textId="77777777" w:rsidR="00EF449B" w:rsidRDefault="00EF449B" w:rsidP="00EF449B">
      <w:pPr>
        <w:rPr>
          <w:b/>
          <w:bCs/>
        </w:rPr>
      </w:pPr>
    </w:p>
    <w:p w14:paraId="45564A01" w14:textId="77777777" w:rsidR="00EF449B" w:rsidRDefault="00EF449B" w:rsidP="00EF449B">
      <w:pPr>
        <w:rPr>
          <w:b/>
          <w:bCs/>
        </w:rPr>
      </w:pPr>
    </w:p>
    <w:p w14:paraId="1A61D3E5" w14:textId="05C54B69" w:rsidR="00EF449B" w:rsidRDefault="00EF449B" w:rsidP="00EF449B">
      <w:proofErr w:type="spellStart"/>
      <w:r w:rsidRPr="00094730">
        <w:rPr>
          <w:b/>
          <w:bCs/>
        </w:rPr>
        <w:t>Slika</w:t>
      </w:r>
      <w:proofErr w:type="spellEnd"/>
      <w:r w:rsidRPr="00094730">
        <w:rPr>
          <w:b/>
          <w:bCs/>
        </w:rPr>
        <w:t xml:space="preserve"> </w:t>
      </w:r>
      <w:r w:rsidR="00C361B6">
        <w:rPr>
          <w:b/>
          <w:bCs/>
        </w:rPr>
        <w:t>14</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prve</w:t>
      </w:r>
      <w:proofErr w:type="spellEnd"/>
      <w:r>
        <w:t xml:space="preserve"> </w:t>
      </w:r>
      <w:proofErr w:type="spellStart"/>
      <w:r>
        <w:t>godine</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po </w:t>
      </w:r>
      <w:proofErr w:type="spellStart"/>
      <w:r>
        <w:t>spolu</w:t>
      </w:r>
      <w:proofErr w:type="spellEnd"/>
    </w:p>
    <w:p w14:paraId="360AAF44" w14:textId="00BE9F78" w:rsidR="00EF449B" w:rsidRDefault="00EF449B" w:rsidP="00EF449B"/>
    <w:p w14:paraId="52F28A96" w14:textId="18E4E609" w:rsidR="00EF449B" w:rsidRDefault="00E30283" w:rsidP="00EF449B">
      <w:pPr>
        <w:jc w:val="both"/>
      </w:pPr>
      <w:r w:rsidRPr="00E30283">
        <w:rPr>
          <w:noProof/>
        </w:rPr>
        <w:lastRenderedPageBreak/>
        <w:drawing>
          <wp:anchor distT="0" distB="0" distL="114300" distR="114300" simplePos="0" relativeHeight="251676672" behindDoc="1" locked="0" layoutInCell="1" allowOverlap="1" wp14:anchorId="00941597" wp14:editId="413C1151">
            <wp:simplePos x="0" y="0"/>
            <wp:positionH relativeFrom="column">
              <wp:posOffset>1823720</wp:posOffset>
            </wp:positionH>
            <wp:positionV relativeFrom="paragraph">
              <wp:posOffset>7620</wp:posOffset>
            </wp:positionV>
            <wp:extent cx="1268095" cy="1931035"/>
            <wp:effectExtent l="0" t="0" r="8255" b="0"/>
            <wp:wrapTight wrapText="bothSides">
              <wp:wrapPolygon edited="0">
                <wp:start x="0" y="0"/>
                <wp:lineTo x="0" y="21309"/>
                <wp:lineTo x="21416" y="21309"/>
                <wp:lineTo x="21416" y="0"/>
                <wp:lineTo x="0" y="0"/>
              </wp:wrapPolygon>
            </wp:wrapTight>
            <wp:docPr id="170008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8280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8095" cy="1931035"/>
                    </a:xfrm>
                    <a:prstGeom prst="rect">
                      <a:avLst/>
                    </a:prstGeom>
                  </pic:spPr>
                </pic:pic>
              </a:graphicData>
            </a:graphic>
            <wp14:sizeRelH relativeFrom="margin">
              <wp14:pctWidth>0</wp14:pctWidth>
            </wp14:sizeRelH>
            <wp14:sizeRelV relativeFrom="margin">
              <wp14:pctHeight>0</wp14:pctHeight>
            </wp14:sizeRelV>
          </wp:anchor>
        </w:drawing>
      </w:r>
    </w:p>
    <w:p w14:paraId="3DBB6FE3" w14:textId="1FB8E44A" w:rsidR="00EF449B" w:rsidRDefault="00EF449B" w:rsidP="00EF449B">
      <w:pPr>
        <w:jc w:val="both"/>
      </w:pPr>
    </w:p>
    <w:p w14:paraId="5AC037AC" w14:textId="4B445E5D" w:rsidR="00EF449B" w:rsidRDefault="00EF449B" w:rsidP="00EF449B">
      <w:pPr>
        <w:jc w:val="both"/>
      </w:pPr>
    </w:p>
    <w:p w14:paraId="1B24A405" w14:textId="77777777" w:rsidR="00EF449B" w:rsidRDefault="00EF449B" w:rsidP="00EF449B">
      <w:pPr>
        <w:jc w:val="both"/>
      </w:pPr>
    </w:p>
    <w:p w14:paraId="67B501D2" w14:textId="77777777" w:rsidR="00EF449B" w:rsidRDefault="00EF449B" w:rsidP="00EF449B">
      <w:pPr>
        <w:jc w:val="both"/>
      </w:pPr>
    </w:p>
    <w:p w14:paraId="2613C35C" w14:textId="77777777" w:rsidR="00EF449B" w:rsidRDefault="00EF449B" w:rsidP="00EF449B">
      <w:pPr>
        <w:jc w:val="both"/>
      </w:pPr>
    </w:p>
    <w:p w14:paraId="5779E34B" w14:textId="77777777" w:rsidR="00EF449B" w:rsidRDefault="00EF449B" w:rsidP="00EF449B">
      <w:pPr>
        <w:jc w:val="both"/>
        <w:rPr>
          <w:b/>
          <w:bCs/>
        </w:rPr>
      </w:pPr>
    </w:p>
    <w:p w14:paraId="7A119C2B" w14:textId="29DA1420" w:rsidR="00EF449B" w:rsidRDefault="00EF449B" w:rsidP="00EF449B">
      <w:pPr>
        <w:jc w:val="both"/>
      </w:pPr>
      <w:proofErr w:type="spellStart"/>
      <w:r w:rsidRPr="00094730">
        <w:rPr>
          <w:b/>
          <w:bCs/>
        </w:rPr>
        <w:t>Slika</w:t>
      </w:r>
      <w:proofErr w:type="spellEnd"/>
      <w:r w:rsidRPr="00094730">
        <w:rPr>
          <w:b/>
          <w:bCs/>
        </w:rPr>
        <w:t xml:space="preserve"> </w:t>
      </w:r>
      <w:r w:rsidR="00C361B6">
        <w:rPr>
          <w:b/>
          <w:bCs/>
        </w:rPr>
        <w:t>15</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prve</w:t>
      </w:r>
      <w:proofErr w:type="spellEnd"/>
      <w:r>
        <w:t xml:space="preserve"> </w:t>
      </w:r>
      <w:proofErr w:type="spellStart"/>
      <w:r>
        <w:t>godine</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w:t>
      </w:r>
      <w:proofErr w:type="spellStart"/>
      <w:r>
        <w:t>raspodijeljenih</w:t>
      </w:r>
      <w:proofErr w:type="spellEnd"/>
      <w:r>
        <w:t xml:space="preserve"> po </w:t>
      </w:r>
      <w:proofErr w:type="spellStart"/>
      <w:r>
        <w:t>dobi</w:t>
      </w:r>
      <w:proofErr w:type="spellEnd"/>
    </w:p>
    <w:p w14:paraId="10A11B5B" w14:textId="7B49D1C1" w:rsidR="00EF449B" w:rsidRDefault="00683322" w:rsidP="00EF449B">
      <w:pPr>
        <w:jc w:val="both"/>
      </w:pPr>
      <w:r>
        <w:rPr>
          <w:b/>
          <w:bCs/>
          <w:noProof/>
        </w:rPr>
        <w:drawing>
          <wp:anchor distT="0" distB="0" distL="114300" distR="114300" simplePos="0" relativeHeight="251680768" behindDoc="1" locked="0" layoutInCell="1" allowOverlap="1" wp14:anchorId="7EABABE0" wp14:editId="445D1003">
            <wp:simplePos x="0" y="0"/>
            <wp:positionH relativeFrom="column">
              <wp:posOffset>1702600</wp:posOffset>
            </wp:positionH>
            <wp:positionV relativeFrom="paragraph">
              <wp:posOffset>172680</wp:posOffset>
            </wp:positionV>
            <wp:extent cx="1449705" cy="1758315"/>
            <wp:effectExtent l="0" t="0" r="0" b="0"/>
            <wp:wrapTight wrapText="bothSides">
              <wp:wrapPolygon edited="0">
                <wp:start x="0" y="0"/>
                <wp:lineTo x="0" y="21296"/>
                <wp:lineTo x="21288" y="21296"/>
                <wp:lineTo x="21288" y="0"/>
                <wp:lineTo x="0" y="0"/>
              </wp:wrapPolygon>
            </wp:wrapTight>
            <wp:docPr id="18527997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9705" cy="1758315"/>
                    </a:xfrm>
                    <a:prstGeom prst="rect">
                      <a:avLst/>
                    </a:prstGeom>
                    <a:noFill/>
                  </pic:spPr>
                </pic:pic>
              </a:graphicData>
            </a:graphic>
            <wp14:sizeRelH relativeFrom="margin">
              <wp14:pctWidth>0</wp14:pctWidth>
            </wp14:sizeRelH>
            <wp14:sizeRelV relativeFrom="margin">
              <wp14:pctHeight>0</wp14:pctHeight>
            </wp14:sizeRelV>
          </wp:anchor>
        </w:drawing>
      </w:r>
    </w:p>
    <w:p w14:paraId="0FA31DBF" w14:textId="12E054F9" w:rsidR="00EF449B" w:rsidRDefault="00EF449B" w:rsidP="00EF449B">
      <w:pPr>
        <w:jc w:val="both"/>
        <w:rPr>
          <w:b/>
          <w:bCs/>
        </w:rPr>
      </w:pPr>
    </w:p>
    <w:p w14:paraId="7FB8D7E3" w14:textId="25B33A23" w:rsidR="00EF449B" w:rsidRDefault="00EF449B" w:rsidP="00EF449B">
      <w:pPr>
        <w:jc w:val="both"/>
        <w:rPr>
          <w:b/>
          <w:bCs/>
        </w:rPr>
      </w:pPr>
    </w:p>
    <w:p w14:paraId="713F25CF" w14:textId="77777777" w:rsidR="00EF449B" w:rsidRDefault="00EF449B" w:rsidP="00EF449B">
      <w:pPr>
        <w:jc w:val="both"/>
        <w:rPr>
          <w:b/>
          <w:bCs/>
        </w:rPr>
      </w:pPr>
    </w:p>
    <w:p w14:paraId="1E9A6A44" w14:textId="6FACDFC8" w:rsidR="00EF449B" w:rsidRDefault="00EF449B" w:rsidP="00EF449B">
      <w:pPr>
        <w:jc w:val="both"/>
        <w:rPr>
          <w:b/>
          <w:bCs/>
        </w:rPr>
      </w:pPr>
    </w:p>
    <w:p w14:paraId="24EB741E" w14:textId="3564EA5E" w:rsidR="00EF449B" w:rsidRDefault="00EF449B" w:rsidP="00EF449B">
      <w:pPr>
        <w:jc w:val="both"/>
        <w:rPr>
          <w:b/>
          <w:bCs/>
        </w:rPr>
      </w:pPr>
    </w:p>
    <w:p w14:paraId="77D26C53" w14:textId="7E291278" w:rsidR="00EF449B" w:rsidRDefault="00EF449B" w:rsidP="00EF449B">
      <w:pPr>
        <w:jc w:val="both"/>
        <w:rPr>
          <w:b/>
          <w:bCs/>
        </w:rPr>
      </w:pPr>
    </w:p>
    <w:p w14:paraId="4D7D0D23" w14:textId="77777777" w:rsidR="00EF449B" w:rsidRDefault="00EF449B" w:rsidP="00EF449B">
      <w:pPr>
        <w:jc w:val="both"/>
        <w:rPr>
          <w:b/>
          <w:bCs/>
        </w:rPr>
      </w:pPr>
    </w:p>
    <w:p w14:paraId="516DDFB7" w14:textId="52CAA80A" w:rsidR="00EF449B" w:rsidRDefault="00EF449B" w:rsidP="00EF449B">
      <w:pPr>
        <w:jc w:val="both"/>
      </w:pPr>
      <w:proofErr w:type="spellStart"/>
      <w:r w:rsidRPr="00094730">
        <w:rPr>
          <w:b/>
          <w:bCs/>
        </w:rPr>
        <w:t>Slika</w:t>
      </w:r>
      <w:proofErr w:type="spellEnd"/>
      <w:r w:rsidRPr="00094730">
        <w:rPr>
          <w:b/>
          <w:bCs/>
        </w:rPr>
        <w:t xml:space="preserve"> </w:t>
      </w:r>
      <w:r>
        <w:rPr>
          <w:b/>
          <w:bCs/>
        </w:rPr>
        <w:t>1</w:t>
      </w:r>
      <w:r w:rsidR="00C361B6">
        <w:rPr>
          <w:b/>
          <w:bCs/>
        </w:rPr>
        <w:t>6</w:t>
      </w:r>
      <w:r w:rsidRPr="00094730">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prve</w:t>
      </w:r>
      <w:proofErr w:type="spellEnd"/>
      <w:r>
        <w:t xml:space="preserve"> </w:t>
      </w:r>
      <w:proofErr w:type="spellStart"/>
      <w:r>
        <w:t>godine</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po </w:t>
      </w:r>
      <w:proofErr w:type="spellStart"/>
      <w:r>
        <w:t>studentskom</w:t>
      </w:r>
      <w:proofErr w:type="spellEnd"/>
      <w:r>
        <w:t xml:space="preserve"> </w:t>
      </w:r>
      <w:proofErr w:type="spellStart"/>
      <w:r>
        <w:t>statusu</w:t>
      </w:r>
      <w:proofErr w:type="spellEnd"/>
    </w:p>
    <w:p w14:paraId="7F2C4DD0" w14:textId="2D5F576F" w:rsidR="00EF449B" w:rsidRDefault="00EF449B" w:rsidP="00EF449B">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rsidR="00424EF7">
        <w:t>drugoj</w:t>
      </w:r>
      <w:proofErr w:type="spellEnd"/>
      <w:r>
        <w:t xml:space="preserve"> </w:t>
      </w:r>
      <w:proofErr w:type="spellStart"/>
      <w:r>
        <w:t>godini</w:t>
      </w:r>
      <w:proofErr w:type="spellEnd"/>
      <w:r>
        <w:t xml:space="preserve"> </w:t>
      </w:r>
      <w:proofErr w:type="spellStart"/>
      <w:r w:rsidR="00424EF7">
        <w:t>S</w:t>
      </w:r>
      <w:r>
        <w:t>tručnog</w:t>
      </w:r>
      <w:proofErr w:type="spellEnd"/>
      <w:r>
        <w:t xml:space="preserve"> </w:t>
      </w:r>
      <w:proofErr w:type="spellStart"/>
      <w:r>
        <w:t>diplomskog</w:t>
      </w:r>
      <w:proofErr w:type="spellEnd"/>
      <w:r>
        <w:t xml:space="preserve"> </w:t>
      </w:r>
      <w:proofErr w:type="spellStart"/>
      <w:r>
        <w:t>studija</w:t>
      </w:r>
      <w:proofErr w:type="spellEnd"/>
      <w:r>
        <w:t xml:space="preserve"> </w:t>
      </w:r>
      <w:r w:rsidR="004C457A">
        <w:t>S</w:t>
      </w:r>
      <w:r>
        <w:t xml:space="preserve">estrinstvo </w:t>
      </w:r>
      <w:proofErr w:type="spellStart"/>
      <w:r>
        <w:t>su</w:t>
      </w:r>
      <w:proofErr w:type="spellEnd"/>
      <w:r>
        <w:t xml:space="preserve"> </w:t>
      </w:r>
      <w:proofErr w:type="spellStart"/>
      <w:r>
        <w:t>vrlo</w:t>
      </w:r>
      <w:proofErr w:type="spellEnd"/>
      <w:r>
        <w:t xml:space="preserve"> </w:t>
      </w:r>
      <w:proofErr w:type="spellStart"/>
      <w:r>
        <w:t>homogena</w:t>
      </w:r>
      <w:proofErr w:type="spellEnd"/>
      <w:r>
        <w:t xml:space="preserve"> </w:t>
      </w:r>
      <w:proofErr w:type="spellStart"/>
      <w:r>
        <w:t>skupina</w:t>
      </w:r>
      <w:proofErr w:type="spellEnd"/>
      <w:r>
        <w:t xml:space="preserve"> </w:t>
      </w:r>
      <w:proofErr w:type="spellStart"/>
      <w:r>
        <w:t>većinom</w:t>
      </w:r>
      <w:proofErr w:type="spellEnd"/>
      <w:r>
        <w:t xml:space="preserve"> </w:t>
      </w:r>
      <w:proofErr w:type="spellStart"/>
      <w:r>
        <w:t>ženskog</w:t>
      </w:r>
      <w:proofErr w:type="spellEnd"/>
      <w:r>
        <w:t xml:space="preserve"> </w:t>
      </w:r>
      <w:proofErr w:type="spellStart"/>
      <w:r>
        <w:t>spola</w:t>
      </w:r>
      <w:proofErr w:type="spellEnd"/>
      <w:r>
        <w:t xml:space="preserve"> (</w:t>
      </w:r>
      <w:r w:rsidR="00424EF7">
        <w:t>87</w:t>
      </w:r>
      <w:r>
        <w:t xml:space="preserve">%), </w:t>
      </w:r>
      <w:proofErr w:type="spellStart"/>
      <w:r>
        <w:t>stariji</w:t>
      </w:r>
      <w:proofErr w:type="spellEnd"/>
      <w:r>
        <w:t xml:space="preserve"> od 30 godina (</w:t>
      </w:r>
      <w:r w:rsidR="00424EF7">
        <w:t>9</w:t>
      </w:r>
      <w:r>
        <w:t xml:space="preserve">3%) i </w:t>
      </w:r>
      <w:proofErr w:type="spellStart"/>
      <w:r w:rsidR="00424EF7">
        <w:t>svi</w:t>
      </w:r>
      <w:proofErr w:type="spellEnd"/>
      <w:r>
        <w:t xml:space="preserve"> </w:t>
      </w:r>
      <w:proofErr w:type="spellStart"/>
      <w:r>
        <w:t>su</w:t>
      </w:r>
      <w:proofErr w:type="spellEnd"/>
      <w:r>
        <w:t xml:space="preserve"> </w:t>
      </w:r>
      <w:proofErr w:type="spellStart"/>
      <w:r>
        <w:t>na</w:t>
      </w:r>
      <w:proofErr w:type="spellEnd"/>
      <w:r>
        <w:t xml:space="preserve"> </w:t>
      </w:r>
      <w:proofErr w:type="spellStart"/>
      <w:r>
        <w:t>izvnrednom</w:t>
      </w:r>
      <w:proofErr w:type="spellEnd"/>
      <w:r>
        <w:t xml:space="preserve"> </w:t>
      </w:r>
      <w:proofErr w:type="spellStart"/>
      <w:r>
        <w:t>studiju</w:t>
      </w:r>
      <w:proofErr w:type="spellEnd"/>
      <w:r>
        <w:t xml:space="preserve"> (</w:t>
      </w:r>
      <w:r w:rsidR="00424EF7">
        <w:t>100</w:t>
      </w:r>
      <w:r>
        <w:t>%).</w:t>
      </w:r>
    </w:p>
    <w:p w14:paraId="61B218B3" w14:textId="77777777" w:rsidR="00EF449B" w:rsidRDefault="00EF449B" w:rsidP="00EF449B">
      <w:pPr>
        <w:jc w:val="both"/>
      </w:pPr>
      <w:proofErr w:type="spellStart"/>
      <w:r>
        <w:t>Dobiveni</w:t>
      </w:r>
      <w:proofErr w:type="spellEnd"/>
      <w:r>
        <w:t xml:space="preserve"> </w:t>
      </w:r>
      <w:proofErr w:type="spellStart"/>
      <w:r>
        <w:t>rezultati</w:t>
      </w:r>
      <w:proofErr w:type="spellEnd"/>
      <w:r>
        <w:t xml:space="preserve"> </w:t>
      </w:r>
      <w:proofErr w:type="spellStart"/>
      <w:r>
        <w:t>slijede</w:t>
      </w:r>
      <w:proofErr w:type="spellEnd"/>
      <w:r>
        <w:t xml:space="preserve"> u </w:t>
      </w:r>
      <w:proofErr w:type="spellStart"/>
      <w:r>
        <w:t>nastvaku</w:t>
      </w:r>
      <w:proofErr w:type="spellEnd"/>
      <w:r>
        <w:t>.</w:t>
      </w:r>
    </w:p>
    <w:p w14:paraId="086A79DA" w14:textId="0DACC816" w:rsidR="00EF449B" w:rsidRPr="00756888" w:rsidRDefault="00EF449B" w:rsidP="00EF449B">
      <w:pPr>
        <w:jc w:val="both"/>
      </w:pPr>
      <w:r>
        <w:t xml:space="preserve">U </w:t>
      </w:r>
      <w:proofErr w:type="spellStart"/>
      <w:r>
        <w:t>Tablici</w:t>
      </w:r>
      <w:proofErr w:type="spellEnd"/>
      <w:r>
        <w:t xml:space="preserve"> </w:t>
      </w:r>
      <w:r w:rsidR="00B6318D">
        <w:t>10</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proofErr w:type="spellStart"/>
      <w:r>
        <w:t>studenata</w:t>
      </w:r>
      <w:proofErr w:type="spellEnd"/>
      <w:r>
        <w:t xml:space="preserve"> </w:t>
      </w:r>
      <w:proofErr w:type="spellStart"/>
      <w:r>
        <w:t>Sestrinstva</w:t>
      </w:r>
      <w:proofErr w:type="spellEnd"/>
      <w:r>
        <w:t xml:space="preserve"> </w:t>
      </w:r>
      <w:proofErr w:type="spellStart"/>
      <w:r>
        <w:t>prve</w:t>
      </w:r>
      <w:proofErr w:type="spellEnd"/>
      <w:r>
        <w:t xml:space="preserve"> </w:t>
      </w:r>
      <w:proofErr w:type="spellStart"/>
      <w:r>
        <w:t>godine</w:t>
      </w:r>
      <w:proofErr w:type="spellEnd"/>
      <w:r>
        <w:t xml:space="preserve"> </w:t>
      </w:r>
      <w:proofErr w:type="spellStart"/>
      <w:r>
        <w:t>diplomskog</w:t>
      </w:r>
      <w:proofErr w:type="spellEnd"/>
      <w:r>
        <w:t xml:space="preserve"> </w:t>
      </w:r>
      <w:proofErr w:type="spellStart"/>
      <w:r>
        <w:t>stručnog</w:t>
      </w:r>
      <w:proofErr w:type="spellEnd"/>
      <w:r>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ako</w:t>
      </w:r>
      <w:proofErr w:type="spellEnd"/>
      <w:r>
        <w:t xml:space="preserve"> je </w:t>
      </w:r>
      <w:proofErr w:type="spellStart"/>
      <w:r>
        <w:t>jedan</w:t>
      </w:r>
      <w:proofErr w:type="spellEnd"/>
      <w:r>
        <w:t xml:space="preserve"> student </w:t>
      </w:r>
      <w:proofErr w:type="spellStart"/>
      <w:r>
        <w:t>procjenjivao</w:t>
      </w:r>
      <w:proofErr w:type="spellEnd"/>
      <w:r>
        <w:t xml:space="preserve"> </w:t>
      </w:r>
      <w:proofErr w:type="spellStart"/>
      <w:r>
        <w:t>više</w:t>
      </w:r>
      <w:proofErr w:type="spellEnd"/>
      <w:r>
        <w:t xml:space="preserve"> </w:t>
      </w:r>
      <w:proofErr w:type="spellStart"/>
      <w:r>
        <w:t>nastavnika</w:t>
      </w:r>
      <w:proofErr w:type="spellEnd"/>
      <w:r>
        <w:t xml:space="preserve"> u </w:t>
      </w:r>
      <w:proofErr w:type="spellStart"/>
      <w:r>
        <w:t>veličinu</w:t>
      </w:r>
      <w:proofErr w:type="spellEnd"/>
      <w:r>
        <w:t xml:space="preserve"> </w:t>
      </w:r>
      <w:proofErr w:type="spellStart"/>
      <w:r>
        <w:t>uzorka</w:t>
      </w:r>
      <w:proofErr w:type="spellEnd"/>
      <w:r>
        <w:t xml:space="preserve"> </w:t>
      </w:r>
      <w:proofErr w:type="spellStart"/>
      <w:r>
        <w:t>ulazi</w:t>
      </w:r>
      <w:proofErr w:type="spellEnd"/>
      <w:r>
        <w:t xml:space="preserve"> </w:t>
      </w:r>
      <w:proofErr w:type="spellStart"/>
      <w:r>
        <w:t>svaka</w:t>
      </w:r>
      <w:proofErr w:type="spellEnd"/>
      <w:r>
        <w:t xml:space="preserve"> </w:t>
      </w:r>
      <w:proofErr w:type="spellStart"/>
      <w:r>
        <w:t>od</w:t>
      </w:r>
      <w:proofErr w:type="spellEnd"/>
      <w:r>
        <w:t xml:space="preserve"> </w:t>
      </w:r>
      <w:proofErr w:type="spellStart"/>
      <w:r>
        <w:t>tih</w:t>
      </w:r>
      <w:proofErr w:type="spellEnd"/>
      <w:r>
        <w:t xml:space="preserve"> </w:t>
      </w:r>
      <w:proofErr w:type="spellStart"/>
      <w:r>
        <w:t>procjena</w:t>
      </w:r>
      <w:proofErr w:type="spellEnd"/>
      <w:r>
        <w:t>).</w:t>
      </w:r>
    </w:p>
    <w:p w14:paraId="77D1461B" w14:textId="410CE347" w:rsidR="00EF449B" w:rsidRDefault="00EF449B" w:rsidP="00EF449B">
      <w:pPr>
        <w:jc w:val="both"/>
      </w:pPr>
      <w:proofErr w:type="spellStart"/>
      <w:r w:rsidRPr="00B17633">
        <w:rPr>
          <w:b/>
          <w:bCs/>
        </w:rPr>
        <w:t>Tablica</w:t>
      </w:r>
      <w:proofErr w:type="spellEnd"/>
      <w:r w:rsidRPr="00B17633">
        <w:rPr>
          <w:b/>
          <w:bCs/>
        </w:rPr>
        <w:t xml:space="preserve"> </w:t>
      </w:r>
      <w:r w:rsidR="00B6318D">
        <w:rPr>
          <w:b/>
          <w:bCs/>
        </w:rPr>
        <w:t>10</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8830C7">
        <w:t>S</w:t>
      </w:r>
      <w:r>
        <w:t>tručnom</w:t>
      </w:r>
      <w:proofErr w:type="spellEnd"/>
      <w:r>
        <w:t xml:space="preserve"> </w:t>
      </w:r>
      <w:proofErr w:type="spellStart"/>
      <w:r>
        <w:t>diplomskom</w:t>
      </w:r>
      <w:proofErr w:type="spellEnd"/>
      <w:r>
        <w:t xml:space="preserve"> </w:t>
      </w:r>
      <w:proofErr w:type="spellStart"/>
      <w:r>
        <w:t>studiju</w:t>
      </w:r>
      <w:proofErr w:type="spellEnd"/>
      <w:r>
        <w:t xml:space="preserve"> Sestrinstv</w:t>
      </w:r>
      <w:r w:rsidR="008830C7">
        <w:t>o</w:t>
      </w:r>
      <w:r>
        <w:t xml:space="preserve">, </w:t>
      </w:r>
      <w:proofErr w:type="spellStart"/>
      <w:r w:rsidR="008830C7">
        <w:t>druge</w:t>
      </w:r>
      <w:proofErr w:type="spellEnd"/>
      <w:r>
        <w:t xml:space="preserve"> </w:t>
      </w:r>
      <w:proofErr w:type="spellStart"/>
      <w:r>
        <w:t>godine</w:t>
      </w:r>
      <w:proofErr w:type="spellEnd"/>
      <w:r>
        <w:t xml:space="preserve"> </w:t>
      </w:r>
      <w:proofErr w:type="spellStart"/>
      <w:r>
        <w:t>diplomskog</w:t>
      </w:r>
      <w:proofErr w:type="spellEnd"/>
      <w:r>
        <w:t xml:space="preserve"> </w:t>
      </w:r>
      <w:r w:rsidR="008830C7">
        <w:t xml:space="preserve">u </w:t>
      </w:r>
      <w:proofErr w:type="spellStart"/>
      <w:r>
        <w:t>ljetnom</w:t>
      </w:r>
      <w:proofErr w:type="spellEnd"/>
      <w:r>
        <w:t xml:space="preserve"> </w:t>
      </w:r>
      <w:proofErr w:type="spellStart"/>
      <w:r>
        <w:t>semestru</w:t>
      </w:r>
      <w:proofErr w:type="spellEnd"/>
      <w:r>
        <w:t xml:space="preserve"> 2025./2026.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A420EA">
        <w:t>4</w:t>
      </w:r>
      <w:r>
        <w:t xml:space="preserve">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EF449B" w14:paraId="617FBD60" w14:textId="77777777" w:rsidTr="0080751C">
        <w:tc>
          <w:tcPr>
            <w:tcW w:w="6091" w:type="dxa"/>
          </w:tcPr>
          <w:p w14:paraId="327B7691" w14:textId="77777777" w:rsidR="00EF449B" w:rsidRPr="00352053" w:rsidRDefault="00EF449B" w:rsidP="0080751C">
            <w:pPr>
              <w:jc w:val="both"/>
              <w:rPr>
                <w:b/>
                <w:bCs/>
              </w:rPr>
            </w:pPr>
            <w:proofErr w:type="spellStart"/>
            <w:r w:rsidRPr="00352053">
              <w:rPr>
                <w:b/>
                <w:bCs/>
              </w:rPr>
              <w:t>Tvrdnja</w:t>
            </w:r>
            <w:proofErr w:type="spellEnd"/>
          </w:p>
        </w:tc>
        <w:tc>
          <w:tcPr>
            <w:tcW w:w="850" w:type="dxa"/>
          </w:tcPr>
          <w:p w14:paraId="45805CC9" w14:textId="77777777" w:rsidR="00EF449B" w:rsidRPr="00352053" w:rsidRDefault="00EF449B" w:rsidP="0080751C">
            <w:pPr>
              <w:jc w:val="both"/>
              <w:rPr>
                <w:b/>
                <w:bCs/>
              </w:rPr>
            </w:pPr>
            <w:r w:rsidRPr="00352053">
              <w:rPr>
                <w:b/>
                <w:bCs/>
              </w:rPr>
              <w:t>M</w:t>
            </w:r>
          </w:p>
        </w:tc>
        <w:tc>
          <w:tcPr>
            <w:tcW w:w="851" w:type="dxa"/>
          </w:tcPr>
          <w:p w14:paraId="68746921" w14:textId="77777777" w:rsidR="00EF449B" w:rsidRPr="00352053" w:rsidRDefault="00EF449B" w:rsidP="0080751C">
            <w:pPr>
              <w:jc w:val="both"/>
              <w:rPr>
                <w:b/>
                <w:bCs/>
              </w:rPr>
            </w:pPr>
            <w:r w:rsidRPr="00352053">
              <w:rPr>
                <w:b/>
                <w:bCs/>
              </w:rPr>
              <w:t>SD</w:t>
            </w:r>
          </w:p>
        </w:tc>
        <w:tc>
          <w:tcPr>
            <w:tcW w:w="1270" w:type="dxa"/>
          </w:tcPr>
          <w:p w14:paraId="54F1F639" w14:textId="77777777" w:rsidR="00EF449B" w:rsidRPr="00352053" w:rsidRDefault="00EF449B" w:rsidP="0080751C">
            <w:pPr>
              <w:jc w:val="both"/>
              <w:rPr>
                <w:b/>
                <w:bCs/>
              </w:rPr>
            </w:pPr>
            <w:proofErr w:type="spellStart"/>
            <w:r w:rsidRPr="00352053">
              <w:rPr>
                <w:b/>
                <w:bCs/>
              </w:rPr>
              <w:t>Broj</w:t>
            </w:r>
            <w:proofErr w:type="spellEnd"/>
            <w:r w:rsidRPr="00352053">
              <w:rPr>
                <w:b/>
                <w:bCs/>
              </w:rPr>
              <w:t xml:space="preserve"> </w:t>
            </w:r>
            <w:proofErr w:type="spellStart"/>
            <w:r w:rsidRPr="00352053">
              <w:rPr>
                <w:b/>
                <w:bCs/>
              </w:rPr>
              <w:t>procjena</w:t>
            </w:r>
            <w:proofErr w:type="spellEnd"/>
          </w:p>
        </w:tc>
      </w:tr>
      <w:tr w:rsidR="00EF449B" w14:paraId="3719D812" w14:textId="77777777" w:rsidTr="0080751C">
        <w:tc>
          <w:tcPr>
            <w:tcW w:w="6091" w:type="dxa"/>
          </w:tcPr>
          <w:p w14:paraId="7C90EF74" w14:textId="77777777" w:rsidR="00EF449B" w:rsidRDefault="00EF449B" w:rsidP="0080751C">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5F3F1E57" w14:textId="7520B074" w:rsidR="00EF449B" w:rsidRDefault="00EF449B" w:rsidP="0080751C">
            <w:pPr>
              <w:jc w:val="both"/>
            </w:pPr>
            <w:r>
              <w:t>4,</w:t>
            </w:r>
            <w:r w:rsidR="00117EED">
              <w:t>75</w:t>
            </w:r>
          </w:p>
        </w:tc>
        <w:tc>
          <w:tcPr>
            <w:tcW w:w="851" w:type="dxa"/>
          </w:tcPr>
          <w:p w14:paraId="137BCA59" w14:textId="1EB396DC" w:rsidR="00EF449B" w:rsidRDefault="00EF449B" w:rsidP="0080751C">
            <w:pPr>
              <w:jc w:val="both"/>
            </w:pPr>
            <w:r>
              <w:t>0,</w:t>
            </w:r>
            <w:r w:rsidR="00117EED">
              <w:t>27</w:t>
            </w:r>
          </w:p>
        </w:tc>
        <w:tc>
          <w:tcPr>
            <w:tcW w:w="1270" w:type="dxa"/>
          </w:tcPr>
          <w:p w14:paraId="0F0E6A8A" w14:textId="6FAA2C2F" w:rsidR="00EF449B" w:rsidRDefault="00312635" w:rsidP="0080751C">
            <w:pPr>
              <w:jc w:val="both"/>
            </w:pPr>
            <w:r>
              <w:t>56</w:t>
            </w:r>
          </w:p>
        </w:tc>
      </w:tr>
      <w:tr w:rsidR="00EF449B" w14:paraId="144466BA" w14:textId="77777777" w:rsidTr="0080751C">
        <w:tc>
          <w:tcPr>
            <w:tcW w:w="6091" w:type="dxa"/>
          </w:tcPr>
          <w:p w14:paraId="7582FD42" w14:textId="77777777" w:rsidR="00EF449B" w:rsidRDefault="00EF449B" w:rsidP="0080751C">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3D3ABB32" w14:textId="1321189B" w:rsidR="00EF449B" w:rsidRDefault="00EF449B" w:rsidP="0080751C">
            <w:pPr>
              <w:jc w:val="both"/>
            </w:pPr>
            <w:r>
              <w:t>4,</w:t>
            </w:r>
            <w:r w:rsidR="00117EED">
              <w:t>77</w:t>
            </w:r>
          </w:p>
        </w:tc>
        <w:tc>
          <w:tcPr>
            <w:tcW w:w="851" w:type="dxa"/>
          </w:tcPr>
          <w:p w14:paraId="112C4E80" w14:textId="162AC523" w:rsidR="00EF449B" w:rsidRDefault="00EF449B" w:rsidP="0080751C">
            <w:pPr>
              <w:jc w:val="both"/>
            </w:pPr>
            <w:r>
              <w:t>0,</w:t>
            </w:r>
            <w:r w:rsidR="00117EED">
              <w:t>19</w:t>
            </w:r>
          </w:p>
        </w:tc>
        <w:tc>
          <w:tcPr>
            <w:tcW w:w="1270" w:type="dxa"/>
          </w:tcPr>
          <w:p w14:paraId="6BCC361A" w14:textId="6CFACE7F" w:rsidR="00EF449B" w:rsidRDefault="00312635" w:rsidP="0080751C">
            <w:pPr>
              <w:jc w:val="both"/>
            </w:pPr>
            <w:r>
              <w:t>56</w:t>
            </w:r>
          </w:p>
        </w:tc>
      </w:tr>
      <w:tr w:rsidR="00EF449B" w14:paraId="6EBBB32A" w14:textId="77777777" w:rsidTr="0080751C">
        <w:tc>
          <w:tcPr>
            <w:tcW w:w="6091" w:type="dxa"/>
          </w:tcPr>
          <w:p w14:paraId="1F25BAF9" w14:textId="77777777" w:rsidR="00EF449B" w:rsidRDefault="00EF449B" w:rsidP="0080751C">
            <w:pPr>
              <w:jc w:val="both"/>
            </w:pPr>
            <w:proofErr w:type="spellStart"/>
            <w:r>
              <w:lastRenderedPageBreak/>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0582AE4A" w14:textId="2618A0DE" w:rsidR="00EF449B" w:rsidRDefault="00EF449B" w:rsidP="0080751C">
            <w:pPr>
              <w:jc w:val="both"/>
            </w:pPr>
            <w:r>
              <w:t>4,</w:t>
            </w:r>
            <w:r w:rsidR="00117EED">
              <w:t>74</w:t>
            </w:r>
          </w:p>
        </w:tc>
        <w:tc>
          <w:tcPr>
            <w:tcW w:w="851" w:type="dxa"/>
          </w:tcPr>
          <w:p w14:paraId="0164F978" w14:textId="4562A340" w:rsidR="00EF449B" w:rsidRDefault="00EF449B" w:rsidP="0080751C">
            <w:pPr>
              <w:jc w:val="both"/>
            </w:pPr>
            <w:r>
              <w:t>0,</w:t>
            </w:r>
            <w:r w:rsidR="00117EED">
              <w:t>15</w:t>
            </w:r>
          </w:p>
        </w:tc>
        <w:tc>
          <w:tcPr>
            <w:tcW w:w="1270" w:type="dxa"/>
          </w:tcPr>
          <w:p w14:paraId="19C326FF" w14:textId="4248CFF3" w:rsidR="00EF449B" w:rsidRDefault="00312635" w:rsidP="0080751C">
            <w:pPr>
              <w:jc w:val="both"/>
            </w:pPr>
            <w:r>
              <w:t>56</w:t>
            </w:r>
          </w:p>
        </w:tc>
      </w:tr>
      <w:tr w:rsidR="00EF449B" w14:paraId="4DCABF45" w14:textId="77777777" w:rsidTr="0080751C">
        <w:tc>
          <w:tcPr>
            <w:tcW w:w="6091" w:type="dxa"/>
          </w:tcPr>
          <w:p w14:paraId="31D5563F" w14:textId="77777777" w:rsidR="00EF449B" w:rsidRDefault="00EF449B" w:rsidP="0080751C">
            <w:pPr>
              <w:jc w:val="both"/>
            </w:pPr>
            <w:proofErr w:type="spellStart"/>
            <w:r>
              <w:t>Vještine</w:t>
            </w:r>
            <w:proofErr w:type="spellEnd"/>
            <w:r>
              <w:t xml:space="preserve"> </w:t>
            </w:r>
            <w:proofErr w:type="spellStart"/>
            <w:r>
              <w:t>nastavnika</w:t>
            </w:r>
            <w:proofErr w:type="spellEnd"/>
          </w:p>
        </w:tc>
        <w:tc>
          <w:tcPr>
            <w:tcW w:w="850" w:type="dxa"/>
          </w:tcPr>
          <w:p w14:paraId="605A740B" w14:textId="2D254123" w:rsidR="00EF449B" w:rsidRDefault="00EF449B" w:rsidP="0080751C">
            <w:pPr>
              <w:jc w:val="both"/>
            </w:pPr>
            <w:r>
              <w:t>4,</w:t>
            </w:r>
            <w:r w:rsidR="00117EED">
              <w:t>76</w:t>
            </w:r>
          </w:p>
        </w:tc>
        <w:tc>
          <w:tcPr>
            <w:tcW w:w="851" w:type="dxa"/>
          </w:tcPr>
          <w:p w14:paraId="0922BCF1" w14:textId="2C38CC6D" w:rsidR="00EF449B" w:rsidRDefault="00EF449B" w:rsidP="0080751C">
            <w:pPr>
              <w:jc w:val="both"/>
            </w:pPr>
            <w:r>
              <w:t>0,</w:t>
            </w:r>
            <w:r w:rsidR="00117EED">
              <w:t>28</w:t>
            </w:r>
          </w:p>
        </w:tc>
        <w:tc>
          <w:tcPr>
            <w:tcW w:w="1270" w:type="dxa"/>
          </w:tcPr>
          <w:p w14:paraId="14B70F18" w14:textId="31CE8C72" w:rsidR="00EF449B" w:rsidRDefault="00312635" w:rsidP="0080751C">
            <w:pPr>
              <w:jc w:val="both"/>
            </w:pPr>
            <w:r>
              <w:t>56</w:t>
            </w:r>
          </w:p>
        </w:tc>
      </w:tr>
      <w:tr w:rsidR="00EF449B" w14:paraId="1166C4FC" w14:textId="77777777" w:rsidTr="0080751C">
        <w:tc>
          <w:tcPr>
            <w:tcW w:w="6091" w:type="dxa"/>
          </w:tcPr>
          <w:p w14:paraId="761892B4" w14:textId="77777777" w:rsidR="00EF449B" w:rsidRDefault="00EF449B" w:rsidP="0080751C">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27C0FF06" w14:textId="43F76A35" w:rsidR="00EF449B" w:rsidRDefault="00EF449B" w:rsidP="0080751C">
            <w:pPr>
              <w:jc w:val="both"/>
            </w:pPr>
            <w:r>
              <w:t>4,</w:t>
            </w:r>
            <w:r w:rsidR="00117EED">
              <w:t>80</w:t>
            </w:r>
          </w:p>
        </w:tc>
        <w:tc>
          <w:tcPr>
            <w:tcW w:w="851" w:type="dxa"/>
          </w:tcPr>
          <w:p w14:paraId="320457EE" w14:textId="51F513BE" w:rsidR="00EF449B" w:rsidRDefault="00EF449B" w:rsidP="0080751C">
            <w:pPr>
              <w:jc w:val="both"/>
            </w:pPr>
            <w:r>
              <w:t>0,</w:t>
            </w:r>
            <w:r w:rsidR="00117EED">
              <w:t>22</w:t>
            </w:r>
          </w:p>
        </w:tc>
        <w:tc>
          <w:tcPr>
            <w:tcW w:w="1270" w:type="dxa"/>
          </w:tcPr>
          <w:p w14:paraId="6BAE1BA0" w14:textId="4ED29F79" w:rsidR="00EF449B" w:rsidRDefault="00312635" w:rsidP="0080751C">
            <w:pPr>
              <w:jc w:val="both"/>
            </w:pPr>
            <w:r>
              <w:t>56</w:t>
            </w:r>
          </w:p>
        </w:tc>
      </w:tr>
    </w:tbl>
    <w:p w14:paraId="2E9FB4C4" w14:textId="77777777" w:rsidR="00EF449B" w:rsidRDefault="00EF449B" w:rsidP="00EF449B">
      <w:pPr>
        <w:jc w:val="both"/>
      </w:pPr>
    </w:p>
    <w:p w14:paraId="4BDF237C" w14:textId="794E4710" w:rsidR="00EF449B" w:rsidRDefault="00A7006D" w:rsidP="00181F19">
      <w:pPr>
        <w:jc w:val="both"/>
      </w:pPr>
      <w:r w:rsidRPr="00A7006D">
        <w:t xml:space="preserve">Na </w:t>
      </w:r>
      <w:proofErr w:type="spellStart"/>
      <w:r w:rsidRPr="00A7006D">
        <w:t>studiju</w:t>
      </w:r>
      <w:proofErr w:type="spellEnd"/>
      <w:r w:rsidRPr="00A7006D">
        <w:t xml:space="preserve"> DS2 </w:t>
      </w:r>
      <w:proofErr w:type="spellStart"/>
      <w:r w:rsidRPr="00A7006D">
        <w:t>studenti</w:t>
      </w:r>
      <w:proofErr w:type="spellEnd"/>
      <w:r w:rsidRPr="00A7006D">
        <w:t xml:space="preserve"> </w:t>
      </w:r>
      <w:proofErr w:type="spellStart"/>
      <w:r w:rsidRPr="00A7006D">
        <w:t>su</w:t>
      </w:r>
      <w:proofErr w:type="spellEnd"/>
      <w:r w:rsidRPr="00A7006D">
        <w:t xml:space="preserve"> </w:t>
      </w:r>
      <w:proofErr w:type="spellStart"/>
      <w:r w:rsidRPr="00A7006D">
        <w:t>sve</w:t>
      </w:r>
      <w:proofErr w:type="spellEnd"/>
      <w:r w:rsidRPr="00A7006D">
        <w:t xml:space="preserve"> </w:t>
      </w:r>
      <w:proofErr w:type="spellStart"/>
      <w:r w:rsidRPr="00A7006D">
        <w:t>segmente</w:t>
      </w:r>
      <w:proofErr w:type="spellEnd"/>
      <w:r w:rsidRPr="00A7006D">
        <w:t xml:space="preserve"> rada </w:t>
      </w:r>
      <w:proofErr w:type="spellStart"/>
      <w:r w:rsidRPr="00A7006D">
        <w:t>nastavnika</w:t>
      </w:r>
      <w:proofErr w:type="spellEnd"/>
      <w:r w:rsidRPr="00A7006D">
        <w:t xml:space="preserve"> </w:t>
      </w:r>
      <w:proofErr w:type="spellStart"/>
      <w:r w:rsidRPr="00A7006D">
        <w:t>ocijenili</w:t>
      </w:r>
      <w:proofErr w:type="spellEnd"/>
      <w:r w:rsidRPr="00A7006D">
        <w:t xml:space="preserve"> </w:t>
      </w:r>
      <w:proofErr w:type="spellStart"/>
      <w:r w:rsidRPr="00A7006D">
        <w:t>izrazito</w:t>
      </w:r>
      <w:proofErr w:type="spellEnd"/>
      <w:r w:rsidRPr="00A7006D">
        <w:t xml:space="preserve"> </w:t>
      </w:r>
      <w:proofErr w:type="spellStart"/>
      <w:r w:rsidRPr="00A7006D">
        <w:t>visokim</w:t>
      </w:r>
      <w:proofErr w:type="spellEnd"/>
      <w:r w:rsidRPr="00A7006D">
        <w:t xml:space="preserve"> </w:t>
      </w:r>
      <w:proofErr w:type="spellStart"/>
      <w:r w:rsidRPr="00A7006D">
        <w:t>ocjenama</w:t>
      </w:r>
      <w:proofErr w:type="spellEnd"/>
      <w:r w:rsidRPr="00A7006D">
        <w:t xml:space="preserve">. </w:t>
      </w:r>
      <w:proofErr w:type="spellStart"/>
      <w:r w:rsidRPr="00A7006D">
        <w:t>Prosječne</w:t>
      </w:r>
      <w:proofErr w:type="spellEnd"/>
      <w:r w:rsidRPr="00A7006D">
        <w:t xml:space="preserve"> </w:t>
      </w:r>
      <w:proofErr w:type="spellStart"/>
      <w:r w:rsidRPr="00A7006D">
        <w:t>vrijednosti</w:t>
      </w:r>
      <w:proofErr w:type="spellEnd"/>
      <w:r w:rsidRPr="00A7006D">
        <w:t xml:space="preserve"> </w:t>
      </w:r>
      <w:proofErr w:type="spellStart"/>
      <w:r w:rsidRPr="00A7006D">
        <w:t>kretale</w:t>
      </w:r>
      <w:proofErr w:type="spellEnd"/>
      <w:r w:rsidRPr="00A7006D">
        <w:t xml:space="preserve"> </w:t>
      </w:r>
      <w:proofErr w:type="spellStart"/>
      <w:r w:rsidRPr="00A7006D">
        <w:t>su</w:t>
      </w:r>
      <w:proofErr w:type="spellEnd"/>
      <w:r w:rsidRPr="00A7006D">
        <w:t xml:space="preserve"> se od 4,74 </w:t>
      </w:r>
      <w:proofErr w:type="spellStart"/>
      <w:r w:rsidRPr="00A7006D">
        <w:t>do</w:t>
      </w:r>
      <w:proofErr w:type="spellEnd"/>
      <w:r w:rsidRPr="00A7006D">
        <w:t xml:space="preserve"> 4,80, </w:t>
      </w:r>
      <w:proofErr w:type="spellStart"/>
      <w:r w:rsidRPr="00A7006D">
        <w:t>pri</w:t>
      </w:r>
      <w:proofErr w:type="spellEnd"/>
      <w:r w:rsidRPr="00A7006D">
        <w:t xml:space="preserve"> </w:t>
      </w:r>
      <w:proofErr w:type="spellStart"/>
      <w:r w:rsidRPr="00A7006D">
        <w:t>čemu</w:t>
      </w:r>
      <w:proofErr w:type="spellEnd"/>
      <w:r w:rsidRPr="00A7006D">
        <w:t xml:space="preserve"> je </w:t>
      </w:r>
      <w:proofErr w:type="spellStart"/>
      <w:r w:rsidRPr="00A7006D">
        <w:t>najvišu</w:t>
      </w:r>
      <w:proofErr w:type="spellEnd"/>
      <w:r w:rsidRPr="00A7006D">
        <w:t xml:space="preserve"> </w:t>
      </w:r>
      <w:proofErr w:type="spellStart"/>
      <w:r w:rsidRPr="00A7006D">
        <w:t>ocjenu</w:t>
      </w:r>
      <w:proofErr w:type="spellEnd"/>
      <w:r w:rsidRPr="00A7006D">
        <w:t xml:space="preserve"> </w:t>
      </w:r>
      <w:proofErr w:type="spellStart"/>
      <w:r w:rsidRPr="00A7006D">
        <w:t>ostvarila</w:t>
      </w:r>
      <w:proofErr w:type="spellEnd"/>
      <w:r w:rsidRPr="00A7006D">
        <w:t xml:space="preserve"> </w:t>
      </w:r>
      <w:proofErr w:type="spellStart"/>
      <w:r w:rsidRPr="00A7006D">
        <w:t>opća</w:t>
      </w:r>
      <w:proofErr w:type="spellEnd"/>
      <w:r w:rsidRPr="00A7006D">
        <w:t xml:space="preserve"> </w:t>
      </w:r>
      <w:proofErr w:type="spellStart"/>
      <w:r w:rsidRPr="00A7006D">
        <w:t>ocjena</w:t>
      </w:r>
      <w:proofErr w:type="spellEnd"/>
      <w:r w:rsidRPr="00A7006D">
        <w:t xml:space="preserve"> </w:t>
      </w:r>
      <w:proofErr w:type="spellStart"/>
      <w:r w:rsidRPr="00A7006D">
        <w:t>nastavnika</w:t>
      </w:r>
      <w:proofErr w:type="spellEnd"/>
      <w:r w:rsidRPr="00A7006D">
        <w:t xml:space="preserve"> (M = 4,80; SD = 0,22). </w:t>
      </w:r>
      <w:proofErr w:type="spellStart"/>
      <w:r w:rsidRPr="00A7006D">
        <w:t>Visoko</w:t>
      </w:r>
      <w:proofErr w:type="spellEnd"/>
      <w:r w:rsidRPr="00A7006D">
        <w:t xml:space="preserve"> </w:t>
      </w:r>
      <w:proofErr w:type="spellStart"/>
      <w:r w:rsidRPr="00A7006D">
        <w:t>su</w:t>
      </w:r>
      <w:proofErr w:type="spellEnd"/>
      <w:r w:rsidRPr="00A7006D">
        <w:t xml:space="preserve"> </w:t>
      </w:r>
      <w:proofErr w:type="spellStart"/>
      <w:r w:rsidRPr="00A7006D">
        <w:t>ocijenjeni</w:t>
      </w:r>
      <w:proofErr w:type="spellEnd"/>
      <w:r w:rsidRPr="00A7006D">
        <w:t xml:space="preserve"> i </w:t>
      </w:r>
      <w:proofErr w:type="spellStart"/>
      <w:r w:rsidRPr="00A7006D">
        <w:t>kvaliteta</w:t>
      </w:r>
      <w:proofErr w:type="spellEnd"/>
      <w:r w:rsidRPr="00A7006D">
        <w:t xml:space="preserve"> </w:t>
      </w:r>
      <w:proofErr w:type="spellStart"/>
      <w:r w:rsidRPr="00A7006D">
        <w:t>organizacije</w:t>
      </w:r>
      <w:proofErr w:type="spellEnd"/>
      <w:r w:rsidRPr="00A7006D">
        <w:t xml:space="preserve"> i </w:t>
      </w:r>
      <w:proofErr w:type="spellStart"/>
      <w:r w:rsidRPr="00A7006D">
        <w:t>izvođenja</w:t>
      </w:r>
      <w:proofErr w:type="spellEnd"/>
      <w:r w:rsidRPr="00A7006D">
        <w:t xml:space="preserve"> </w:t>
      </w:r>
      <w:proofErr w:type="spellStart"/>
      <w:r w:rsidRPr="00A7006D">
        <w:t>nastave</w:t>
      </w:r>
      <w:proofErr w:type="spellEnd"/>
      <w:r w:rsidRPr="00A7006D">
        <w:t xml:space="preserve"> (M = 4,77; SD = 0,19), </w:t>
      </w:r>
      <w:proofErr w:type="spellStart"/>
      <w:r w:rsidRPr="00A7006D">
        <w:t>vještine</w:t>
      </w:r>
      <w:proofErr w:type="spellEnd"/>
      <w:r w:rsidRPr="00A7006D">
        <w:t xml:space="preserve"> </w:t>
      </w:r>
      <w:proofErr w:type="spellStart"/>
      <w:r w:rsidRPr="00A7006D">
        <w:t>nastavnika</w:t>
      </w:r>
      <w:proofErr w:type="spellEnd"/>
      <w:r w:rsidRPr="00A7006D">
        <w:t xml:space="preserve"> (M = 4,76; SD = 0,28), </w:t>
      </w:r>
      <w:proofErr w:type="spellStart"/>
      <w:r w:rsidRPr="00A7006D">
        <w:t>stručnost</w:t>
      </w:r>
      <w:proofErr w:type="spellEnd"/>
      <w:r w:rsidRPr="00A7006D">
        <w:t xml:space="preserve"> </w:t>
      </w:r>
      <w:proofErr w:type="spellStart"/>
      <w:r w:rsidRPr="00A7006D">
        <w:t>nastavnika</w:t>
      </w:r>
      <w:proofErr w:type="spellEnd"/>
      <w:r w:rsidRPr="00A7006D">
        <w:t xml:space="preserve"> i </w:t>
      </w:r>
      <w:proofErr w:type="spellStart"/>
      <w:r w:rsidRPr="00A7006D">
        <w:t>poznavanje</w:t>
      </w:r>
      <w:proofErr w:type="spellEnd"/>
      <w:r w:rsidRPr="00A7006D">
        <w:t xml:space="preserve"> </w:t>
      </w:r>
      <w:proofErr w:type="spellStart"/>
      <w:r w:rsidRPr="00A7006D">
        <w:t>predmeta</w:t>
      </w:r>
      <w:proofErr w:type="spellEnd"/>
      <w:r w:rsidRPr="00A7006D">
        <w:t xml:space="preserve"> (M = 4,75; SD = 0,27) </w:t>
      </w:r>
      <w:proofErr w:type="spellStart"/>
      <w:r w:rsidRPr="00A7006D">
        <w:t>te</w:t>
      </w:r>
      <w:proofErr w:type="spellEnd"/>
      <w:r w:rsidRPr="00A7006D">
        <w:t xml:space="preserve"> </w:t>
      </w:r>
      <w:proofErr w:type="spellStart"/>
      <w:r w:rsidRPr="00A7006D">
        <w:t>primjerenost</w:t>
      </w:r>
      <w:proofErr w:type="spellEnd"/>
      <w:r w:rsidRPr="00A7006D">
        <w:t xml:space="preserve"> </w:t>
      </w:r>
      <w:proofErr w:type="spellStart"/>
      <w:r w:rsidRPr="00A7006D">
        <w:t>komunikacije</w:t>
      </w:r>
      <w:proofErr w:type="spellEnd"/>
      <w:r w:rsidRPr="00A7006D">
        <w:t xml:space="preserve"> </w:t>
      </w:r>
      <w:proofErr w:type="spellStart"/>
      <w:r w:rsidRPr="00A7006D">
        <w:t>sa</w:t>
      </w:r>
      <w:proofErr w:type="spellEnd"/>
      <w:r w:rsidRPr="00A7006D">
        <w:t xml:space="preserve"> </w:t>
      </w:r>
      <w:proofErr w:type="spellStart"/>
      <w:r w:rsidRPr="00A7006D">
        <w:t>studentima</w:t>
      </w:r>
      <w:proofErr w:type="spellEnd"/>
      <w:r w:rsidRPr="00A7006D">
        <w:t xml:space="preserve"> (M = 4,74; SD = 0,15). </w:t>
      </w:r>
      <w:proofErr w:type="spellStart"/>
      <w:r w:rsidRPr="00A7006D">
        <w:t>Niske</w:t>
      </w:r>
      <w:proofErr w:type="spellEnd"/>
      <w:r w:rsidRPr="00A7006D">
        <w:t xml:space="preserve"> </w:t>
      </w:r>
      <w:proofErr w:type="spellStart"/>
      <w:r w:rsidRPr="00A7006D">
        <w:t>vrijednosti</w:t>
      </w:r>
      <w:proofErr w:type="spellEnd"/>
      <w:r w:rsidRPr="00A7006D">
        <w:t xml:space="preserve"> </w:t>
      </w:r>
      <w:proofErr w:type="spellStart"/>
      <w:r w:rsidRPr="00A7006D">
        <w:t>standardnih</w:t>
      </w:r>
      <w:proofErr w:type="spellEnd"/>
      <w:r w:rsidRPr="00A7006D">
        <w:t xml:space="preserve"> </w:t>
      </w:r>
      <w:proofErr w:type="spellStart"/>
      <w:r w:rsidRPr="00A7006D">
        <w:t>devijacija</w:t>
      </w:r>
      <w:proofErr w:type="spellEnd"/>
      <w:r w:rsidRPr="00A7006D">
        <w:t xml:space="preserve"> </w:t>
      </w:r>
      <w:proofErr w:type="spellStart"/>
      <w:r w:rsidRPr="00A7006D">
        <w:t>upućuju</w:t>
      </w:r>
      <w:proofErr w:type="spellEnd"/>
      <w:r w:rsidRPr="00A7006D">
        <w:t xml:space="preserve"> </w:t>
      </w:r>
      <w:proofErr w:type="spellStart"/>
      <w:r w:rsidRPr="00A7006D">
        <w:t>na</w:t>
      </w:r>
      <w:proofErr w:type="spellEnd"/>
      <w:r w:rsidRPr="00A7006D">
        <w:t xml:space="preserve"> </w:t>
      </w:r>
      <w:proofErr w:type="spellStart"/>
      <w:r w:rsidRPr="00A7006D">
        <w:t>vrlo</w:t>
      </w:r>
      <w:proofErr w:type="spellEnd"/>
      <w:r w:rsidRPr="00A7006D">
        <w:t xml:space="preserve"> </w:t>
      </w:r>
      <w:proofErr w:type="spellStart"/>
      <w:r w:rsidRPr="00A7006D">
        <w:t>ujednačene</w:t>
      </w:r>
      <w:proofErr w:type="spellEnd"/>
      <w:r w:rsidRPr="00A7006D">
        <w:t xml:space="preserve"> </w:t>
      </w:r>
      <w:proofErr w:type="spellStart"/>
      <w:r w:rsidRPr="00A7006D">
        <w:t>procjene</w:t>
      </w:r>
      <w:proofErr w:type="spellEnd"/>
      <w:r w:rsidRPr="00A7006D">
        <w:t xml:space="preserve"> </w:t>
      </w:r>
      <w:proofErr w:type="spellStart"/>
      <w:r w:rsidRPr="00A7006D">
        <w:t>studenata</w:t>
      </w:r>
      <w:proofErr w:type="spellEnd"/>
      <w:r w:rsidRPr="00A7006D">
        <w:t xml:space="preserve"> i </w:t>
      </w:r>
      <w:proofErr w:type="spellStart"/>
      <w:r w:rsidRPr="00A7006D">
        <w:t>visoku</w:t>
      </w:r>
      <w:proofErr w:type="spellEnd"/>
      <w:r w:rsidRPr="00A7006D">
        <w:t xml:space="preserve"> </w:t>
      </w:r>
      <w:proofErr w:type="spellStart"/>
      <w:r w:rsidRPr="00A7006D">
        <w:t>razinu</w:t>
      </w:r>
      <w:proofErr w:type="spellEnd"/>
      <w:r w:rsidRPr="00A7006D">
        <w:t xml:space="preserve"> </w:t>
      </w:r>
      <w:proofErr w:type="spellStart"/>
      <w:r w:rsidRPr="00A7006D">
        <w:t>zadovoljstva</w:t>
      </w:r>
      <w:proofErr w:type="spellEnd"/>
      <w:r w:rsidRPr="00A7006D">
        <w:t xml:space="preserve"> </w:t>
      </w:r>
      <w:proofErr w:type="spellStart"/>
      <w:r w:rsidRPr="00A7006D">
        <w:t>kvalitetom</w:t>
      </w:r>
      <w:proofErr w:type="spellEnd"/>
      <w:r w:rsidRPr="00A7006D">
        <w:t xml:space="preserve"> </w:t>
      </w:r>
      <w:proofErr w:type="spellStart"/>
      <w:r w:rsidRPr="00A7006D">
        <w:t>nastave</w:t>
      </w:r>
      <w:proofErr w:type="spellEnd"/>
      <w:r w:rsidRPr="00A7006D">
        <w:t>.</w:t>
      </w:r>
    </w:p>
    <w:p w14:paraId="478AB88A" w14:textId="25292AF6" w:rsidR="001749DE" w:rsidRPr="001749DE" w:rsidRDefault="001749DE" w:rsidP="001749DE">
      <w:pPr>
        <w:jc w:val="both"/>
      </w:pPr>
      <w:proofErr w:type="spellStart"/>
      <w:r w:rsidRPr="001749DE">
        <w:t>Rezultati</w:t>
      </w:r>
      <w:proofErr w:type="spellEnd"/>
      <w:r w:rsidRPr="001749DE">
        <w:t xml:space="preserve"> </w:t>
      </w:r>
      <w:proofErr w:type="spellStart"/>
      <w:r w:rsidRPr="001749DE">
        <w:t>prakse</w:t>
      </w:r>
      <w:proofErr w:type="spellEnd"/>
      <w:r w:rsidRPr="001749DE">
        <w:t xml:space="preserve"> se </w:t>
      </w:r>
      <w:proofErr w:type="spellStart"/>
      <w:r w:rsidRPr="001749DE">
        <w:t>nalaze</w:t>
      </w:r>
      <w:proofErr w:type="spellEnd"/>
      <w:r w:rsidRPr="001749DE">
        <w:t xml:space="preserve"> u </w:t>
      </w:r>
      <w:proofErr w:type="spellStart"/>
      <w:r w:rsidRPr="001749DE">
        <w:t>Tablici</w:t>
      </w:r>
      <w:proofErr w:type="spellEnd"/>
      <w:r w:rsidRPr="001749DE">
        <w:t xml:space="preserve"> </w:t>
      </w:r>
      <w:r w:rsidR="00B6318D">
        <w:t>11</w:t>
      </w:r>
      <w:r w:rsidRPr="001749DE">
        <w:t>.</w:t>
      </w:r>
    </w:p>
    <w:p w14:paraId="2FD654CF" w14:textId="383DB460" w:rsidR="001749DE" w:rsidRPr="001749DE" w:rsidRDefault="001749DE" w:rsidP="001749DE">
      <w:pPr>
        <w:jc w:val="both"/>
      </w:pPr>
      <w:proofErr w:type="spellStart"/>
      <w:r w:rsidRPr="001749DE">
        <w:t>Studenti</w:t>
      </w:r>
      <w:proofErr w:type="spellEnd"/>
      <w:r w:rsidRPr="001749DE">
        <w:t xml:space="preserve"> </w:t>
      </w:r>
      <w:proofErr w:type="spellStart"/>
      <w:r w:rsidRPr="001749DE">
        <w:t>su</w:t>
      </w:r>
      <w:proofErr w:type="spellEnd"/>
      <w:r w:rsidRPr="001749DE">
        <w:t xml:space="preserve"> </w:t>
      </w:r>
      <w:proofErr w:type="spellStart"/>
      <w:r w:rsidRPr="001749DE">
        <w:t>bili</w:t>
      </w:r>
      <w:proofErr w:type="spellEnd"/>
      <w:r w:rsidRPr="001749DE">
        <w:t xml:space="preserve"> </w:t>
      </w:r>
      <w:proofErr w:type="spellStart"/>
      <w:r w:rsidRPr="001749DE">
        <w:t>raspoređeni</w:t>
      </w:r>
      <w:proofErr w:type="spellEnd"/>
      <w:r w:rsidRPr="001749DE">
        <w:t xml:space="preserve"> po </w:t>
      </w:r>
      <w:proofErr w:type="spellStart"/>
      <w:r w:rsidRPr="001749DE">
        <w:t>bolnicama</w:t>
      </w:r>
      <w:proofErr w:type="spellEnd"/>
      <w:r w:rsidRPr="001749DE">
        <w:t xml:space="preserve"> OB Ivo </w:t>
      </w:r>
      <w:proofErr w:type="spellStart"/>
      <w:r w:rsidRPr="001749DE">
        <w:t>Pedišić</w:t>
      </w:r>
      <w:proofErr w:type="spellEnd"/>
      <w:r w:rsidRPr="001749DE">
        <w:t xml:space="preserve"> Sisak, KBC Zagreb</w:t>
      </w:r>
      <w:r w:rsidR="005F324E">
        <w:t xml:space="preserve"> (</w:t>
      </w:r>
      <w:proofErr w:type="spellStart"/>
      <w:r w:rsidR="005F324E">
        <w:t>Jordanovac</w:t>
      </w:r>
      <w:proofErr w:type="spellEnd"/>
      <w:r w:rsidR="005F324E">
        <w:t>)</w:t>
      </w:r>
      <w:r w:rsidRPr="001749DE">
        <w:t>, KB Dubrava</w:t>
      </w:r>
      <w:r w:rsidR="005F324E">
        <w:t xml:space="preserve">, </w:t>
      </w:r>
      <w:proofErr w:type="spellStart"/>
      <w:r w:rsidR="005F324E">
        <w:t>Rockfellerova</w:t>
      </w:r>
      <w:proofErr w:type="spellEnd"/>
    </w:p>
    <w:p w14:paraId="4C805866" w14:textId="2901EFE1" w:rsidR="001749DE" w:rsidRPr="001749DE" w:rsidRDefault="001749DE" w:rsidP="001749DE">
      <w:pPr>
        <w:jc w:val="both"/>
      </w:pPr>
      <w:proofErr w:type="spellStart"/>
      <w:r w:rsidRPr="001749DE">
        <w:rPr>
          <w:b/>
          <w:bCs/>
        </w:rPr>
        <w:t>Tablica</w:t>
      </w:r>
      <w:proofErr w:type="spellEnd"/>
      <w:r w:rsidRPr="001749DE">
        <w:rPr>
          <w:b/>
          <w:bCs/>
        </w:rPr>
        <w:t xml:space="preserve"> </w:t>
      </w:r>
      <w:r w:rsidR="00B6318D">
        <w:rPr>
          <w:b/>
          <w:bCs/>
        </w:rPr>
        <w:t>11</w:t>
      </w:r>
      <w:r w:rsidRPr="001749DE">
        <w:rPr>
          <w:b/>
          <w:bCs/>
        </w:rPr>
        <w:t>.</w:t>
      </w:r>
      <w:r w:rsidRPr="001749DE">
        <w:t xml:space="preserve"> </w:t>
      </w:r>
      <w:proofErr w:type="spellStart"/>
      <w:r w:rsidRPr="001749DE">
        <w:t>Ukupne</w:t>
      </w:r>
      <w:proofErr w:type="spellEnd"/>
      <w:r w:rsidRPr="001749DE">
        <w:t xml:space="preserve"> </w:t>
      </w:r>
      <w:proofErr w:type="spellStart"/>
      <w:r w:rsidRPr="001749DE">
        <w:t>prosječne</w:t>
      </w:r>
      <w:proofErr w:type="spellEnd"/>
      <w:r w:rsidRPr="001749DE">
        <w:t xml:space="preserve"> </w:t>
      </w:r>
      <w:proofErr w:type="spellStart"/>
      <w:r w:rsidRPr="001749DE">
        <w:t>vrijednosti</w:t>
      </w:r>
      <w:proofErr w:type="spellEnd"/>
      <w:r w:rsidRPr="001749DE">
        <w:t xml:space="preserve"> i </w:t>
      </w:r>
      <w:proofErr w:type="spellStart"/>
      <w:r w:rsidRPr="001749DE">
        <w:t>odstupanja</w:t>
      </w:r>
      <w:proofErr w:type="spellEnd"/>
      <w:r w:rsidRPr="001749DE">
        <w:t xml:space="preserve"> po </w:t>
      </w:r>
      <w:proofErr w:type="spellStart"/>
      <w:r w:rsidRPr="001749DE">
        <w:t>navedenim</w:t>
      </w:r>
      <w:proofErr w:type="spellEnd"/>
      <w:r w:rsidRPr="001749DE">
        <w:t xml:space="preserve"> </w:t>
      </w:r>
      <w:proofErr w:type="spellStart"/>
      <w:r w:rsidRPr="001749DE">
        <w:t>tvrdnjama</w:t>
      </w:r>
      <w:proofErr w:type="spellEnd"/>
      <w:r w:rsidRPr="001749DE">
        <w:t xml:space="preserve"> za </w:t>
      </w:r>
      <w:proofErr w:type="spellStart"/>
      <w:r w:rsidRPr="001749DE">
        <w:t>odrađenu</w:t>
      </w:r>
      <w:proofErr w:type="spellEnd"/>
      <w:r w:rsidRPr="001749DE">
        <w:t xml:space="preserve"> </w:t>
      </w:r>
      <w:proofErr w:type="spellStart"/>
      <w:r w:rsidRPr="001749DE">
        <w:t>praksu</w:t>
      </w:r>
      <w:proofErr w:type="spellEnd"/>
      <w:r w:rsidRPr="001749DE">
        <w:t>.</w:t>
      </w:r>
    </w:p>
    <w:tbl>
      <w:tblPr>
        <w:tblW w:w="8990" w:type="dxa"/>
        <w:tblLook w:val="04A0" w:firstRow="1" w:lastRow="0" w:firstColumn="1" w:lastColumn="0" w:noHBand="0" w:noVBand="1"/>
      </w:tblPr>
      <w:tblGrid>
        <w:gridCol w:w="7160"/>
        <w:gridCol w:w="915"/>
        <w:gridCol w:w="915"/>
      </w:tblGrid>
      <w:tr w:rsidR="001749DE" w:rsidRPr="001749DE" w14:paraId="66099955" w14:textId="77777777" w:rsidTr="0080751C">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72CC1AAB" w14:textId="77777777" w:rsidR="001749DE" w:rsidRPr="001749DE" w:rsidRDefault="001749DE" w:rsidP="001749DE">
            <w:pPr>
              <w:jc w:val="both"/>
              <w:rPr>
                <w:lang w:val="hr-HR"/>
              </w:rPr>
            </w:pPr>
            <w:r w:rsidRPr="001749DE">
              <w:rPr>
                <w:lang w:val="hr-HR"/>
              </w:rPr>
              <w:t>Tvrdanja</w:t>
            </w:r>
          </w:p>
        </w:tc>
        <w:tc>
          <w:tcPr>
            <w:tcW w:w="915" w:type="dxa"/>
            <w:tcBorders>
              <w:top w:val="single" w:sz="4" w:space="0" w:color="auto"/>
              <w:left w:val="nil"/>
              <w:bottom w:val="single" w:sz="4" w:space="0" w:color="auto"/>
              <w:right w:val="single" w:sz="4" w:space="0" w:color="auto"/>
            </w:tcBorders>
            <w:shd w:val="clear" w:color="000000" w:fill="F7C7AC"/>
            <w:noWrap/>
            <w:vAlign w:val="bottom"/>
          </w:tcPr>
          <w:p w14:paraId="1B27F541" w14:textId="77777777" w:rsidR="001749DE" w:rsidRPr="001749DE" w:rsidRDefault="001749DE" w:rsidP="001749DE">
            <w:pPr>
              <w:jc w:val="both"/>
              <w:rPr>
                <w:lang w:val="hr-HR"/>
              </w:rPr>
            </w:pPr>
            <w:r w:rsidRPr="001749DE">
              <w:rPr>
                <w:lang w:val="hr-HR"/>
              </w:rPr>
              <w:t>M</w:t>
            </w:r>
          </w:p>
        </w:tc>
        <w:tc>
          <w:tcPr>
            <w:tcW w:w="915" w:type="dxa"/>
            <w:tcBorders>
              <w:top w:val="single" w:sz="4" w:space="0" w:color="auto"/>
              <w:left w:val="nil"/>
              <w:bottom w:val="single" w:sz="4" w:space="0" w:color="auto"/>
              <w:right w:val="single" w:sz="4" w:space="0" w:color="auto"/>
            </w:tcBorders>
            <w:shd w:val="clear" w:color="000000" w:fill="F7C7AC"/>
          </w:tcPr>
          <w:p w14:paraId="66F87E13" w14:textId="77777777" w:rsidR="001749DE" w:rsidRPr="001749DE" w:rsidRDefault="001749DE" w:rsidP="001749DE">
            <w:pPr>
              <w:jc w:val="both"/>
              <w:rPr>
                <w:lang w:val="hr-HR"/>
              </w:rPr>
            </w:pPr>
            <w:r w:rsidRPr="001749DE">
              <w:rPr>
                <w:lang w:val="hr-HR"/>
              </w:rPr>
              <w:t>SD</w:t>
            </w:r>
          </w:p>
        </w:tc>
      </w:tr>
      <w:tr w:rsidR="00CC73CE" w:rsidRPr="001749DE" w14:paraId="47B24954" w14:textId="77777777" w:rsidTr="0056036B">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194C4A71" w14:textId="77777777" w:rsidR="00CC73CE" w:rsidRPr="001749DE" w:rsidRDefault="00CC73CE" w:rsidP="00CC73CE">
            <w:pPr>
              <w:jc w:val="both"/>
              <w:rPr>
                <w:lang w:val="hr-HR"/>
              </w:rPr>
            </w:pPr>
            <w:r w:rsidRPr="001749DE">
              <w:rPr>
                <w:lang w:val="hr-HR"/>
              </w:rPr>
              <w:t>Osoblje je susretljivo.</w:t>
            </w:r>
          </w:p>
        </w:tc>
        <w:tc>
          <w:tcPr>
            <w:tcW w:w="915" w:type="dxa"/>
            <w:tcBorders>
              <w:top w:val="single" w:sz="4" w:space="0" w:color="auto"/>
              <w:left w:val="nil"/>
              <w:bottom w:val="single" w:sz="4" w:space="0" w:color="auto"/>
              <w:right w:val="single" w:sz="4" w:space="0" w:color="auto"/>
            </w:tcBorders>
            <w:shd w:val="clear" w:color="000000" w:fill="F7C7AC"/>
            <w:noWrap/>
            <w:hideMark/>
          </w:tcPr>
          <w:p w14:paraId="1ED08E7F" w14:textId="314AFD7B" w:rsidR="00CC73CE" w:rsidRPr="001749DE" w:rsidRDefault="00CC73CE" w:rsidP="00CC73CE">
            <w:pPr>
              <w:jc w:val="both"/>
              <w:rPr>
                <w:lang w:val="hr-HR"/>
              </w:rPr>
            </w:pPr>
            <w:r w:rsidRPr="000109ED">
              <w:t>4,91</w:t>
            </w:r>
          </w:p>
        </w:tc>
        <w:tc>
          <w:tcPr>
            <w:tcW w:w="915" w:type="dxa"/>
            <w:tcBorders>
              <w:top w:val="single" w:sz="4" w:space="0" w:color="auto"/>
              <w:left w:val="nil"/>
              <w:bottom w:val="single" w:sz="4" w:space="0" w:color="auto"/>
              <w:right w:val="single" w:sz="4" w:space="0" w:color="auto"/>
            </w:tcBorders>
            <w:shd w:val="clear" w:color="000000" w:fill="F7C7AC"/>
          </w:tcPr>
          <w:p w14:paraId="41F74F84" w14:textId="2C9F5D40"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79C87DF8"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1DB3F535" w14:textId="77777777" w:rsidR="00CC73CE" w:rsidRPr="001749DE" w:rsidRDefault="00CC73CE" w:rsidP="00CC73CE">
            <w:pPr>
              <w:jc w:val="both"/>
              <w:rPr>
                <w:lang w:val="hr-HR"/>
              </w:rPr>
            </w:pPr>
            <w:r w:rsidRPr="001749DE">
              <w:rPr>
                <w:lang w:val="hr-HR"/>
              </w:rPr>
              <w:t>Osoblje daje kvalitetne primjere.</w:t>
            </w:r>
          </w:p>
        </w:tc>
        <w:tc>
          <w:tcPr>
            <w:tcW w:w="915" w:type="dxa"/>
            <w:tcBorders>
              <w:top w:val="nil"/>
              <w:left w:val="nil"/>
              <w:bottom w:val="single" w:sz="4" w:space="0" w:color="auto"/>
              <w:right w:val="single" w:sz="4" w:space="0" w:color="auto"/>
            </w:tcBorders>
            <w:shd w:val="clear" w:color="000000" w:fill="F7C7AC"/>
            <w:noWrap/>
            <w:hideMark/>
          </w:tcPr>
          <w:p w14:paraId="1BD2B5FE" w14:textId="6DD4D37A"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7D9C8C8A" w14:textId="161D6A83"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71AA1351"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1B958C68" w14:textId="77777777" w:rsidR="00CC73CE" w:rsidRPr="001749DE" w:rsidRDefault="00CC73CE" w:rsidP="00CC73CE">
            <w:pPr>
              <w:jc w:val="both"/>
              <w:rPr>
                <w:lang w:val="hr-HR"/>
              </w:rPr>
            </w:pPr>
            <w:r w:rsidRPr="001749DE">
              <w:rPr>
                <w:lang w:val="hr-HR"/>
              </w:rPr>
              <w:t>Osoblje spremno i stručno odgovara na pitanja.</w:t>
            </w:r>
          </w:p>
        </w:tc>
        <w:tc>
          <w:tcPr>
            <w:tcW w:w="915" w:type="dxa"/>
            <w:tcBorders>
              <w:top w:val="nil"/>
              <w:left w:val="nil"/>
              <w:bottom w:val="single" w:sz="4" w:space="0" w:color="auto"/>
              <w:right w:val="single" w:sz="4" w:space="0" w:color="auto"/>
            </w:tcBorders>
            <w:shd w:val="clear" w:color="000000" w:fill="F7C7AC"/>
            <w:noWrap/>
            <w:hideMark/>
          </w:tcPr>
          <w:p w14:paraId="53382841" w14:textId="639B9303"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2C6D217A" w14:textId="75546E57"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191C51DF"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24B40E00" w14:textId="77777777" w:rsidR="00CC73CE" w:rsidRPr="001749DE" w:rsidRDefault="00CC73CE" w:rsidP="00CC73CE">
            <w:pPr>
              <w:jc w:val="both"/>
              <w:rPr>
                <w:lang w:val="hr-HR"/>
              </w:rPr>
            </w:pPr>
            <w:r w:rsidRPr="001749DE">
              <w:rPr>
                <w:lang w:val="hr-HR"/>
              </w:rPr>
              <w:t>Voditelj prakse jasno definira ciljeve i obveze studenata.</w:t>
            </w:r>
          </w:p>
        </w:tc>
        <w:tc>
          <w:tcPr>
            <w:tcW w:w="915" w:type="dxa"/>
            <w:tcBorders>
              <w:top w:val="nil"/>
              <w:left w:val="nil"/>
              <w:bottom w:val="single" w:sz="4" w:space="0" w:color="auto"/>
              <w:right w:val="single" w:sz="4" w:space="0" w:color="auto"/>
            </w:tcBorders>
            <w:shd w:val="clear" w:color="000000" w:fill="F7C7AC"/>
            <w:noWrap/>
            <w:hideMark/>
          </w:tcPr>
          <w:p w14:paraId="2A89EE58" w14:textId="2A24F328"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08895F5E" w14:textId="1870322B"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37410106"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E7D9EBE" w14:textId="77777777" w:rsidR="00CC73CE" w:rsidRPr="001749DE" w:rsidRDefault="00CC73CE" w:rsidP="00CC73CE">
            <w:pPr>
              <w:jc w:val="both"/>
              <w:rPr>
                <w:lang w:val="hr-HR"/>
              </w:rPr>
            </w:pPr>
            <w:r w:rsidRPr="001749DE">
              <w:rPr>
                <w:lang w:val="hr-HR"/>
              </w:rPr>
              <w:t>Osjećala/o sam se ugodno na praksi.</w:t>
            </w:r>
          </w:p>
        </w:tc>
        <w:tc>
          <w:tcPr>
            <w:tcW w:w="915" w:type="dxa"/>
            <w:tcBorders>
              <w:top w:val="nil"/>
              <w:left w:val="nil"/>
              <w:bottom w:val="single" w:sz="4" w:space="0" w:color="auto"/>
              <w:right w:val="single" w:sz="4" w:space="0" w:color="auto"/>
            </w:tcBorders>
            <w:shd w:val="clear" w:color="000000" w:fill="F7C7AC"/>
            <w:noWrap/>
            <w:hideMark/>
          </w:tcPr>
          <w:p w14:paraId="643FCAD8" w14:textId="6373EA79"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7E55A8FE" w14:textId="3D635B4F"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1583AE36"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53D11A9F" w14:textId="77777777" w:rsidR="00CC73CE" w:rsidRPr="001749DE" w:rsidRDefault="00CC73CE" w:rsidP="00CC73CE">
            <w:pPr>
              <w:jc w:val="both"/>
              <w:rPr>
                <w:lang w:val="hr-HR"/>
              </w:rPr>
            </w:pPr>
            <w:r w:rsidRPr="001749DE">
              <w:rPr>
                <w:lang w:val="hr-HR"/>
              </w:rPr>
              <w:t>Puno korisnoga sam naučila/o na praksi.</w:t>
            </w:r>
          </w:p>
        </w:tc>
        <w:tc>
          <w:tcPr>
            <w:tcW w:w="915" w:type="dxa"/>
            <w:tcBorders>
              <w:top w:val="nil"/>
              <w:left w:val="nil"/>
              <w:bottom w:val="single" w:sz="4" w:space="0" w:color="auto"/>
              <w:right w:val="single" w:sz="4" w:space="0" w:color="auto"/>
            </w:tcBorders>
            <w:shd w:val="clear" w:color="000000" w:fill="F7C7AC"/>
            <w:noWrap/>
            <w:hideMark/>
          </w:tcPr>
          <w:p w14:paraId="17F71EA1" w14:textId="51C346A1" w:rsidR="00CC73CE" w:rsidRPr="001749DE" w:rsidRDefault="00CC73CE" w:rsidP="00CC73CE">
            <w:pPr>
              <w:jc w:val="both"/>
              <w:rPr>
                <w:lang w:val="hr-HR"/>
              </w:rPr>
            </w:pPr>
            <w:r w:rsidRPr="000109ED">
              <w:t>4,55</w:t>
            </w:r>
          </w:p>
        </w:tc>
        <w:tc>
          <w:tcPr>
            <w:tcW w:w="915" w:type="dxa"/>
            <w:tcBorders>
              <w:top w:val="nil"/>
              <w:left w:val="nil"/>
              <w:bottom w:val="single" w:sz="4" w:space="0" w:color="auto"/>
              <w:right w:val="single" w:sz="4" w:space="0" w:color="auto"/>
            </w:tcBorders>
            <w:shd w:val="clear" w:color="000000" w:fill="F7C7AC"/>
          </w:tcPr>
          <w:p w14:paraId="7E5ECA4B" w14:textId="0863FF9F" w:rsidR="00CC73CE" w:rsidRPr="001749DE" w:rsidRDefault="00CC73CE" w:rsidP="00CC73CE">
            <w:pPr>
              <w:jc w:val="both"/>
              <w:rPr>
                <w:lang w:val="hr-HR"/>
              </w:rPr>
            </w:pPr>
            <w:r w:rsidRPr="001749DE">
              <w:rPr>
                <w:lang w:val="hr-HR"/>
              </w:rPr>
              <w:t>0,</w:t>
            </w:r>
            <w:r w:rsidR="000C49E5">
              <w:rPr>
                <w:lang w:val="hr-HR"/>
              </w:rPr>
              <w:t>23</w:t>
            </w:r>
          </w:p>
        </w:tc>
      </w:tr>
      <w:tr w:rsidR="00CC73CE" w:rsidRPr="001749DE" w14:paraId="2F9C3C18"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7BF16F8" w14:textId="77777777" w:rsidR="00CC73CE" w:rsidRPr="001749DE" w:rsidRDefault="00CC73CE" w:rsidP="00CC73CE">
            <w:pPr>
              <w:jc w:val="both"/>
              <w:rPr>
                <w:lang w:val="hr-HR"/>
              </w:rPr>
            </w:pPr>
            <w:r w:rsidRPr="001749DE">
              <w:rPr>
                <w:lang w:val="hr-HR"/>
              </w:rPr>
              <w:t>Osoblje se prema studentima odnosi korektno i s poštovanjem.</w:t>
            </w:r>
          </w:p>
        </w:tc>
        <w:tc>
          <w:tcPr>
            <w:tcW w:w="915" w:type="dxa"/>
            <w:tcBorders>
              <w:top w:val="nil"/>
              <w:left w:val="nil"/>
              <w:bottom w:val="single" w:sz="4" w:space="0" w:color="auto"/>
              <w:right w:val="single" w:sz="4" w:space="0" w:color="auto"/>
            </w:tcBorders>
            <w:shd w:val="clear" w:color="000000" w:fill="F7C7AC"/>
            <w:noWrap/>
            <w:hideMark/>
          </w:tcPr>
          <w:p w14:paraId="78E121A0" w14:textId="0D5EDC46"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6FD3E8F0" w14:textId="11947466"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3A8C974E"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17BA36C5" w14:textId="77777777" w:rsidR="00CC73CE" w:rsidRPr="001749DE" w:rsidRDefault="00CC73CE" w:rsidP="00CC73CE">
            <w:pPr>
              <w:jc w:val="both"/>
              <w:rPr>
                <w:lang w:val="hr-HR"/>
              </w:rPr>
            </w:pPr>
            <w:r w:rsidRPr="001749DE">
              <w:rPr>
                <w:lang w:val="hr-HR"/>
              </w:rPr>
              <w:t>Preporučila/o bih ustanovu za provođenje prakse i narednim generacijama.</w:t>
            </w:r>
          </w:p>
        </w:tc>
        <w:tc>
          <w:tcPr>
            <w:tcW w:w="915" w:type="dxa"/>
            <w:tcBorders>
              <w:top w:val="nil"/>
              <w:left w:val="nil"/>
              <w:bottom w:val="single" w:sz="4" w:space="0" w:color="auto"/>
              <w:right w:val="single" w:sz="4" w:space="0" w:color="auto"/>
            </w:tcBorders>
            <w:shd w:val="clear" w:color="000000" w:fill="F7C7AC"/>
            <w:noWrap/>
            <w:hideMark/>
          </w:tcPr>
          <w:p w14:paraId="5DD3D312" w14:textId="12322478" w:rsidR="00CC73CE" w:rsidRPr="001749DE" w:rsidRDefault="00CC73CE" w:rsidP="00CC73CE">
            <w:pPr>
              <w:jc w:val="both"/>
              <w:rPr>
                <w:lang w:val="hr-HR"/>
              </w:rPr>
            </w:pPr>
            <w:r w:rsidRPr="000109ED">
              <w:t>4,90</w:t>
            </w:r>
          </w:p>
        </w:tc>
        <w:tc>
          <w:tcPr>
            <w:tcW w:w="915" w:type="dxa"/>
            <w:tcBorders>
              <w:top w:val="nil"/>
              <w:left w:val="nil"/>
              <w:bottom w:val="single" w:sz="4" w:space="0" w:color="auto"/>
              <w:right w:val="single" w:sz="4" w:space="0" w:color="auto"/>
            </w:tcBorders>
            <w:shd w:val="clear" w:color="000000" w:fill="F7C7AC"/>
          </w:tcPr>
          <w:p w14:paraId="22553986" w14:textId="5927162E" w:rsidR="00CC73CE" w:rsidRPr="001749DE" w:rsidRDefault="00CC73CE" w:rsidP="00CC73CE">
            <w:pPr>
              <w:jc w:val="both"/>
              <w:rPr>
                <w:lang w:val="hr-HR"/>
              </w:rPr>
            </w:pPr>
            <w:r w:rsidRPr="001749DE">
              <w:rPr>
                <w:lang w:val="hr-HR"/>
              </w:rPr>
              <w:t>0,</w:t>
            </w:r>
            <w:r w:rsidR="000C49E5">
              <w:rPr>
                <w:lang w:val="hr-HR"/>
              </w:rPr>
              <w:t>16</w:t>
            </w:r>
          </w:p>
        </w:tc>
      </w:tr>
      <w:tr w:rsidR="00CC73CE" w:rsidRPr="001749DE" w14:paraId="75A73021"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E956C12" w14:textId="77777777" w:rsidR="00CC73CE" w:rsidRPr="001749DE" w:rsidRDefault="00CC73CE" w:rsidP="00CC73CE">
            <w:pPr>
              <w:jc w:val="both"/>
              <w:rPr>
                <w:lang w:val="hr-HR"/>
              </w:rPr>
            </w:pPr>
            <w:r w:rsidRPr="001749DE">
              <w:rPr>
                <w:lang w:val="hr-HR"/>
              </w:rPr>
              <w:t>Voditelj je otvoren za razumne kompromise i suradnju.</w:t>
            </w:r>
          </w:p>
        </w:tc>
        <w:tc>
          <w:tcPr>
            <w:tcW w:w="915" w:type="dxa"/>
            <w:tcBorders>
              <w:top w:val="nil"/>
              <w:left w:val="nil"/>
              <w:bottom w:val="single" w:sz="4" w:space="0" w:color="auto"/>
              <w:right w:val="single" w:sz="4" w:space="0" w:color="auto"/>
            </w:tcBorders>
            <w:shd w:val="clear" w:color="000000" w:fill="F7C7AC"/>
            <w:noWrap/>
            <w:hideMark/>
          </w:tcPr>
          <w:p w14:paraId="055FB520" w14:textId="2FFB7A5D"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43B44426" w14:textId="7FA0857C"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49D2EBEA"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29EE6963" w14:textId="77777777" w:rsidR="00CC73CE" w:rsidRPr="001749DE" w:rsidRDefault="00CC73CE" w:rsidP="00CC73CE">
            <w:pPr>
              <w:jc w:val="both"/>
              <w:rPr>
                <w:lang w:val="hr-HR"/>
              </w:rPr>
            </w:pPr>
            <w:r w:rsidRPr="001749DE">
              <w:rPr>
                <w:lang w:val="hr-HR"/>
              </w:rPr>
              <w:t>Praksa se redovito održavala u predviđenom terminu</w:t>
            </w:r>
          </w:p>
        </w:tc>
        <w:tc>
          <w:tcPr>
            <w:tcW w:w="915" w:type="dxa"/>
            <w:tcBorders>
              <w:top w:val="nil"/>
              <w:left w:val="nil"/>
              <w:bottom w:val="single" w:sz="4" w:space="0" w:color="auto"/>
              <w:right w:val="single" w:sz="4" w:space="0" w:color="auto"/>
            </w:tcBorders>
            <w:shd w:val="clear" w:color="000000" w:fill="F7C7AC"/>
            <w:noWrap/>
            <w:hideMark/>
          </w:tcPr>
          <w:p w14:paraId="3A4DB722" w14:textId="4785AE74"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527767B8" w14:textId="5D628455" w:rsidR="00CC73CE" w:rsidRPr="001749DE" w:rsidRDefault="00CC73CE" w:rsidP="00CC73CE">
            <w:pPr>
              <w:jc w:val="both"/>
              <w:rPr>
                <w:lang w:val="hr-HR"/>
              </w:rPr>
            </w:pPr>
            <w:r w:rsidRPr="001749DE">
              <w:rPr>
                <w:lang w:val="hr-HR"/>
              </w:rPr>
              <w:t>0,</w:t>
            </w:r>
            <w:r w:rsidR="000C49E5">
              <w:rPr>
                <w:lang w:val="hr-HR"/>
              </w:rPr>
              <w:t>15</w:t>
            </w:r>
          </w:p>
        </w:tc>
      </w:tr>
      <w:tr w:rsidR="00CC73CE" w:rsidRPr="001749DE" w14:paraId="6D40F332" w14:textId="77777777" w:rsidTr="0056036B">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BB14354" w14:textId="77777777" w:rsidR="00CC73CE" w:rsidRPr="001749DE" w:rsidRDefault="00CC73CE" w:rsidP="00CC73CE">
            <w:pPr>
              <w:jc w:val="both"/>
              <w:rPr>
                <w:lang w:val="hr-HR"/>
              </w:rPr>
            </w:pPr>
            <w:r w:rsidRPr="001749DE">
              <w:rPr>
                <w:lang w:val="hr-HR"/>
              </w:rPr>
              <w:t>Navedite opću ocjenu provođenja prakse u navedenoj ustanovi.</w:t>
            </w:r>
          </w:p>
        </w:tc>
        <w:tc>
          <w:tcPr>
            <w:tcW w:w="915" w:type="dxa"/>
            <w:tcBorders>
              <w:top w:val="nil"/>
              <w:left w:val="nil"/>
              <w:bottom w:val="single" w:sz="4" w:space="0" w:color="auto"/>
              <w:right w:val="single" w:sz="4" w:space="0" w:color="auto"/>
            </w:tcBorders>
            <w:shd w:val="clear" w:color="000000" w:fill="F7C7AC"/>
            <w:noWrap/>
            <w:hideMark/>
          </w:tcPr>
          <w:p w14:paraId="1A70C6C2" w14:textId="1F2D26E8" w:rsidR="00CC73CE" w:rsidRPr="001749DE" w:rsidRDefault="00CC73CE" w:rsidP="00CC73CE">
            <w:pPr>
              <w:jc w:val="both"/>
              <w:rPr>
                <w:lang w:val="hr-HR"/>
              </w:rPr>
            </w:pPr>
            <w:r w:rsidRPr="000109ED">
              <w:t>4,91</w:t>
            </w:r>
          </w:p>
        </w:tc>
        <w:tc>
          <w:tcPr>
            <w:tcW w:w="915" w:type="dxa"/>
            <w:tcBorders>
              <w:top w:val="nil"/>
              <w:left w:val="nil"/>
              <w:bottom w:val="single" w:sz="4" w:space="0" w:color="auto"/>
              <w:right w:val="single" w:sz="4" w:space="0" w:color="auto"/>
            </w:tcBorders>
            <w:shd w:val="clear" w:color="000000" w:fill="F7C7AC"/>
          </w:tcPr>
          <w:p w14:paraId="7385C0C3" w14:textId="08B736F8" w:rsidR="00CC73CE" w:rsidRPr="001749DE" w:rsidRDefault="00CC73CE" w:rsidP="00CC73CE">
            <w:pPr>
              <w:jc w:val="both"/>
              <w:rPr>
                <w:lang w:val="hr-HR"/>
              </w:rPr>
            </w:pPr>
            <w:r w:rsidRPr="001749DE">
              <w:rPr>
                <w:lang w:val="hr-HR"/>
              </w:rPr>
              <w:t>0,</w:t>
            </w:r>
            <w:r w:rsidR="000C49E5">
              <w:rPr>
                <w:lang w:val="hr-HR"/>
              </w:rPr>
              <w:t>15</w:t>
            </w:r>
          </w:p>
        </w:tc>
      </w:tr>
    </w:tbl>
    <w:p w14:paraId="6FBEB6D4" w14:textId="77777777" w:rsidR="001749DE" w:rsidRPr="001749DE" w:rsidRDefault="001749DE" w:rsidP="001749DE">
      <w:pPr>
        <w:jc w:val="both"/>
        <w:rPr>
          <w:lang w:val="hr-HR"/>
        </w:rPr>
      </w:pPr>
    </w:p>
    <w:p w14:paraId="382B1FA8" w14:textId="77777777" w:rsidR="00A31FDC" w:rsidRPr="00A31FDC" w:rsidRDefault="00A31FDC" w:rsidP="00A31FDC">
      <w:pPr>
        <w:jc w:val="both"/>
        <w:rPr>
          <w:lang w:val="hr-HR"/>
        </w:rPr>
      </w:pPr>
      <w:r w:rsidRPr="00A31FDC">
        <w:rPr>
          <w:lang w:val="hr-HR"/>
        </w:rPr>
        <w:t>Studenti studija DS2 kliničku su praksu ocijenili izrazito pozitivno. Ukupna prosječna ocjena kliničke prakse iznosila je 4,88 (SD = 0,10), što ukazuje na vrlo visoku razinu zadovoljstva provedbom kliničke prakse i vrlo ujednačene procjene studenata.</w:t>
      </w:r>
    </w:p>
    <w:p w14:paraId="696A4FDD" w14:textId="77777777" w:rsidR="00A31FDC" w:rsidRPr="00A31FDC" w:rsidRDefault="00A31FDC" w:rsidP="00A31FDC">
      <w:pPr>
        <w:jc w:val="both"/>
        <w:rPr>
          <w:lang w:val="hr-HR"/>
        </w:rPr>
      </w:pPr>
      <w:r w:rsidRPr="00A31FDC">
        <w:rPr>
          <w:lang w:val="hr-HR"/>
        </w:rPr>
        <w:t xml:space="preserve">Najvišim ocjenama vrednovani su redovito održavanje prakse u predviđenom terminu, stručnost i susretljivost osoblja, jasno definiranje ciljeva i obveza studenata te profesionalan odnos osoblja prema </w:t>
      </w:r>
      <w:r w:rsidRPr="00A31FDC">
        <w:rPr>
          <w:lang w:val="hr-HR"/>
        </w:rPr>
        <w:lastRenderedPageBreak/>
        <w:t>studentima. Vrlo visoko ocijenjeni bili su i otvorenost voditelja prakse za suradnju te kvaliteta stečenih znanja i iskustava tijekom praktične nastave.</w:t>
      </w:r>
    </w:p>
    <w:p w14:paraId="2E86B757" w14:textId="77777777" w:rsidR="00A31FDC" w:rsidRPr="00A31FDC" w:rsidRDefault="00A31FDC" w:rsidP="00A31FDC">
      <w:pPr>
        <w:jc w:val="both"/>
        <w:rPr>
          <w:lang w:val="hr-HR"/>
        </w:rPr>
      </w:pPr>
      <w:r w:rsidRPr="00A31FDC">
        <w:rPr>
          <w:lang w:val="hr-HR"/>
        </w:rPr>
        <w:t>Dobiveni rezultati potvrđuju vrlo visoku kvalitetu organizacije i provedbe kliničke prakse na studiju DS2 te upućuju na izrazito pozitivna iskustva studenata u svim vrednovanim područjima.</w:t>
      </w:r>
    </w:p>
    <w:p w14:paraId="25A37C88" w14:textId="77777777" w:rsidR="00A7006D" w:rsidRPr="00A7006D" w:rsidRDefault="00A7006D" w:rsidP="00181F19">
      <w:pPr>
        <w:jc w:val="both"/>
      </w:pPr>
    </w:p>
    <w:p w14:paraId="0FFCB901" w14:textId="4D1D2D77" w:rsidR="00181F19" w:rsidRDefault="00131019" w:rsidP="00181F19">
      <w:pPr>
        <w:jc w:val="both"/>
        <w:rPr>
          <w:b/>
          <w:bCs/>
        </w:rPr>
      </w:pPr>
      <w:r w:rsidRPr="00D36072">
        <w:rPr>
          <w:b/>
          <w:bCs/>
        </w:rPr>
        <w:t>2.2.</w:t>
      </w:r>
      <w:r w:rsidR="00EA15D4">
        <w:rPr>
          <w:b/>
          <w:bCs/>
        </w:rPr>
        <w:t>5</w:t>
      </w:r>
      <w:r w:rsidRPr="00D36072">
        <w:rPr>
          <w:b/>
          <w:bCs/>
        </w:rPr>
        <w:t xml:space="preserve">. </w:t>
      </w:r>
      <w:proofErr w:type="spellStart"/>
      <w:r w:rsidR="00EA15D4">
        <w:rPr>
          <w:b/>
          <w:bCs/>
        </w:rPr>
        <w:t>Stručni</w:t>
      </w:r>
      <w:proofErr w:type="spellEnd"/>
      <w:r w:rsidR="00EA15D4">
        <w:rPr>
          <w:b/>
          <w:bCs/>
        </w:rPr>
        <w:t xml:space="preserve"> </w:t>
      </w:r>
      <w:proofErr w:type="spellStart"/>
      <w:r w:rsidR="00EA15D4">
        <w:rPr>
          <w:b/>
          <w:bCs/>
        </w:rPr>
        <w:t>p</w:t>
      </w:r>
      <w:r w:rsidR="004E4669" w:rsidRPr="00D36072">
        <w:rPr>
          <w:b/>
          <w:bCs/>
        </w:rPr>
        <w:t>rijediplomski</w:t>
      </w:r>
      <w:proofErr w:type="spellEnd"/>
      <w:r w:rsidR="004E4669" w:rsidRPr="00FF730B">
        <w:rPr>
          <w:b/>
          <w:bCs/>
        </w:rPr>
        <w:t xml:space="preserve"> </w:t>
      </w:r>
      <w:proofErr w:type="spellStart"/>
      <w:r w:rsidR="004E4669" w:rsidRPr="00FF730B">
        <w:rPr>
          <w:b/>
          <w:bCs/>
        </w:rPr>
        <w:t>studij</w:t>
      </w:r>
      <w:proofErr w:type="spellEnd"/>
      <w:r w:rsidR="004E4669" w:rsidRPr="00FF730B">
        <w:rPr>
          <w:b/>
          <w:bCs/>
        </w:rPr>
        <w:t xml:space="preserve"> Fizioterapij</w:t>
      </w:r>
      <w:r w:rsidR="00EA15D4">
        <w:rPr>
          <w:b/>
          <w:bCs/>
        </w:rPr>
        <w:t>a</w:t>
      </w:r>
      <w:r w:rsidR="004E4669" w:rsidRPr="00FF730B">
        <w:rPr>
          <w:b/>
          <w:bCs/>
        </w:rPr>
        <w:t xml:space="preserve">, 1. </w:t>
      </w:r>
      <w:r w:rsidR="00194715">
        <w:rPr>
          <w:b/>
          <w:bCs/>
        </w:rPr>
        <w:t>g</w:t>
      </w:r>
      <w:r w:rsidR="004E4669" w:rsidRPr="00FF730B">
        <w:rPr>
          <w:b/>
          <w:bCs/>
        </w:rPr>
        <w:t>odina</w:t>
      </w:r>
    </w:p>
    <w:p w14:paraId="09EECEE5" w14:textId="7551F466" w:rsidR="003D4145" w:rsidRDefault="003D4145" w:rsidP="00181F19">
      <w:pPr>
        <w:jc w:val="both"/>
      </w:pPr>
      <w:r w:rsidRPr="003D4145">
        <w:t xml:space="preserve">U </w:t>
      </w:r>
      <w:proofErr w:type="spellStart"/>
      <w:r w:rsidRPr="003D4145">
        <w:t>anketi</w:t>
      </w:r>
      <w:proofErr w:type="spellEnd"/>
      <w:r w:rsidRPr="003D4145">
        <w:t xml:space="preserve"> je </w:t>
      </w:r>
      <w:proofErr w:type="spellStart"/>
      <w:r w:rsidRPr="003D4145">
        <w:t>sudjelovalo</w:t>
      </w:r>
      <w:proofErr w:type="spellEnd"/>
      <w:r w:rsidRPr="003D4145">
        <w:t xml:space="preserve"> </w:t>
      </w:r>
      <w:r w:rsidR="00482BAC">
        <w:t>26</w:t>
      </w:r>
      <w:r w:rsidR="0000225A">
        <w:t xml:space="preserve"> </w:t>
      </w:r>
      <w:proofErr w:type="spellStart"/>
      <w:r w:rsidR="0000225A">
        <w:t>studenata</w:t>
      </w:r>
      <w:proofErr w:type="spellEnd"/>
      <w:r w:rsidR="00482BAC">
        <w:t xml:space="preserve"> od </w:t>
      </w:r>
      <w:proofErr w:type="spellStart"/>
      <w:r w:rsidR="00482BAC">
        <w:t>ukupno</w:t>
      </w:r>
      <w:proofErr w:type="spellEnd"/>
      <w:r w:rsidR="00482BAC">
        <w:t xml:space="preserve"> 32 </w:t>
      </w:r>
      <w:proofErr w:type="spellStart"/>
      <w:r w:rsidR="00482BAC">
        <w:t>što</w:t>
      </w:r>
      <w:proofErr w:type="spellEnd"/>
      <w:r w:rsidR="00482BAC">
        <w:t xml:space="preserve"> </w:t>
      </w:r>
      <w:proofErr w:type="spellStart"/>
      <w:r w:rsidR="00482BAC">
        <w:t>iznosi</w:t>
      </w:r>
      <w:proofErr w:type="spellEnd"/>
      <w:r w:rsidR="00482BAC">
        <w:t xml:space="preserve"> 81,2%</w:t>
      </w:r>
      <w:r w:rsidR="0000225A">
        <w:t xml:space="preserve">. </w:t>
      </w:r>
      <w:r w:rsidR="00611B0D">
        <w:t xml:space="preserve">U </w:t>
      </w:r>
      <w:proofErr w:type="spellStart"/>
      <w:r w:rsidR="00611B0D">
        <w:t>nastavku</w:t>
      </w:r>
      <w:proofErr w:type="spellEnd"/>
      <w:r w:rsidR="00611B0D">
        <w:t xml:space="preserve"> </w:t>
      </w:r>
      <w:proofErr w:type="spellStart"/>
      <w:r w:rsidR="00611B0D">
        <w:t>slijedi</w:t>
      </w:r>
      <w:proofErr w:type="spellEnd"/>
      <w:r w:rsidR="00611B0D">
        <w:t xml:space="preserve"> </w:t>
      </w:r>
      <w:proofErr w:type="spellStart"/>
      <w:r w:rsidR="00611B0D">
        <w:t>kako</w:t>
      </w:r>
      <w:proofErr w:type="spellEnd"/>
      <w:r w:rsidR="00611B0D">
        <w:t xml:space="preserve"> </w:t>
      </w:r>
      <w:proofErr w:type="spellStart"/>
      <w:r w:rsidR="00611B0D">
        <w:t>su</w:t>
      </w:r>
      <w:proofErr w:type="spellEnd"/>
      <w:r w:rsidR="00611B0D">
        <w:t xml:space="preserve"> </w:t>
      </w:r>
      <w:proofErr w:type="spellStart"/>
      <w:r w:rsidR="00611B0D">
        <w:t>raspodijeljeni</w:t>
      </w:r>
      <w:proofErr w:type="spellEnd"/>
      <w:r w:rsidR="00611B0D">
        <w:t xml:space="preserve"> po </w:t>
      </w:r>
      <w:proofErr w:type="spellStart"/>
      <w:r w:rsidR="00611B0D">
        <w:t>spolu</w:t>
      </w:r>
      <w:proofErr w:type="spellEnd"/>
      <w:r w:rsidR="002F7FEB">
        <w:t xml:space="preserve"> (</w:t>
      </w:r>
      <w:proofErr w:type="spellStart"/>
      <w:r w:rsidR="002F7FEB">
        <w:t>Slika</w:t>
      </w:r>
      <w:proofErr w:type="spellEnd"/>
      <w:r w:rsidR="002F7FEB">
        <w:t xml:space="preserve"> </w:t>
      </w:r>
      <w:r w:rsidR="005021FA">
        <w:t>1</w:t>
      </w:r>
      <w:r w:rsidR="00952E78">
        <w:t>7</w:t>
      </w:r>
      <w:r w:rsidR="002F7FEB">
        <w:t>.)</w:t>
      </w:r>
      <w:r w:rsidR="00611B0D">
        <w:t xml:space="preserve">, </w:t>
      </w:r>
      <w:proofErr w:type="spellStart"/>
      <w:r w:rsidR="00611B0D">
        <w:t>dobi</w:t>
      </w:r>
      <w:proofErr w:type="spellEnd"/>
      <w:r w:rsidR="00611B0D">
        <w:t xml:space="preserve"> </w:t>
      </w:r>
      <w:r w:rsidR="002F7FEB">
        <w:t>(</w:t>
      </w:r>
      <w:proofErr w:type="spellStart"/>
      <w:r w:rsidR="002F7FEB">
        <w:t>Slika</w:t>
      </w:r>
      <w:proofErr w:type="spellEnd"/>
      <w:r w:rsidR="002F7FEB">
        <w:t xml:space="preserve"> </w:t>
      </w:r>
      <w:r w:rsidR="005021FA">
        <w:t>1</w:t>
      </w:r>
      <w:r w:rsidR="00B6318D">
        <w:t>8</w:t>
      </w:r>
      <w:r w:rsidR="002F7FEB">
        <w:t xml:space="preserve">.) </w:t>
      </w:r>
      <w:r w:rsidR="00611B0D">
        <w:t xml:space="preserve">i </w:t>
      </w:r>
      <w:proofErr w:type="spellStart"/>
      <w:r w:rsidR="00611B0D">
        <w:t>studentskom</w:t>
      </w:r>
      <w:proofErr w:type="spellEnd"/>
      <w:r w:rsidR="00611B0D">
        <w:t xml:space="preserve"> </w:t>
      </w:r>
      <w:proofErr w:type="spellStart"/>
      <w:r w:rsidR="00611B0D">
        <w:t>statusu</w:t>
      </w:r>
      <w:proofErr w:type="spellEnd"/>
      <w:r w:rsidR="002F7FEB">
        <w:t xml:space="preserve"> (</w:t>
      </w:r>
      <w:proofErr w:type="spellStart"/>
      <w:r w:rsidR="002F7FEB">
        <w:t>Slika</w:t>
      </w:r>
      <w:proofErr w:type="spellEnd"/>
      <w:r w:rsidR="002F7FEB">
        <w:t xml:space="preserve"> </w:t>
      </w:r>
      <w:r w:rsidR="005021FA">
        <w:t>1</w:t>
      </w:r>
      <w:r w:rsidR="00B6318D">
        <w:t>9</w:t>
      </w:r>
      <w:r w:rsidR="002F7FEB">
        <w:t>.)</w:t>
      </w:r>
      <w:r w:rsidR="00611B0D">
        <w:t>.</w:t>
      </w:r>
    </w:p>
    <w:p w14:paraId="3B2DCA28" w14:textId="3DD96CC2" w:rsidR="008D29F6" w:rsidRPr="00C56CB1" w:rsidRDefault="00EF45A3" w:rsidP="00181F19">
      <w:pPr>
        <w:jc w:val="both"/>
      </w:pPr>
      <w:r w:rsidRPr="002579B0">
        <w:rPr>
          <w:b/>
          <w:bCs/>
          <w:noProof/>
        </w:rPr>
        <w:drawing>
          <wp:anchor distT="0" distB="0" distL="114300" distR="114300" simplePos="0" relativeHeight="251682816" behindDoc="1" locked="0" layoutInCell="1" allowOverlap="1" wp14:anchorId="0C985D4F" wp14:editId="314398D1">
            <wp:simplePos x="0" y="0"/>
            <wp:positionH relativeFrom="column">
              <wp:posOffset>1574583</wp:posOffset>
            </wp:positionH>
            <wp:positionV relativeFrom="paragraph">
              <wp:posOffset>255727</wp:posOffset>
            </wp:positionV>
            <wp:extent cx="1598295" cy="1713865"/>
            <wp:effectExtent l="0" t="0" r="1905" b="635"/>
            <wp:wrapTight wrapText="bothSides">
              <wp:wrapPolygon edited="0">
                <wp:start x="0" y="0"/>
                <wp:lineTo x="0" y="21368"/>
                <wp:lineTo x="21368" y="21368"/>
                <wp:lineTo x="21368" y="0"/>
                <wp:lineTo x="0" y="0"/>
              </wp:wrapPolygon>
            </wp:wrapTight>
            <wp:docPr id="162254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43861" name=""/>
                    <pic:cNvPicPr/>
                  </pic:nvPicPr>
                  <pic:blipFill>
                    <a:blip r:embed="rId24">
                      <a:extLst>
                        <a:ext uri="{28A0092B-C50C-407E-A947-70E740481C1C}">
                          <a14:useLocalDpi xmlns:a14="http://schemas.microsoft.com/office/drawing/2010/main" val="0"/>
                        </a:ext>
                      </a:extLst>
                    </a:blip>
                    <a:stretch>
                      <a:fillRect/>
                    </a:stretch>
                  </pic:blipFill>
                  <pic:spPr>
                    <a:xfrm>
                      <a:off x="0" y="0"/>
                      <a:ext cx="1598295" cy="1713865"/>
                    </a:xfrm>
                    <a:prstGeom prst="rect">
                      <a:avLst/>
                    </a:prstGeom>
                  </pic:spPr>
                </pic:pic>
              </a:graphicData>
            </a:graphic>
            <wp14:sizeRelH relativeFrom="margin">
              <wp14:pctWidth>0</wp14:pctWidth>
            </wp14:sizeRelH>
            <wp14:sizeRelV relativeFrom="margin">
              <wp14:pctHeight>0</wp14:pctHeight>
            </wp14:sizeRelV>
          </wp:anchor>
        </w:drawing>
      </w:r>
    </w:p>
    <w:p w14:paraId="3C90E8F8" w14:textId="12BED40B" w:rsidR="002579B0" w:rsidRDefault="002579B0" w:rsidP="00181F19">
      <w:pPr>
        <w:jc w:val="both"/>
        <w:rPr>
          <w:b/>
          <w:bCs/>
        </w:rPr>
      </w:pPr>
    </w:p>
    <w:p w14:paraId="08F02C1B" w14:textId="77777777" w:rsidR="002579B0" w:rsidRDefault="002579B0" w:rsidP="00181F19">
      <w:pPr>
        <w:jc w:val="both"/>
        <w:rPr>
          <w:b/>
          <w:bCs/>
        </w:rPr>
      </w:pPr>
    </w:p>
    <w:p w14:paraId="146ABEA5" w14:textId="77777777" w:rsidR="002579B0" w:rsidRDefault="002579B0" w:rsidP="00181F19">
      <w:pPr>
        <w:jc w:val="both"/>
        <w:rPr>
          <w:b/>
          <w:bCs/>
        </w:rPr>
      </w:pPr>
    </w:p>
    <w:p w14:paraId="1EE46271" w14:textId="72F9DAFB" w:rsidR="002579B0" w:rsidRDefault="002579B0" w:rsidP="00181F19">
      <w:pPr>
        <w:jc w:val="both"/>
        <w:rPr>
          <w:b/>
          <w:bCs/>
        </w:rPr>
      </w:pPr>
    </w:p>
    <w:p w14:paraId="59D4D399" w14:textId="77777777" w:rsidR="002579B0" w:rsidRDefault="002579B0" w:rsidP="00181F19">
      <w:pPr>
        <w:jc w:val="both"/>
        <w:rPr>
          <w:b/>
          <w:bCs/>
        </w:rPr>
      </w:pPr>
    </w:p>
    <w:p w14:paraId="032FC44E" w14:textId="77777777" w:rsidR="002579B0" w:rsidRDefault="002579B0" w:rsidP="00181F19">
      <w:pPr>
        <w:jc w:val="both"/>
        <w:rPr>
          <w:b/>
          <w:bCs/>
        </w:rPr>
      </w:pPr>
    </w:p>
    <w:p w14:paraId="1A28BA09" w14:textId="0922AF43" w:rsidR="002579B0" w:rsidRDefault="002579B0" w:rsidP="00181F19">
      <w:pPr>
        <w:jc w:val="both"/>
        <w:rPr>
          <w:b/>
          <w:bCs/>
        </w:rPr>
      </w:pPr>
    </w:p>
    <w:p w14:paraId="2F0D8E11" w14:textId="075814A4" w:rsidR="009A32B9" w:rsidRDefault="009A32B9" w:rsidP="00181F19">
      <w:pPr>
        <w:jc w:val="both"/>
      </w:pPr>
      <w:proofErr w:type="spellStart"/>
      <w:r w:rsidRPr="00352053">
        <w:rPr>
          <w:b/>
          <w:bCs/>
        </w:rPr>
        <w:t>Slika</w:t>
      </w:r>
      <w:proofErr w:type="spellEnd"/>
      <w:r w:rsidRPr="00352053">
        <w:rPr>
          <w:b/>
          <w:bCs/>
        </w:rPr>
        <w:t xml:space="preserve"> </w:t>
      </w:r>
      <w:r w:rsidR="00746749">
        <w:rPr>
          <w:b/>
          <w:bCs/>
        </w:rPr>
        <w:t>1</w:t>
      </w:r>
      <w:r w:rsidR="00C361B6">
        <w:rPr>
          <w:b/>
          <w:bCs/>
        </w:rPr>
        <w:t>7</w:t>
      </w:r>
      <w:r w:rsidRPr="00352053">
        <w:rPr>
          <w:b/>
          <w:bCs/>
        </w:rPr>
        <w:t>.</w:t>
      </w:r>
      <w:r>
        <w:t xml:space="preserve"> </w:t>
      </w:r>
      <w:proofErr w:type="spellStart"/>
      <w:r>
        <w:t>Prikaz</w:t>
      </w:r>
      <w:proofErr w:type="spellEnd"/>
      <w:r>
        <w:t xml:space="preserve"> </w:t>
      </w:r>
      <w:proofErr w:type="spellStart"/>
      <w:r w:rsidR="002B310B">
        <w:t>anketiranih</w:t>
      </w:r>
      <w:proofErr w:type="spellEnd"/>
      <w:r w:rsidR="002B310B">
        <w:t xml:space="preserve"> </w:t>
      </w:r>
      <w:proofErr w:type="spellStart"/>
      <w:r w:rsidR="002B310B">
        <w:t>studenata</w:t>
      </w:r>
      <w:proofErr w:type="spellEnd"/>
      <w:r w:rsidR="002B310B">
        <w:t xml:space="preserve"> </w:t>
      </w:r>
      <w:proofErr w:type="spellStart"/>
      <w:r w:rsidR="001E65C9">
        <w:t>Fizioterapije</w:t>
      </w:r>
      <w:proofErr w:type="spellEnd"/>
      <w:r w:rsidR="001E65C9">
        <w:t xml:space="preserve">, 1. </w:t>
      </w:r>
      <w:r w:rsidR="00C34141">
        <w:t>g</w:t>
      </w:r>
      <w:r w:rsidR="001E65C9">
        <w:t xml:space="preserve">odina, po </w:t>
      </w:r>
      <w:proofErr w:type="spellStart"/>
      <w:r w:rsidR="001E65C9">
        <w:t>spolu</w:t>
      </w:r>
      <w:proofErr w:type="spellEnd"/>
    </w:p>
    <w:p w14:paraId="60EE2407" w14:textId="48580D42" w:rsidR="00B36F2A" w:rsidRPr="00EE2033" w:rsidRDefault="00EF45A3" w:rsidP="00181F19">
      <w:pPr>
        <w:jc w:val="both"/>
      </w:pPr>
      <w:r>
        <w:rPr>
          <w:noProof/>
        </w:rPr>
        <w:drawing>
          <wp:anchor distT="0" distB="0" distL="114300" distR="114300" simplePos="0" relativeHeight="251687936" behindDoc="1" locked="0" layoutInCell="1" allowOverlap="1" wp14:anchorId="739677FA" wp14:editId="66A40DBE">
            <wp:simplePos x="0" y="0"/>
            <wp:positionH relativeFrom="column">
              <wp:posOffset>1625733</wp:posOffset>
            </wp:positionH>
            <wp:positionV relativeFrom="paragraph">
              <wp:posOffset>64104</wp:posOffset>
            </wp:positionV>
            <wp:extent cx="1619250" cy="2126615"/>
            <wp:effectExtent l="0" t="0" r="0" b="6985"/>
            <wp:wrapTight wrapText="bothSides">
              <wp:wrapPolygon edited="0">
                <wp:start x="0" y="0"/>
                <wp:lineTo x="0" y="21477"/>
                <wp:lineTo x="21346" y="21477"/>
                <wp:lineTo x="21346" y="0"/>
                <wp:lineTo x="0" y="0"/>
              </wp:wrapPolygon>
            </wp:wrapTight>
            <wp:docPr id="2884560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0" cy="2126615"/>
                    </a:xfrm>
                    <a:prstGeom prst="rect">
                      <a:avLst/>
                    </a:prstGeom>
                    <a:noFill/>
                  </pic:spPr>
                </pic:pic>
              </a:graphicData>
            </a:graphic>
            <wp14:sizeRelH relativeFrom="margin">
              <wp14:pctWidth>0</wp14:pctWidth>
            </wp14:sizeRelH>
            <wp14:sizeRelV relativeFrom="margin">
              <wp14:pctHeight>0</wp14:pctHeight>
            </wp14:sizeRelV>
          </wp:anchor>
        </w:drawing>
      </w:r>
    </w:p>
    <w:p w14:paraId="4A21AD83" w14:textId="4CD726C9" w:rsidR="00B36F2A" w:rsidRDefault="00B36F2A" w:rsidP="00181F19">
      <w:pPr>
        <w:jc w:val="both"/>
        <w:rPr>
          <w:b/>
          <w:bCs/>
        </w:rPr>
      </w:pPr>
    </w:p>
    <w:p w14:paraId="2E39086A" w14:textId="05DB0B85" w:rsidR="00135B1F" w:rsidRDefault="00135B1F" w:rsidP="00181F19">
      <w:pPr>
        <w:jc w:val="both"/>
        <w:rPr>
          <w:b/>
          <w:bCs/>
        </w:rPr>
      </w:pPr>
    </w:p>
    <w:p w14:paraId="117BB18C" w14:textId="05AC918A" w:rsidR="00135B1F" w:rsidRDefault="00135B1F" w:rsidP="00181F19">
      <w:pPr>
        <w:jc w:val="both"/>
        <w:rPr>
          <w:b/>
          <w:bCs/>
        </w:rPr>
      </w:pPr>
    </w:p>
    <w:p w14:paraId="139B4565" w14:textId="77777777" w:rsidR="00135B1F" w:rsidRDefault="00135B1F" w:rsidP="00181F19">
      <w:pPr>
        <w:jc w:val="both"/>
        <w:rPr>
          <w:b/>
          <w:bCs/>
        </w:rPr>
      </w:pPr>
    </w:p>
    <w:p w14:paraId="1B774423" w14:textId="64B8C9A8" w:rsidR="00135B1F" w:rsidRDefault="00135B1F" w:rsidP="00181F19">
      <w:pPr>
        <w:jc w:val="both"/>
        <w:rPr>
          <w:b/>
          <w:bCs/>
        </w:rPr>
      </w:pPr>
    </w:p>
    <w:p w14:paraId="742F798A" w14:textId="12391E9F" w:rsidR="00135B1F" w:rsidRDefault="00135B1F" w:rsidP="00181F19">
      <w:pPr>
        <w:jc w:val="both"/>
        <w:rPr>
          <w:b/>
          <w:bCs/>
        </w:rPr>
      </w:pPr>
    </w:p>
    <w:p w14:paraId="0115BF64" w14:textId="7D613E94" w:rsidR="00135B1F" w:rsidRDefault="00135B1F" w:rsidP="00181F19">
      <w:pPr>
        <w:jc w:val="both"/>
        <w:rPr>
          <w:b/>
          <w:bCs/>
        </w:rPr>
      </w:pPr>
    </w:p>
    <w:p w14:paraId="5DCA9C02" w14:textId="03C6440A" w:rsidR="00D33224" w:rsidRDefault="00D33224" w:rsidP="00181F19">
      <w:pPr>
        <w:jc w:val="both"/>
        <w:rPr>
          <w:b/>
          <w:bCs/>
        </w:rPr>
      </w:pPr>
    </w:p>
    <w:p w14:paraId="0DE96C92" w14:textId="38E3F4AE" w:rsidR="00C34141" w:rsidRDefault="00C34141" w:rsidP="00181F19">
      <w:pPr>
        <w:jc w:val="both"/>
      </w:pPr>
      <w:proofErr w:type="spellStart"/>
      <w:r w:rsidRPr="00352053">
        <w:rPr>
          <w:b/>
          <w:bCs/>
        </w:rPr>
        <w:t>Slika</w:t>
      </w:r>
      <w:proofErr w:type="spellEnd"/>
      <w:r w:rsidRPr="00352053">
        <w:rPr>
          <w:b/>
          <w:bCs/>
        </w:rPr>
        <w:t xml:space="preserve"> </w:t>
      </w:r>
      <w:r w:rsidR="00EE2033">
        <w:rPr>
          <w:b/>
          <w:bCs/>
        </w:rPr>
        <w:t>1</w:t>
      </w:r>
      <w:r w:rsidR="00C361B6">
        <w:rPr>
          <w:b/>
          <w:bCs/>
        </w:rPr>
        <w:t>8</w:t>
      </w:r>
      <w:r w:rsidRPr="00352053">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1. godina, po </w:t>
      </w:r>
      <w:proofErr w:type="spellStart"/>
      <w:r>
        <w:t>dobi</w:t>
      </w:r>
      <w:proofErr w:type="spellEnd"/>
    </w:p>
    <w:p w14:paraId="473BA517" w14:textId="134BEF33" w:rsidR="00821EFC" w:rsidRDefault="00821EFC" w:rsidP="00181F19">
      <w:pPr>
        <w:jc w:val="both"/>
        <w:rPr>
          <w:b/>
          <w:bCs/>
        </w:rPr>
      </w:pPr>
    </w:p>
    <w:p w14:paraId="3E0A1FF2" w14:textId="77777777" w:rsidR="00D33224" w:rsidRDefault="00D33224" w:rsidP="00181F19">
      <w:pPr>
        <w:jc w:val="both"/>
        <w:rPr>
          <w:b/>
          <w:bCs/>
        </w:rPr>
      </w:pPr>
    </w:p>
    <w:p w14:paraId="148F5006" w14:textId="77777777" w:rsidR="00D33224" w:rsidRDefault="00D33224" w:rsidP="00181F19">
      <w:pPr>
        <w:jc w:val="both"/>
        <w:rPr>
          <w:b/>
          <w:bCs/>
        </w:rPr>
      </w:pPr>
    </w:p>
    <w:p w14:paraId="1728BAC8" w14:textId="77777777" w:rsidR="00D33224" w:rsidRDefault="00D33224" w:rsidP="00181F19">
      <w:pPr>
        <w:jc w:val="both"/>
        <w:rPr>
          <w:b/>
          <w:bCs/>
        </w:rPr>
      </w:pPr>
    </w:p>
    <w:p w14:paraId="58B669DF" w14:textId="3D764E65" w:rsidR="00D33224" w:rsidRDefault="00EF45A3" w:rsidP="00181F19">
      <w:pPr>
        <w:jc w:val="both"/>
        <w:rPr>
          <w:b/>
          <w:bCs/>
        </w:rPr>
      </w:pPr>
      <w:r>
        <w:rPr>
          <w:b/>
          <w:bCs/>
          <w:noProof/>
        </w:rPr>
        <w:lastRenderedPageBreak/>
        <w:drawing>
          <wp:anchor distT="0" distB="0" distL="114300" distR="114300" simplePos="0" relativeHeight="251697152" behindDoc="1" locked="0" layoutInCell="1" allowOverlap="1" wp14:anchorId="23BE6A0B" wp14:editId="6D10E5C0">
            <wp:simplePos x="0" y="0"/>
            <wp:positionH relativeFrom="column">
              <wp:posOffset>1689397</wp:posOffset>
            </wp:positionH>
            <wp:positionV relativeFrom="paragraph">
              <wp:posOffset>7460</wp:posOffset>
            </wp:positionV>
            <wp:extent cx="1503680" cy="1683385"/>
            <wp:effectExtent l="0" t="0" r="1270" b="0"/>
            <wp:wrapTight wrapText="bothSides">
              <wp:wrapPolygon edited="0">
                <wp:start x="0" y="0"/>
                <wp:lineTo x="0" y="21266"/>
                <wp:lineTo x="21345" y="21266"/>
                <wp:lineTo x="21345" y="0"/>
                <wp:lineTo x="0" y="0"/>
              </wp:wrapPolygon>
            </wp:wrapTight>
            <wp:docPr id="7781489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3680" cy="1683385"/>
                    </a:xfrm>
                    <a:prstGeom prst="rect">
                      <a:avLst/>
                    </a:prstGeom>
                    <a:noFill/>
                  </pic:spPr>
                </pic:pic>
              </a:graphicData>
            </a:graphic>
            <wp14:sizeRelH relativeFrom="margin">
              <wp14:pctWidth>0</wp14:pctWidth>
            </wp14:sizeRelH>
            <wp14:sizeRelV relativeFrom="margin">
              <wp14:pctHeight>0</wp14:pctHeight>
            </wp14:sizeRelV>
          </wp:anchor>
        </w:drawing>
      </w:r>
    </w:p>
    <w:p w14:paraId="04896E16" w14:textId="0B2B0D75" w:rsidR="00D33224" w:rsidRDefault="00D33224" w:rsidP="00181F19">
      <w:pPr>
        <w:jc w:val="both"/>
        <w:rPr>
          <w:b/>
          <w:bCs/>
        </w:rPr>
      </w:pPr>
    </w:p>
    <w:p w14:paraId="65538BE1" w14:textId="470EEBC3" w:rsidR="00D33224" w:rsidRDefault="00D33224" w:rsidP="00181F19">
      <w:pPr>
        <w:jc w:val="both"/>
        <w:rPr>
          <w:b/>
          <w:bCs/>
        </w:rPr>
      </w:pPr>
    </w:p>
    <w:p w14:paraId="592C0882" w14:textId="58931300" w:rsidR="00D33224" w:rsidRDefault="00D33224" w:rsidP="00181F19">
      <w:pPr>
        <w:jc w:val="both"/>
        <w:rPr>
          <w:b/>
          <w:bCs/>
        </w:rPr>
      </w:pPr>
    </w:p>
    <w:p w14:paraId="43A97B86" w14:textId="68E994BB" w:rsidR="00D33224" w:rsidRDefault="00D33224" w:rsidP="00181F19">
      <w:pPr>
        <w:jc w:val="both"/>
        <w:rPr>
          <w:b/>
          <w:bCs/>
        </w:rPr>
      </w:pPr>
    </w:p>
    <w:p w14:paraId="5E4EA8DB" w14:textId="1214A7CE" w:rsidR="00D33224" w:rsidRDefault="00D33224" w:rsidP="00181F19">
      <w:pPr>
        <w:jc w:val="both"/>
        <w:rPr>
          <w:b/>
          <w:bCs/>
        </w:rPr>
      </w:pPr>
    </w:p>
    <w:p w14:paraId="22C05989" w14:textId="77777777" w:rsidR="00D33224" w:rsidRDefault="00D33224" w:rsidP="00181F19">
      <w:pPr>
        <w:jc w:val="both"/>
        <w:rPr>
          <w:b/>
          <w:bCs/>
        </w:rPr>
      </w:pPr>
    </w:p>
    <w:p w14:paraId="2F09461E" w14:textId="3E7FF3ED" w:rsidR="00F56303" w:rsidRDefault="00F56303" w:rsidP="00181F19">
      <w:pPr>
        <w:jc w:val="both"/>
      </w:pPr>
      <w:proofErr w:type="spellStart"/>
      <w:r w:rsidRPr="00352053">
        <w:rPr>
          <w:b/>
          <w:bCs/>
        </w:rPr>
        <w:t>Slika</w:t>
      </w:r>
      <w:proofErr w:type="spellEnd"/>
      <w:r w:rsidRPr="00352053">
        <w:rPr>
          <w:b/>
          <w:bCs/>
        </w:rPr>
        <w:t xml:space="preserve"> </w:t>
      </w:r>
      <w:r w:rsidR="00B65CCD">
        <w:rPr>
          <w:b/>
          <w:bCs/>
        </w:rPr>
        <w:t>1</w:t>
      </w:r>
      <w:r w:rsidR="00C361B6">
        <w:rPr>
          <w:b/>
          <w:bCs/>
        </w:rPr>
        <w:t>9</w:t>
      </w:r>
      <w:r>
        <w:t xml:space="preserve">. </w:t>
      </w:r>
      <w:proofErr w:type="spellStart"/>
      <w:r>
        <w:t>Prika</w:t>
      </w:r>
      <w:r w:rsidR="005716CB">
        <w:t>z</w:t>
      </w:r>
      <w:proofErr w:type="spellEnd"/>
      <w:r w:rsidR="005716CB">
        <w:t xml:space="preserve"> </w:t>
      </w:r>
      <w:proofErr w:type="spellStart"/>
      <w:r w:rsidR="005716CB">
        <w:t>anketiranih</w:t>
      </w:r>
      <w:proofErr w:type="spellEnd"/>
      <w:r w:rsidR="005716CB">
        <w:t xml:space="preserve"> </w:t>
      </w:r>
      <w:proofErr w:type="spellStart"/>
      <w:r w:rsidR="005716CB">
        <w:t>studenata</w:t>
      </w:r>
      <w:proofErr w:type="spellEnd"/>
      <w:r w:rsidR="005716CB">
        <w:t xml:space="preserve"> </w:t>
      </w:r>
      <w:proofErr w:type="spellStart"/>
      <w:r w:rsidR="005716CB">
        <w:t>Fizioterapije</w:t>
      </w:r>
      <w:proofErr w:type="spellEnd"/>
      <w:r w:rsidR="005716CB">
        <w:t xml:space="preserve">, 1.godina, po </w:t>
      </w:r>
      <w:proofErr w:type="spellStart"/>
      <w:r w:rsidR="00CD4E05">
        <w:t>studentskom</w:t>
      </w:r>
      <w:proofErr w:type="spellEnd"/>
      <w:r w:rsidR="00CD4E05">
        <w:t xml:space="preserve"> </w:t>
      </w:r>
      <w:proofErr w:type="spellStart"/>
      <w:r w:rsidR="00CD4E05">
        <w:t>statusu</w:t>
      </w:r>
      <w:proofErr w:type="spellEnd"/>
    </w:p>
    <w:p w14:paraId="28295134" w14:textId="5045972E" w:rsidR="007A6A07" w:rsidRDefault="007A6A07" w:rsidP="007A6A07">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prvoj</w:t>
      </w:r>
      <w:proofErr w:type="spellEnd"/>
      <w:r>
        <w:t xml:space="preserve"> </w:t>
      </w:r>
      <w:proofErr w:type="spellStart"/>
      <w:r>
        <w:t>godini</w:t>
      </w:r>
      <w:proofErr w:type="spellEnd"/>
      <w:r>
        <w:t xml:space="preserve"> </w:t>
      </w:r>
      <w:proofErr w:type="spellStart"/>
      <w:r w:rsidR="00A42A9F">
        <w:t>S</w:t>
      </w:r>
      <w:r>
        <w:t>tručnog</w:t>
      </w:r>
      <w:proofErr w:type="spellEnd"/>
      <w:r>
        <w:t xml:space="preserve"> </w:t>
      </w:r>
      <w:proofErr w:type="spellStart"/>
      <w:r>
        <w:t>prijediplomskog</w:t>
      </w:r>
      <w:proofErr w:type="spellEnd"/>
      <w:r>
        <w:t xml:space="preserve"> </w:t>
      </w:r>
      <w:proofErr w:type="spellStart"/>
      <w:r>
        <w:t>studija</w:t>
      </w:r>
      <w:proofErr w:type="spellEnd"/>
      <w:r>
        <w:t xml:space="preserve"> </w:t>
      </w:r>
      <w:r w:rsidR="00A42A9F">
        <w:t>Fi</w:t>
      </w:r>
      <w:r>
        <w:t>zioterapij</w:t>
      </w:r>
      <w:r w:rsidR="00A42A9F">
        <w:t>a</w:t>
      </w:r>
      <w:r>
        <w:t xml:space="preserve"> </w:t>
      </w:r>
      <w:proofErr w:type="spellStart"/>
      <w:r>
        <w:t>su</w:t>
      </w:r>
      <w:proofErr w:type="spellEnd"/>
      <w:r>
        <w:t xml:space="preserve"> </w:t>
      </w:r>
      <w:proofErr w:type="spellStart"/>
      <w:r w:rsidR="00057AD7">
        <w:t>mješovita</w:t>
      </w:r>
      <w:proofErr w:type="spellEnd"/>
      <w:r>
        <w:t xml:space="preserve"> </w:t>
      </w:r>
      <w:proofErr w:type="spellStart"/>
      <w:r>
        <w:t>skupina</w:t>
      </w:r>
      <w:proofErr w:type="spellEnd"/>
      <w:r>
        <w:t xml:space="preserve"> </w:t>
      </w:r>
      <w:r w:rsidR="00057AD7">
        <w:t xml:space="preserve">po </w:t>
      </w:r>
      <w:proofErr w:type="spellStart"/>
      <w:r w:rsidR="00057AD7">
        <w:t>spolu</w:t>
      </w:r>
      <w:proofErr w:type="spellEnd"/>
      <w:r>
        <w:t xml:space="preserve"> </w:t>
      </w:r>
      <w:proofErr w:type="spellStart"/>
      <w:r>
        <w:t>spol</w:t>
      </w:r>
      <w:r w:rsidR="00057AD7">
        <w:t>u</w:t>
      </w:r>
      <w:proofErr w:type="spellEnd"/>
      <w:r w:rsidR="00057AD7">
        <w:t xml:space="preserve"> (</w:t>
      </w:r>
      <w:proofErr w:type="spellStart"/>
      <w:r w:rsidR="00057AD7">
        <w:t>žena</w:t>
      </w:r>
      <w:proofErr w:type="spellEnd"/>
      <w:r w:rsidR="00057AD7">
        <w:t xml:space="preserve"> je </w:t>
      </w:r>
      <w:r w:rsidR="00A42A9F">
        <w:t>62</w:t>
      </w:r>
      <w:r>
        <w:t xml:space="preserve">%), </w:t>
      </w:r>
      <w:proofErr w:type="spellStart"/>
      <w:r w:rsidR="00950FE1">
        <w:t>većinom</w:t>
      </w:r>
      <w:proofErr w:type="spellEnd"/>
      <w:r w:rsidR="00950FE1">
        <w:t xml:space="preserve"> </w:t>
      </w:r>
      <w:proofErr w:type="spellStart"/>
      <w:r w:rsidR="00950FE1">
        <w:t>mlađi</w:t>
      </w:r>
      <w:proofErr w:type="spellEnd"/>
      <w:r w:rsidR="00950FE1">
        <w:t xml:space="preserve"> od 20 godina</w:t>
      </w:r>
      <w:r>
        <w:t xml:space="preserve"> (</w:t>
      </w:r>
      <w:r w:rsidR="00A42A9F">
        <w:t>7</w:t>
      </w:r>
      <w:r w:rsidR="00950FE1">
        <w:t>7</w:t>
      </w:r>
      <w:r>
        <w:t xml:space="preserve">%) </w:t>
      </w:r>
      <w:proofErr w:type="spellStart"/>
      <w:r w:rsidR="00B91012">
        <w:t>te</w:t>
      </w:r>
      <w:proofErr w:type="spellEnd"/>
      <w:r w:rsidR="00B91012">
        <w:t xml:space="preserve"> </w:t>
      </w:r>
      <w:proofErr w:type="spellStart"/>
      <w:r w:rsidR="00A42A9F">
        <w:t>su</w:t>
      </w:r>
      <w:proofErr w:type="spellEnd"/>
      <w:r w:rsidR="00A42A9F">
        <w:t xml:space="preserve"> </w:t>
      </w:r>
      <w:proofErr w:type="spellStart"/>
      <w:r w:rsidR="00B91012">
        <w:t>redovni</w:t>
      </w:r>
      <w:proofErr w:type="spellEnd"/>
      <w:r w:rsidR="00B91012">
        <w:t xml:space="preserve"> </w:t>
      </w:r>
      <w:proofErr w:type="spellStart"/>
      <w:r w:rsidR="00B91012">
        <w:t>studenti</w:t>
      </w:r>
      <w:proofErr w:type="spellEnd"/>
      <w:r w:rsidR="00B91012">
        <w:t xml:space="preserve"> </w:t>
      </w:r>
      <w:r>
        <w:t>(</w:t>
      </w:r>
      <w:r w:rsidR="00A42A9F">
        <w:t>73</w:t>
      </w:r>
      <w:r>
        <w:t>%).</w:t>
      </w:r>
    </w:p>
    <w:p w14:paraId="01ECAFD3" w14:textId="7B4569A4" w:rsidR="00F56303" w:rsidRDefault="00F56303" w:rsidP="00181F19">
      <w:pPr>
        <w:jc w:val="both"/>
      </w:pPr>
    </w:p>
    <w:p w14:paraId="103699EE" w14:textId="0159C10C" w:rsidR="004E4669" w:rsidRDefault="004E4669" w:rsidP="00181F19">
      <w:pPr>
        <w:jc w:val="both"/>
      </w:pPr>
      <w:r>
        <w:t xml:space="preserve">U </w:t>
      </w:r>
      <w:proofErr w:type="spellStart"/>
      <w:r w:rsidR="002F7FEB">
        <w:t>T</w:t>
      </w:r>
      <w:r>
        <w:t>ablici</w:t>
      </w:r>
      <w:proofErr w:type="spellEnd"/>
      <w:r>
        <w:t xml:space="preserve"> </w:t>
      </w:r>
      <w:r w:rsidR="00B6318D">
        <w:t>12</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proofErr w:type="spellStart"/>
      <w:r>
        <w:t>studenta</w:t>
      </w:r>
      <w:proofErr w:type="spellEnd"/>
      <w:r>
        <w:t xml:space="preserve"> </w:t>
      </w:r>
      <w:proofErr w:type="spellStart"/>
      <w:r w:rsidR="00454A2C">
        <w:t>Fizioterapije</w:t>
      </w:r>
      <w:proofErr w:type="spellEnd"/>
      <w:r>
        <w:t xml:space="preserve"> </w:t>
      </w:r>
      <w:proofErr w:type="spellStart"/>
      <w:r>
        <w:t>prve</w:t>
      </w:r>
      <w:proofErr w:type="spellEnd"/>
      <w:r>
        <w:t xml:space="preserve"> </w:t>
      </w:r>
      <w:proofErr w:type="spellStart"/>
      <w:r>
        <w:t>godine</w:t>
      </w:r>
      <w:proofErr w:type="spellEnd"/>
      <w:r>
        <w:t xml:space="preserve"> </w:t>
      </w:r>
      <w:proofErr w:type="spellStart"/>
      <w:r>
        <w:t>prijediplomskog</w:t>
      </w:r>
      <w:proofErr w:type="spellEnd"/>
      <w:r>
        <w:t xml:space="preserve"> </w:t>
      </w:r>
      <w:proofErr w:type="spellStart"/>
      <w:r>
        <w:t>stručnog</w:t>
      </w:r>
      <w:proofErr w:type="spellEnd"/>
      <w:r>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rsidR="007A6DBF">
        <w:t>.</w:t>
      </w:r>
    </w:p>
    <w:p w14:paraId="722F1D70" w14:textId="40CC5D51" w:rsidR="00B2383D" w:rsidRDefault="00B2383D" w:rsidP="00B2383D">
      <w:pPr>
        <w:jc w:val="both"/>
      </w:pPr>
      <w:proofErr w:type="spellStart"/>
      <w:r w:rsidRPr="00B17633">
        <w:rPr>
          <w:b/>
          <w:bCs/>
        </w:rPr>
        <w:t>Tablica</w:t>
      </w:r>
      <w:proofErr w:type="spellEnd"/>
      <w:r w:rsidRPr="00B17633">
        <w:rPr>
          <w:b/>
          <w:bCs/>
        </w:rPr>
        <w:t xml:space="preserve"> </w:t>
      </w:r>
      <w:r w:rsidR="00B6318D">
        <w:rPr>
          <w:b/>
          <w:bCs/>
        </w:rPr>
        <w:t>12</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4E2EE3">
        <w:t>S</w:t>
      </w:r>
      <w:r>
        <w:t>tručnom</w:t>
      </w:r>
      <w:proofErr w:type="spellEnd"/>
      <w:r>
        <w:t xml:space="preserve"> </w:t>
      </w:r>
      <w:proofErr w:type="spellStart"/>
      <w:r>
        <w:t>prijediplomskom</w:t>
      </w:r>
      <w:proofErr w:type="spellEnd"/>
      <w:r>
        <w:t xml:space="preserve"> </w:t>
      </w:r>
      <w:proofErr w:type="spellStart"/>
      <w:r>
        <w:t>studiju</w:t>
      </w:r>
      <w:proofErr w:type="spellEnd"/>
      <w:r>
        <w:t xml:space="preserve"> Fizioterapija, 1.godina, u </w:t>
      </w:r>
      <w:proofErr w:type="spellStart"/>
      <w:r w:rsidR="0087000A">
        <w:t>ljetnom</w:t>
      </w:r>
      <w:proofErr w:type="spellEnd"/>
      <w:r>
        <w:t xml:space="preserve"> </w:t>
      </w:r>
      <w:proofErr w:type="spellStart"/>
      <w:r>
        <w:t>semestru</w:t>
      </w:r>
      <w:proofErr w:type="spellEnd"/>
      <w:r>
        <w:t xml:space="preserve"> 202</w:t>
      </w:r>
      <w:r w:rsidR="004E2EE3">
        <w:t>5</w:t>
      </w:r>
      <w:r>
        <w:t>./2</w:t>
      </w:r>
      <w:r w:rsidR="004E2EE3">
        <w:t>026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491659">
        <w:t>9</w:t>
      </w:r>
      <w:r w:rsidR="00FF730B">
        <w:t>-ero</w:t>
      </w:r>
      <w:r>
        <w:t xml:space="preserve"> </w:t>
      </w:r>
      <w:proofErr w:type="spellStart"/>
      <w:r>
        <w:t>nastavnika</w:t>
      </w:r>
      <w:proofErr w:type="spellEnd"/>
      <w:r>
        <w:t>.</w:t>
      </w:r>
    </w:p>
    <w:p w14:paraId="47364DED" w14:textId="77777777" w:rsidR="002F7FEB" w:rsidRDefault="002F7FEB" w:rsidP="00B2383D">
      <w:pPr>
        <w:jc w:val="both"/>
      </w:pPr>
    </w:p>
    <w:tbl>
      <w:tblPr>
        <w:tblStyle w:val="TableGrid0"/>
        <w:tblW w:w="0" w:type="auto"/>
        <w:tblLook w:val="04A0" w:firstRow="1" w:lastRow="0" w:firstColumn="1" w:lastColumn="0" w:noHBand="0" w:noVBand="1"/>
      </w:tblPr>
      <w:tblGrid>
        <w:gridCol w:w="5949"/>
        <w:gridCol w:w="992"/>
        <w:gridCol w:w="851"/>
        <w:gridCol w:w="1134"/>
      </w:tblGrid>
      <w:tr w:rsidR="002F7FEB" w14:paraId="50365D4E" w14:textId="11D83DA4" w:rsidTr="002F7FEB">
        <w:tc>
          <w:tcPr>
            <w:tcW w:w="5949" w:type="dxa"/>
          </w:tcPr>
          <w:p w14:paraId="04223CEC" w14:textId="77777777" w:rsidR="002F7FEB" w:rsidRPr="002F7FEB" w:rsidRDefault="002F7FEB" w:rsidP="00B144DB">
            <w:pPr>
              <w:jc w:val="both"/>
              <w:rPr>
                <w:b/>
                <w:bCs/>
              </w:rPr>
            </w:pPr>
            <w:proofErr w:type="spellStart"/>
            <w:r w:rsidRPr="002F7FEB">
              <w:rPr>
                <w:b/>
                <w:bCs/>
              </w:rPr>
              <w:t>Tvrdnja</w:t>
            </w:r>
            <w:proofErr w:type="spellEnd"/>
          </w:p>
        </w:tc>
        <w:tc>
          <w:tcPr>
            <w:tcW w:w="992" w:type="dxa"/>
          </w:tcPr>
          <w:p w14:paraId="3087EED2" w14:textId="21E40C0F" w:rsidR="002F7FEB" w:rsidRPr="002F7FEB" w:rsidRDefault="002F7FEB" w:rsidP="00B144DB">
            <w:pPr>
              <w:jc w:val="both"/>
              <w:rPr>
                <w:b/>
                <w:bCs/>
              </w:rPr>
            </w:pPr>
            <w:r w:rsidRPr="002F7FEB">
              <w:rPr>
                <w:b/>
                <w:bCs/>
              </w:rPr>
              <w:t>M</w:t>
            </w:r>
          </w:p>
        </w:tc>
        <w:tc>
          <w:tcPr>
            <w:tcW w:w="851" w:type="dxa"/>
          </w:tcPr>
          <w:p w14:paraId="69E1B3E5" w14:textId="77777777" w:rsidR="002F7FEB" w:rsidRPr="002F7FEB" w:rsidRDefault="002F7FEB" w:rsidP="00B144DB">
            <w:pPr>
              <w:jc w:val="both"/>
              <w:rPr>
                <w:b/>
                <w:bCs/>
              </w:rPr>
            </w:pPr>
            <w:r w:rsidRPr="002F7FEB">
              <w:rPr>
                <w:b/>
                <w:bCs/>
              </w:rPr>
              <w:t>SD</w:t>
            </w:r>
          </w:p>
        </w:tc>
        <w:tc>
          <w:tcPr>
            <w:tcW w:w="1134" w:type="dxa"/>
          </w:tcPr>
          <w:p w14:paraId="12BF4E95" w14:textId="77777777" w:rsidR="002F7FEB" w:rsidRPr="002F7FEB" w:rsidRDefault="002F7FEB" w:rsidP="00B144DB">
            <w:pPr>
              <w:jc w:val="both"/>
              <w:rPr>
                <w:b/>
                <w:bCs/>
              </w:rPr>
            </w:pPr>
            <w:proofErr w:type="spellStart"/>
            <w:r w:rsidRPr="002F7FEB">
              <w:rPr>
                <w:b/>
                <w:bCs/>
              </w:rPr>
              <w:t>Broj</w:t>
            </w:r>
            <w:proofErr w:type="spellEnd"/>
            <w:r w:rsidRPr="002F7FEB">
              <w:rPr>
                <w:b/>
                <w:bCs/>
              </w:rPr>
              <w:t xml:space="preserve"> </w:t>
            </w:r>
            <w:proofErr w:type="spellStart"/>
            <w:r w:rsidRPr="002F7FEB">
              <w:rPr>
                <w:b/>
                <w:bCs/>
              </w:rPr>
              <w:t>procjena</w:t>
            </w:r>
            <w:proofErr w:type="spellEnd"/>
          </w:p>
        </w:tc>
      </w:tr>
      <w:tr w:rsidR="002F7FEB" w14:paraId="652F65DF" w14:textId="5A0CAA7D" w:rsidTr="002F7FEB">
        <w:tc>
          <w:tcPr>
            <w:tcW w:w="5949" w:type="dxa"/>
          </w:tcPr>
          <w:p w14:paraId="50A6557F" w14:textId="77777777" w:rsidR="002F7FEB" w:rsidRDefault="002F7FEB"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992" w:type="dxa"/>
          </w:tcPr>
          <w:p w14:paraId="182AD303" w14:textId="503AD9CE" w:rsidR="002F7FEB" w:rsidRDefault="00C8013E" w:rsidP="00B144DB">
            <w:pPr>
              <w:jc w:val="both"/>
            </w:pPr>
            <w:r>
              <w:t>4,</w:t>
            </w:r>
            <w:r w:rsidR="00491659">
              <w:t>44</w:t>
            </w:r>
          </w:p>
        </w:tc>
        <w:tc>
          <w:tcPr>
            <w:tcW w:w="851" w:type="dxa"/>
          </w:tcPr>
          <w:p w14:paraId="3DEDE6D1" w14:textId="4B2CB83C" w:rsidR="002F7FEB" w:rsidRDefault="00941B67" w:rsidP="00B144DB">
            <w:pPr>
              <w:jc w:val="both"/>
            </w:pPr>
            <w:r>
              <w:t>0,</w:t>
            </w:r>
            <w:r w:rsidR="007E5DF3">
              <w:t>65</w:t>
            </w:r>
          </w:p>
        </w:tc>
        <w:tc>
          <w:tcPr>
            <w:tcW w:w="1134" w:type="dxa"/>
          </w:tcPr>
          <w:p w14:paraId="6ABCB9C3" w14:textId="4944AF81" w:rsidR="002F7FEB" w:rsidRDefault="007E6E91" w:rsidP="00B144DB">
            <w:pPr>
              <w:jc w:val="both"/>
            </w:pPr>
            <w:r>
              <w:t>234</w:t>
            </w:r>
          </w:p>
        </w:tc>
      </w:tr>
      <w:tr w:rsidR="002F7FEB" w14:paraId="22046C63" w14:textId="01A1AFF2" w:rsidTr="002F7FEB">
        <w:tc>
          <w:tcPr>
            <w:tcW w:w="5949" w:type="dxa"/>
          </w:tcPr>
          <w:p w14:paraId="66641BC3" w14:textId="77777777" w:rsidR="002F7FEB" w:rsidRDefault="002F7FEB"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992" w:type="dxa"/>
          </w:tcPr>
          <w:p w14:paraId="2989FC6E" w14:textId="733373AA" w:rsidR="002F7FEB" w:rsidRDefault="004327C1" w:rsidP="00B144DB">
            <w:pPr>
              <w:jc w:val="both"/>
            </w:pPr>
            <w:r>
              <w:t>4,</w:t>
            </w:r>
            <w:r w:rsidR="00491659">
              <w:t>43</w:t>
            </w:r>
          </w:p>
        </w:tc>
        <w:tc>
          <w:tcPr>
            <w:tcW w:w="851" w:type="dxa"/>
          </w:tcPr>
          <w:p w14:paraId="2DA5D3B7" w14:textId="47C9C0B8" w:rsidR="002F7FEB" w:rsidRDefault="00941B67" w:rsidP="00B144DB">
            <w:pPr>
              <w:jc w:val="both"/>
            </w:pPr>
            <w:r>
              <w:t>0,</w:t>
            </w:r>
            <w:r w:rsidR="007E5DF3">
              <w:t>64</w:t>
            </w:r>
          </w:p>
        </w:tc>
        <w:tc>
          <w:tcPr>
            <w:tcW w:w="1134" w:type="dxa"/>
          </w:tcPr>
          <w:p w14:paraId="4DB7DF75" w14:textId="4A8B6E75" w:rsidR="002F7FEB" w:rsidRDefault="007E6E91" w:rsidP="00B144DB">
            <w:pPr>
              <w:jc w:val="both"/>
            </w:pPr>
            <w:r>
              <w:t>234</w:t>
            </w:r>
          </w:p>
        </w:tc>
      </w:tr>
      <w:tr w:rsidR="002F7FEB" w14:paraId="6536F8AD" w14:textId="743272BE" w:rsidTr="002F7FEB">
        <w:tc>
          <w:tcPr>
            <w:tcW w:w="5949" w:type="dxa"/>
          </w:tcPr>
          <w:p w14:paraId="1EBEE67C" w14:textId="77777777" w:rsidR="002F7FEB" w:rsidRDefault="002F7FEB" w:rsidP="00B144D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992" w:type="dxa"/>
          </w:tcPr>
          <w:p w14:paraId="1C9CF8B1" w14:textId="60DB20B5" w:rsidR="002F7FEB" w:rsidRDefault="004F5177" w:rsidP="00B144DB">
            <w:pPr>
              <w:jc w:val="both"/>
            </w:pPr>
            <w:r>
              <w:t>4,</w:t>
            </w:r>
            <w:r w:rsidR="00491659">
              <w:t>49</w:t>
            </w:r>
          </w:p>
        </w:tc>
        <w:tc>
          <w:tcPr>
            <w:tcW w:w="851" w:type="dxa"/>
          </w:tcPr>
          <w:p w14:paraId="4CFD6961" w14:textId="0C903CD6" w:rsidR="002F7FEB" w:rsidRDefault="00941B67" w:rsidP="00B144DB">
            <w:pPr>
              <w:jc w:val="both"/>
            </w:pPr>
            <w:r>
              <w:t>0,</w:t>
            </w:r>
            <w:r w:rsidR="007E5DF3">
              <w:t>62</w:t>
            </w:r>
          </w:p>
        </w:tc>
        <w:tc>
          <w:tcPr>
            <w:tcW w:w="1134" w:type="dxa"/>
          </w:tcPr>
          <w:p w14:paraId="30C0883A" w14:textId="67A4E4EE" w:rsidR="002F7FEB" w:rsidRDefault="007E6E91" w:rsidP="00B144DB">
            <w:pPr>
              <w:jc w:val="both"/>
            </w:pPr>
            <w:r>
              <w:t>234</w:t>
            </w:r>
          </w:p>
        </w:tc>
      </w:tr>
      <w:tr w:rsidR="002F7FEB" w14:paraId="75BE1281" w14:textId="6FA77609" w:rsidTr="002F7FEB">
        <w:tc>
          <w:tcPr>
            <w:tcW w:w="5949" w:type="dxa"/>
          </w:tcPr>
          <w:p w14:paraId="08EEFC5D" w14:textId="77777777" w:rsidR="002F7FEB" w:rsidRDefault="002F7FEB" w:rsidP="00B144DB">
            <w:pPr>
              <w:jc w:val="both"/>
            </w:pPr>
            <w:proofErr w:type="spellStart"/>
            <w:r>
              <w:t>Vještine</w:t>
            </w:r>
            <w:proofErr w:type="spellEnd"/>
            <w:r>
              <w:t xml:space="preserve"> </w:t>
            </w:r>
            <w:proofErr w:type="spellStart"/>
            <w:r>
              <w:t>nastavnika</w:t>
            </w:r>
            <w:proofErr w:type="spellEnd"/>
          </w:p>
        </w:tc>
        <w:tc>
          <w:tcPr>
            <w:tcW w:w="992" w:type="dxa"/>
          </w:tcPr>
          <w:p w14:paraId="53542465" w14:textId="61CF5594" w:rsidR="002F7FEB" w:rsidRDefault="00E54472" w:rsidP="00B144DB">
            <w:pPr>
              <w:jc w:val="both"/>
            </w:pPr>
            <w:r>
              <w:t>4,</w:t>
            </w:r>
            <w:r w:rsidR="00491659">
              <w:t>45</w:t>
            </w:r>
          </w:p>
        </w:tc>
        <w:tc>
          <w:tcPr>
            <w:tcW w:w="851" w:type="dxa"/>
          </w:tcPr>
          <w:p w14:paraId="5E0521C3" w14:textId="64CA64EA" w:rsidR="002F7FEB" w:rsidRDefault="00941B67" w:rsidP="00B144DB">
            <w:pPr>
              <w:jc w:val="both"/>
            </w:pPr>
            <w:r>
              <w:t>0,</w:t>
            </w:r>
            <w:r w:rsidR="00491659">
              <w:t>65</w:t>
            </w:r>
          </w:p>
        </w:tc>
        <w:tc>
          <w:tcPr>
            <w:tcW w:w="1134" w:type="dxa"/>
          </w:tcPr>
          <w:p w14:paraId="05ED2556" w14:textId="1DF659B1" w:rsidR="002F7FEB" w:rsidRDefault="007E6E91" w:rsidP="00B144DB">
            <w:pPr>
              <w:jc w:val="both"/>
            </w:pPr>
            <w:r>
              <w:t>234</w:t>
            </w:r>
          </w:p>
        </w:tc>
      </w:tr>
      <w:tr w:rsidR="002F7FEB" w14:paraId="23283D1A" w14:textId="2E1C7065" w:rsidTr="002F7FEB">
        <w:tc>
          <w:tcPr>
            <w:tcW w:w="5949" w:type="dxa"/>
          </w:tcPr>
          <w:p w14:paraId="17D8DCE5" w14:textId="77777777" w:rsidR="002F7FEB" w:rsidRDefault="002F7FEB"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992" w:type="dxa"/>
          </w:tcPr>
          <w:p w14:paraId="759F04BF" w14:textId="00663BF6" w:rsidR="002F7FEB" w:rsidRDefault="00941B67" w:rsidP="00B144DB">
            <w:pPr>
              <w:jc w:val="both"/>
            </w:pPr>
            <w:r>
              <w:t>4,</w:t>
            </w:r>
            <w:r w:rsidR="00491659">
              <w:t>47</w:t>
            </w:r>
          </w:p>
        </w:tc>
        <w:tc>
          <w:tcPr>
            <w:tcW w:w="851" w:type="dxa"/>
          </w:tcPr>
          <w:p w14:paraId="7085FF22" w14:textId="222C74E7" w:rsidR="002F7FEB" w:rsidRDefault="00941B67" w:rsidP="00B144DB">
            <w:pPr>
              <w:jc w:val="both"/>
            </w:pPr>
            <w:r>
              <w:t>0,</w:t>
            </w:r>
            <w:r w:rsidR="00491659">
              <w:t>61</w:t>
            </w:r>
          </w:p>
        </w:tc>
        <w:tc>
          <w:tcPr>
            <w:tcW w:w="1134" w:type="dxa"/>
          </w:tcPr>
          <w:p w14:paraId="5F999CFB" w14:textId="0DF7F214" w:rsidR="002F7FEB" w:rsidRDefault="007E6E91" w:rsidP="00B144DB">
            <w:pPr>
              <w:jc w:val="both"/>
            </w:pPr>
            <w:r>
              <w:t>234</w:t>
            </w:r>
          </w:p>
        </w:tc>
      </w:tr>
    </w:tbl>
    <w:p w14:paraId="31580DBF" w14:textId="77777777" w:rsidR="00E277FC" w:rsidRDefault="00E277FC" w:rsidP="00E277FC">
      <w:pPr>
        <w:jc w:val="both"/>
      </w:pPr>
    </w:p>
    <w:p w14:paraId="22B889A4" w14:textId="581C4294" w:rsidR="0042333C" w:rsidRDefault="00413F3E" w:rsidP="00E277FC">
      <w:pPr>
        <w:jc w:val="both"/>
      </w:pPr>
      <w:r w:rsidRPr="00413F3E">
        <w:t xml:space="preserve">Na </w:t>
      </w:r>
      <w:proofErr w:type="spellStart"/>
      <w:r w:rsidRPr="00413F3E">
        <w:t>studiju</w:t>
      </w:r>
      <w:proofErr w:type="spellEnd"/>
      <w:r w:rsidRPr="00413F3E">
        <w:t xml:space="preserve"> F1 </w:t>
      </w:r>
      <w:proofErr w:type="spellStart"/>
      <w:r w:rsidRPr="00413F3E">
        <w:t>studenti</w:t>
      </w:r>
      <w:proofErr w:type="spellEnd"/>
      <w:r w:rsidRPr="00413F3E">
        <w:t xml:space="preserve"> </w:t>
      </w:r>
      <w:proofErr w:type="spellStart"/>
      <w:r w:rsidRPr="00413F3E">
        <w:t>su</w:t>
      </w:r>
      <w:proofErr w:type="spellEnd"/>
      <w:r w:rsidRPr="00413F3E">
        <w:t xml:space="preserve"> </w:t>
      </w:r>
      <w:proofErr w:type="spellStart"/>
      <w:r w:rsidRPr="00413F3E">
        <w:t>sve</w:t>
      </w:r>
      <w:proofErr w:type="spellEnd"/>
      <w:r w:rsidRPr="00413F3E">
        <w:t xml:space="preserve"> </w:t>
      </w:r>
      <w:proofErr w:type="spellStart"/>
      <w:r w:rsidRPr="00413F3E">
        <w:t>segmente</w:t>
      </w:r>
      <w:proofErr w:type="spellEnd"/>
      <w:r w:rsidRPr="00413F3E">
        <w:t xml:space="preserve"> rada </w:t>
      </w:r>
      <w:proofErr w:type="spellStart"/>
      <w:r w:rsidRPr="00413F3E">
        <w:t>nastavnika</w:t>
      </w:r>
      <w:proofErr w:type="spellEnd"/>
      <w:r w:rsidRPr="00413F3E">
        <w:t xml:space="preserve"> </w:t>
      </w:r>
      <w:proofErr w:type="spellStart"/>
      <w:r w:rsidRPr="00413F3E">
        <w:t>ocijenili</w:t>
      </w:r>
      <w:proofErr w:type="spellEnd"/>
      <w:r w:rsidRPr="00413F3E">
        <w:t xml:space="preserve"> </w:t>
      </w:r>
      <w:proofErr w:type="spellStart"/>
      <w:r w:rsidRPr="00413F3E">
        <w:t>visokim</w:t>
      </w:r>
      <w:proofErr w:type="spellEnd"/>
      <w:r w:rsidRPr="00413F3E">
        <w:t xml:space="preserve"> </w:t>
      </w:r>
      <w:proofErr w:type="spellStart"/>
      <w:r w:rsidRPr="00413F3E">
        <w:t>prosječnim</w:t>
      </w:r>
      <w:proofErr w:type="spellEnd"/>
      <w:r w:rsidRPr="00413F3E">
        <w:t xml:space="preserve"> </w:t>
      </w:r>
      <w:proofErr w:type="spellStart"/>
      <w:r w:rsidRPr="00413F3E">
        <w:t>ocjenama</w:t>
      </w:r>
      <w:proofErr w:type="spellEnd"/>
      <w:r w:rsidRPr="00413F3E">
        <w:t xml:space="preserve">, </w:t>
      </w:r>
      <w:proofErr w:type="spellStart"/>
      <w:r w:rsidRPr="00413F3E">
        <w:t>koje</w:t>
      </w:r>
      <w:proofErr w:type="spellEnd"/>
      <w:r w:rsidRPr="00413F3E">
        <w:t xml:space="preserve"> </w:t>
      </w:r>
      <w:proofErr w:type="spellStart"/>
      <w:r w:rsidRPr="00413F3E">
        <w:t>su</w:t>
      </w:r>
      <w:proofErr w:type="spellEnd"/>
      <w:r w:rsidRPr="00413F3E">
        <w:t xml:space="preserve"> se </w:t>
      </w:r>
      <w:proofErr w:type="spellStart"/>
      <w:r w:rsidRPr="00413F3E">
        <w:t>kretale</w:t>
      </w:r>
      <w:proofErr w:type="spellEnd"/>
      <w:r w:rsidRPr="00413F3E">
        <w:t xml:space="preserve"> od 4,43 </w:t>
      </w:r>
      <w:proofErr w:type="spellStart"/>
      <w:r w:rsidRPr="00413F3E">
        <w:t>do</w:t>
      </w:r>
      <w:proofErr w:type="spellEnd"/>
      <w:r w:rsidRPr="00413F3E">
        <w:t xml:space="preserve"> 4,49. </w:t>
      </w:r>
      <w:proofErr w:type="spellStart"/>
      <w:r w:rsidRPr="00413F3E">
        <w:t>Najvišu</w:t>
      </w:r>
      <w:proofErr w:type="spellEnd"/>
      <w:r w:rsidRPr="00413F3E">
        <w:t xml:space="preserve"> </w:t>
      </w:r>
      <w:proofErr w:type="spellStart"/>
      <w:r w:rsidRPr="00413F3E">
        <w:t>prosječnu</w:t>
      </w:r>
      <w:proofErr w:type="spellEnd"/>
      <w:r w:rsidRPr="00413F3E">
        <w:t xml:space="preserve"> </w:t>
      </w:r>
      <w:proofErr w:type="spellStart"/>
      <w:r w:rsidRPr="00413F3E">
        <w:t>ocjenu</w:t>
      </w:r>
      <w:proofErr w:type="spellEnd"/>
      <w:r w:rsidRPr="00413F3E">
        <w:t xml:space="preserve"> </w:t>
      </w:r>
      <w:proofErr w:type="spellStart"/>
      <w:r w:rsidRPr="00413F3E">
        <w:t>ostvarila</w:t>
      </w:r>
      <w:proofErr w:type="spellEnd"/>
      <w:r w:rsidRPr="00413F3E">
        <w:t xml:space="preserve"> je </w:t>
      </w:r>
      <w:proofErr w:type="spellStart"/>
      <w:r w:rsidRPr="00413F3E">
        <w:t>primjerenost</w:t>
      </w:r>
      <w:proofErr w:type="spellEnd"/>
      <w:r w:rsidRPr="00413F3E">
        <w:t xml:space="preserve"> </w:t>
      </w:r>
      <w:proofErr w:type="spellStart"/>
      <w:r w:rsidRPr="00413F3E">
        <w:t>komunikacije</w:t>
      </w:r>
      <w:proofErr w:type="spellEnd"/>
      <w:r w:rsidRPr="00413F3E">
        <w:t xml:space="preserve"> </w:t>
      </w:r>
      <w:proofErr w:type="spellStart"/>
      <w:r w:rsidRPr="00413F3E">
        <w:t>sa</w:t>
      </w:r>
      <w:proofErr w:type="spellEnd"/>
      <w:r w:rsidRPr="00413F3E">
        <w:t xml:space="preserve"> </w:t>
      </w:r>
      <w:proofErr w:type="spellStart"/>
      <w:r w:rsidRPr="00413F3E">
        <w:t>studentima</w:t>
      </w:r>
      <w:proofErr w:type="spellEnd"/>
      <w:r w:rsidRPr="00413F3E">
        <w:t xml:space="preserve"> (M = 4,49; SD = 0,62), </w:t>
      </w:r>
      <w:proofErr w:type="spellStart"/>
      <w:r w:rsidRPr="00413F3E">
        <w:t>dok</w:t>
      </w:r>
      <w:proofErr w:type="spellEnd"/>
      <w:r w:rsidRPr="00413F3E">
        <w:t xml:space="preserve"> je </w:t>
      </w:r>
      <w:proofErr w:type="spellStart"/>
      <w:r w:rsidRPr="00413F3E">
        <w:t>najniže</w:t>
      </w:r>
      <w:proofErr w:type="spellEnd"/>
      <w:r w:rsidRPr="00413F3E">
        <w:t xml:space="preserve">, </w:t>
      </w:r>
      <w:proofErr w:type="spellStart"/>
      <w:r w:rsidRPr="00413F3E">
        <w:t>ali</w:t>
      </w:r>
      <w:proofErr w:type="spellEnd"/>
      <w:r w:rsidRPr="00413F3E">
        <w:t xml:space="preserve"> i </w:t>
      </w:r>
      <w:proofErr w:type="spellStart"/>
      <w:r w:rsidRPr="00413F3E">
        <w:t>dalje</w:t>
      </w:r>
      <w:proofErr w:type="spellEnd"/>
      <w:r w:rsidRPr="00413F3E">
        <w:t xml:space="preserve"> </w:t>
      </w:r>
      <w:proofErr w:type="spellStart"/>
      <w:r w:rsidRPr="00413F3E">
        <w:t>vrlo</w:t>
      </w:r>
      <w:proofErr w:type="spellEnd"/>
      <w:r w:rsidRPr="00413F3E">
        <w:t xml:space="preserve"> </w:t>
      </w:r>
      <w:proofErr w:type="spellStart"/>
      <w:r w:rsidRPr="00413F3E">
        <w:t>visoko</w:t>
      </w:r>
      <w:proofErr w:type="spellEnd"/>
      <w:r w:rsidRPr="00413F3E">
        <w:t xml:space="preserve">, </w:t>
      </w:r>
      <w:proofErr w:type="spellStart"/>
      <w:r w:rsidRPr="00413F3E">
        <w:t>ocijenjena</w:t>
      </w:r>
      <w:proofErr w:type="spellEnd"/>
      <w:r w:rsidRPr="00413F3E">
        <w:t xml:space="preserve"> </w:t>
      </w:r>
      <w:proofErr w:type="spellStart"/>
      <w:r w:rsidRPr="00413F3E">
        <w:t>kvaliteta</w:t>
      </w:r>
      <w:proofErr w:type="spellEnd"/>
      <w:r w:rsidRPr="00413F3E">
        <w:t xml:space="preserve"> </w:t>
      </w:r>
      <w:proofErr w:type="spellStart"/>
      <w:r w:rsidRPr="00413F3E">
        <w:t>organizacije</w:t>
      </w:r>
      <w:proofErr w:type="spellEnd"/>
      <w:r w:rsidRPr="00413F3E">
        <w:t xml:space="preserve"> i </w:t>
      </w:r>
      <w:proofErr w:type="spellStart"/>
      <w:r w:rsidRPr="00413F3E">
        <w:t>izvođenja</w:t>
      </w:r>
      <w:proofErr w:type="spellEnd"/>
      <w:r w:rsidRPr="00413F3E">
        <w:t xml:space="preserve"> </w:t>
      </w:r>
      <w:proofErr w:type="spellStart"/>
      <w:r w:rsidRPr="00413F3E">
        <w:t>nastave</w:t>
      </w:r>
      <w:proofErr w:type="spellEnd"/>
      <w:r w:rsidRPr="00413F3E">
        <w:t xml:space="preserve"> (M = 4,43; SD = 0,64). </w:t>
      </w:r>
      <w:proofErr w:type="spellStart"/>
      <w:r w:rsidRPr="00413F3E">
        <w:t>Standardne</w:t>
      </w:r>
      <w:proofErr w:type="spellEnd"/>
      <w:r w:rsidRPr="00413F3E">
        <w:t xml:space="preserve"> </w:t>
      </w:r>
      <w:proofErr w:type="spellStart"/>
      <w:r w:rsidRPr="00413F3E">
        <w:t>devijacije</w:t>
      </w:r>
      <w:proofErr w:type="spellEnd"/>
      <w:r w:rsidRPr="00413F3E">
        <w:t xml:space="preserve"> u </w:t>
      </w:r>
      <w:proofErr w:type="spellStart"/>
      <w:r w:rsidRPr="00413F3E">
        <w:t>rasponu</w:t>
      </w:r>
      <w:proofErr w:type="spellEnd"/>
      <w:r w:rsidRPr="00413F3E">
        <w:t xml:space="preserve"> od 0,61 </w:t>
      </w:r>
      <w:proofErr w:type="spellStart"/>
      <w:r w:rsidRPr="00413F3E">
        <w:t>do</w:t>
      </w:r>
      <w:proofErr w:type="spellEnd"/>
      <w:r w:rsidRPr="00413F3E">
        <w:t xml:space="preserve"> 0,65 </w:t>
      </w:r>
      <w:proofErr w:type="spellStart"/>
      <w:r w:rsidRPr="00413F3E">
        <w:t>ukazuju</w:t>
      </w:r>
      <w:proofErr w:type="spellEnd"/>
      <w:r w:rsidRPr="00413F3E">
        <w:t xml:space="preserve"> </w:t>
      </w:r>
      <w:proofErr w:type="spellStart"/>
      <w:r w:rsidRPr="00413F3E">
        <w:t>na</w:t>
      </w:r>
      <w:proofErr w:type="spellEnd"/>
      <w:r w:rsidRPr="00413F3E">
        <w:t xml:space="preserve"> </w:t>
      </w:r>
      <w:proofErr w:type="spellStart"/>
      <w:r w:rsidRPr="00413F3E">
        <w:t>umjerenu</w:t>
      </w:r>
      <w:proofErr w:type="spellEnd"/>
      <w:r w:rsidRPr="00413F3E">
        <w:t xml:space="preserve"> </w:t>
      </w:r>
      <w:proofErr w:type="spellStart"/>
      <w:r w:rsidRPr="00413F3E">
        <w:t>varijabilnost</w:t>
      </w:r>
      <w:proofErr w:type="spellEnd"/>
      <w:r w:rsidRPr="00413F3E">
        <w:t xml:space="preserve"> u </w:t>
      </w:r>
      <w:proofErr w:type="spellStart"/>
      <w:r w:rsidRPr="00413F3E">
        <w:t>procjenama</w:t>
      </w:r>
      <w:proofErr w:type="spellEnd"/>
      <w:r w:rsidRPr="00413F3E">
        <w:t xml:space="preserve"> </w:t>
      </w:r>
      <w:proofErr w:type="spellStart"/>
      <w:r w:rsidRPr="00413F3E">
        <w:t>studenata</w:t>
      </w:r>
      <w:proofErr w:type="spellEnd"/>
      <w:r w:rsidRPr="00413F3E">
        <w:t xml:space="preserve">, </w:t>
      </w:r>
      <w:proofErr w:type="spellStart"/>
      <w:r w:rsidRPr="00413F3E">
        <w:t>uz</w:t>
      </w:r>
      <w:proofErr w:type="spellEnd"/>
      <w:r w:rsidRPr="00413F3E">
        <w:t xml:space="preserve"> </w:t>
      </w:r>
      <w:proofErr w:type="spellStart"/>
      <w:r w:rsidRPr="00413F3E">
        <w:t>općenito</w:t>
      </w:r>
      <w:proofErr w:type="spellEnd"/>
      <w:r w:rsidRPr="00413F3E">
        <w:t xml:space="preserve"> </w:t>
      </w:r>
      <w:proofErr w:type="spellStart"/>
      <w:r w:rsidRPr="00413F3E">
        <w:t>visoku</w:t>
      </w:r>
      <w:proofErr w:type="spellEnd"/>
      <w:r w:rsidRPr="00413F3E">
        <w:t xml:space="preserve"> </w:t>
      </w:r>
      <w:proofErr w:type="spellStart"/>
      <w:r w:rsidRPr="00413F3E">
        <w:t>razinu</w:t>
      </w:r>
      <w:proofErr w:type="spellEnd"/>
      <w:r w:rsidRPr="00413F3E">
        <w:t xml:space="preserve"> </w:t>
      </w:r>
      <w:proofErr w:type="spellStart"/>
      <w:r w:rsidRPr="00413F3E">
        <w:t>zadovoljstva</w:t>
      </w:r>
      <w:proofErr w:type="spellEnd"/>
      <w:r w:rsidRPr="00413F3E">
        <w:t xml:space="preserve"> </w:t>
      </w:r>
      <w:proofErr w:type="spellStart"/>
      <w:r w:rsidRPr="00413F3E">
        <w:t>kvalitetom</w:t>
      </w:r>
      <w:proofErr w:type="spellEnd"/>
      <w:r w:rsidRPr="00413F3E">
        <w:t xml:space="preserve"> </w:t>
      </w:r>
      <w:proofErr w:type="spellStart"/>
      <w:r w:rsidRPr="00413F3E">
        <w:t>nastavnog</w:t>
      </w:r>
      <w:proofErr w:type="spellEnd"/>
      <w:r w:rsidRPr="00413F3E">
        <w:t xml:space="preserve"> </w:t>
      </w:r>
      <w:proofErr w:type="spellStart"/>
      <w:r w:rsidRPr="00413F3E">
        <w:t>procesa</w:t>
      </w:r>
      <w:proofErr w:type="spellEnd"/>
      <w:r w:rsidRPr="00413F3E">
        <w:t>.</w:t>
      </w:r>
    </w:p>
    <w:p w14:paraId="1759BF83" w14:textId="77777777" w:rsidR="00413F3E" w:rsidRDefault="00413F3E" w:rsidP="00E277FC">
      <w:pPr>
        <w:jc w:val="both"/>
      </w:pPr>
    </w:p>
    <w:p w14:paraId="780EFA57" w14:textId="77777777" w:rsidR="00EF45A3" w:rsidRDefault="00EF45A3" w:rsidP="00E277FC">
      <w:pPr>
        <w:jc w:val="both"/>
      </w:pPr>
    </w:p>
    <w:p w14:paraId="27FB1527" w14:textId="77777777" w:rsidR="00EF45A3" w:rsidRPr="00413F3E" w:rsidRDefault="00EF45A3" w:rsidP="00E277FC">
      <w:pPr>
        <w:jc w:val="both"/>
      </w:pPr>
    </w:p>
    <w:p w14:paraId="2EBBCABB" w14:textId="4FE8F45E" w:rsidR="00E277FC" w:rsidRPr="00933A27" w:rsidRDefault="00933A27" w:rsidP="00E277FC">
      <w:pPr>
        <w:jc w:val="both"/>
        <w:rPr>
          <w:b/>
          <w:bCs/>
        </w:rPr>
      </w:pPr>
      <w:proofErr w:type="spellStart"/>
      <w:r w:rsidRPr="00933A27">
        <w:rPr>
          <w:b/>
          <w:bCs/>
        </w:rPr>
        <w:lastRenderedPageBreak/>
        <w:t>Klinička</w:t>
      </w:r>
      <w:proofErr w:type="spellEnd"/>
      <w:r w:rsidRPr="00933A27">
        <w:rPr>
          <w:b/>
          <w:bCs/>
        </w:rPr>
        <w:t xml:space="preserve"> </w:t>
      </w:r>
      <w:proofErr w:type="spellStart"/>
      <w:r w:rsidRPr="00933A27">
        <w:rPr>
          <w:b/>
          <w:bCs/>
        </w:rPr>
        <w:t>praksa</w:t>
      </w:r>
      <w:proofErr w:type="spellEnd"/>
    </w:p>
    <w:p w14:paraId="755D43CB" w14:textId="15A33992" w:rsidR="00E277FC" w:rsidRPr="002B4AEC" w:rsidRDefault="00E277FC" w:rsidP="00E277FC">
      <w:pPr>
        <w:jc w:val="both"/>
      </w:pPr>
      <w:proofErr w:type="spellStart"/>
      <w:r>
        <w:t>Studenti</w:t>
      </w:r>
      <w:proofErr w:type="spellEnd"/>
      <w:r>
        <w:t xml:space="preserve"> </w:t>
      </w:r>
      <w:proofErr w:type="spellStart"/>
      <w:r>
        <w:t>su</w:t>
      </w:r>
      <w:proofErr w:type="spellEnd"/>
      <w:r>
        <w:t xml:space="preserve"> </w:t>
      </w:r>
      <w:proofErr w:type="spellStart"/>
      <w:r>
        <w:t>bili</w:t>
      </w:r>
      <w:proofErr w:type="spellEnd"/>
      <w:r>
        <w:t xml:space="preserve"> </w:t>
      </w:r>
      <w:proofErr w:type="spellStart"/>
      <w:r>
        <w:t>raspoređeni</w:t>
      </w:r>
      <w:proofErr w:type="spellEnd"/>
      <w:r>
        <w:t xml:space="preserve"> po </w:t>
      </w:r>
      <w:proofErr w:type="spellStart"/>
      <w:r>
        <w:t>bolnicama</w:t>
      </w:r>
      <w:proofErr w:type="spellEnd"/>
      <w:r>
        <w:t xml:space="preserve"> </w:t>
      </w:r>
      <w:proofErr w:type="spellStart"/>
      <w:r>
        <w:t>Neuropsihijatrijska</w:t>
      </w:r>
      <w:proofErr w:type="spellEnd"/>
      <w:r>
        <w:t xml:space="preserve"> </w:t>
      </w:r>
      <w:proofErr w:type="spellStart"/>
      <w:r>
        <w:t>bolnica</w:t>
      </w:r>
      <w:proofErr w:type="spellEnd"/>
      <w:r>
        <w:t xml:space="preserve"> Dr. Ivan Barbot Popovača</w:t>
      </w:r>
      <w:r w:rsidR="00512FBD">
        <w:t xml:space="preserve">, </w:t>
      </w:r>
      <w:r>
        <w:t>KB Dubrava</w:t>
      </w:r>
      <w:r w:rsidR="00512FBD">
        <w:t xml:space="preserve">, SB Naftalan, </w:t>
      </w:r>
      <w:proofErr w:type="spellStart"/>
      <w:r w:rsidR="00512FBD">
        <w:t>Daruvarske</w:t>
      </w:r>
      <w:proofErr w:type="spellEnd"/>
      <w:r w:rsidR="00512FBD">
        <w:t xml:space="preserve"> </w:t>
      </w:r>
      <w:proofErr w:type="spellStart"/>
      <w:r w:rsidR="00512FBD">
        <w:t>toplice</w:t>
      </w:r>
      <w:proofErr w:type="spellEnd"/>
      <w:r w:rsidR="00A723A0">
        <w:t>, DZ Slatina</w:t>
      </w:r>
      <w:r w:rsidR="00137C3D">
        <w:t>.</w:t>
      </w:r>
    </w:p>
    <w:p w14:paraId="15FEB71D" w14:textId="18CDDA20" w:rsidR="00E277FC" w:rsidRPr="002B4AEC" w:rsidRDefault="00E277FC" w:rsidP="00E277FC">
      <w:pPr>
        <w:jc w:val="both"/>
      </w:pPr>
      <w:proofErr w:type="spellStart"/>
      <w:r w:rsidRPr="002B4AEC">
        <w:rPr>
          <w:b/>
          <w:bCs/>
        </w:rPr>
        <w:t>Tablica</w:t>
      </w:r>
      <w:proofErr w:type="spellEnd"/>
      <w:r w:rsidRPr="002B4AEC">
        <w:rPr>
          <w:b/>
          <w:bCs/>
        </w:rPr>
        <w:t xml:space="preserve"> </w:t>
      </w:r>
      <w:r w:rsidR="00B6318D">
        <w:rPr>
          <w:b/>
          <w:bCs/>
        </w:rPr>
        <w:t>13</w:t>
      </w:r>
      <w:r w:rsidRPr="002B4AEC">
        <w:rPr>
          <w:b/>
          <w:bCs/>
        </w:rPr>
        <w:t>.</w:t>
      </w:r>
      <w:r w:rsidRPr="002B4AEC">
        <w:t xml:space="preserve"> </w:t>
      </w:r>
      <w:proofErr w:type="spellStart"/>
      <w:r w:rsidRPr="002B4AEC">
        <w:t>Ukupne</w:t>
      </w:r>
      <w:proofErr w:type="spellEnd"/>
      <w:r w:rsidRPr="002B4AEC">
        <w:t xml:space="preserve"> </w:t>
      </w:r>
      <w:proofErr w:type="spellStart"/>
      <w:r w:rsidRPr="002B4AEC">
        <w:t>prosječne</w:t>
      </w:r>
      <w:proofErr w:type="spellEnd"/>
      <w:r w:rsidRPr="002B4AEC">
        <w:t xml:space="preserve"> </w:t>
      </w:r>
      <w:proofErr w:type="spellStart"/>
      <w:r w:rsidRPr="002B4AEC">
        <w:t>vrijednosti</w:t>
      </w:r>
      <w:proofErr w:type="spellEnd"/>
      <w:r w:rsidRPr="002B4AEC">
        <w:t xml:space="preserve"> i </w:t>
      </w:r>
      <w:proofErr w:type="spellStart"/>
      <w:r w:rsidRPr="002B4AEC">
        <w:t>odstupanja</w:t>
      </w:r>
      <w:proofErr w:type="spellEnd"/>
      <w:r w:rsidRPr="002B4AEC">
        <w:t xml:space="preserve"> po </w:t>
      </w:r>
      <w:proofErr w:type="spellStart"/>
      <w:r w:rsidRPr="002B4AEC">
        <w:t>navedenim</w:t>
      </w:r>
      <w:proofErr w:type="spellEnd"/>
      <w:r w:rsidRPr="002B4AEC">
        <w:t xml:space="preserve"> </w:t>
      </w:r>
      <w:proofErr w:type="spellStart"/>
      <w:r w:rsidRPr="002B4AEC">
        <w:t>tvrdnjama</w:t>
      </w:r>
      <w:proofErr w:type="spellEnd"/>
      <w:r w:rsidRPr="002B4AEC">
        <w:t xml:space="preserve"> za </w:t>
      </w:r>
      <w:proofErr w:type="spellStart"/>
      <w:r w:rsidRPr="002B4AEC">
        <w:t>odrađenu</w:t>
      </w:r>
      <w:proofErr w:type="spellEnd"/>
      <w:r w:rsidRPr="002B4AEC">
        <w:t xml:space="preserve"> </w:t>
      </w:r>
      <w:proofErr w:type="spellStart"/>
      <w:r w:rsidRPr="002B4AEC">
        <w:t>praksu</w:t>
      </w:r>
      <w:proofErr w:type="spellEnd"/>
      <w:r w:rsidR="002F0204">
        <w:t xml:space="preserve"> (N=9)</w:t>
      </w:r>
    </w:p>
    <w:tbl>
      <w:tblPr>
        <w:tblW w:w="8075" w:type="dxa"/>
        <w:tblLook w:val="04A0" w:firstRow="1" w:lastRow="0" w:firstColumn="1" w:lastColumn="0" w:noHBand="0" w:noVBand="1"/>
      </w:tblPr>
      <w:tblGrid>
        <w:gridCol w:w="7120"/>
        <w:gridCol w:w="955"/>
      </w:tblGrid>
      <w:tr w:rsidR="00F66DFB" w:rsidRPr="00F66DFB" w14:paraId="342332E5" w14:textId="77777777" w:rsidTr="00F66DFB">
        <w:trPr>
          <w:trHeight w:val="290"/>
        </w:trPr>
        <w:tc>
          <w:tcPr>
            <w:tcW w:w="712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45B6B509" w14:textId="661026C3"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955" w:type="dxa"/>
            <w:tcBorders>
              <w:top w:val="single" w:sz="4" w:space="0" w:color="auto"/>
              <w:left w:val="nil"/>
              <w:bottom w:val="single" w:sz="4" w:space="0" w:color="auto"/>
              <w:right w:val="single" w:sz="4" w:space="0" w:color="auto"/>
            </w:tcBorders>
            <w:shd w:val="clear" w:color="000000" w:fill="F7C7AC"/>
            <w:noWrap/>
            <w:vAlign w:val="bottom"/>
          </w:tcPr>
          <w:p w14:paraId="0D4BE880" w14:textId="14ABEC98"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F66DFB" w:rsidRPr="00F66DFB" w14:paraId="28D6748D" w14:textId="77777777" w:rsidTr="00F66DFB">
        <w:trPr>
          <w:trHeight w:val="290"/>
        </w:trPr>
        <w:tc>
          <w:tcPr>
            <w:tcW w:w="712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36618449" w14:textId="77777777"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Osoblje je susretljivo.</w:t>
            </w:r>
          </w:p>
        </w:tc>
        <w:tc>
          <w:tcPr>
            <w:tcW w:w="955" w:type="dxa"/>
            <w:tcBorders>
              <w:top w:val="single" w:sz="4" w:space="0" w:color="auto"/>
              <w:left w:val="nil"/>
              <w:bottom w:val="single" w:sz="4" w:space="0" w:color="auto"/>
              <w:right w:val="single" w:sz="4" w:space="0" w:color="auto"/>
            </w:tcBorders>
            <w:shd w:val="clear" w:color="000000" w:fill="F7C7AC"/>
            <w:noWrap/>
            <w:vAlign w:val="bottom"/>
            <w:hideMark/>
          </w:tcPr>
          <w:p w14:paraId="561CC5A0"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3,79</w:t>
            </w:r>
          </w:p>
        </w:tc>
      </w:tr>
      <w:tr w:rsidR="00F66DFB" w:rsidRPr="00F66DFB" w14:paraId="1AD4569A"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46420E81" w14:textId="50E5BE56"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Osoblje daje kvalitetne primjere.</w:t>
            </w:r>
          </w:p>
        </w:tc>
        <w:tc>
          <w:tcPr>
            <w:tcW w:w="955" w:type="dxa"/>
            <w:tcBorders>
              <w:top w:val="nil"/>
              <w:left w:val="nil"/>
              <w:bottom w:val="single" w:sz="4" w:space="0" w:color="auto"/>
              <w:right w:val="single" w:sz="4" w:space="0" w:color="auto"/>
            </w:tcBorders>
            <w:shd w:val="clear" w:color="000000" w:fill="F7C7AC"/>
            <w:noWrap/>
            <w:vAlign w:val="bottom"/>
            <w:hideMark/>
          </w:tcPr>
          <w:p w14:paraId="6F333710"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4,08</w:t>
            </w:r>
          </w:p>
        </w:tc>
      </w:tr>
      <w:tr w:rsidR="00F66DFB" w:rsidRPr="00F66DFB" w14:paraId="23FAB47F"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5F0B1A1A" w14:textId="77777777"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Osoblje spremno i stručno odgovara na pitanja.</w:t>
            </w:r>
          </w:p>
        </w:tc>
        <w:tc>
          <w:tcPr>
            <w:tcW w:w="955" w:type="dxa"/>
            <w:tcBorders>
              <w:top w:val="nil"/>
              <w:left w:val="nil"/>
              <w:bottom w:val="single" w:sz="4" w:space="0" w:color="auto"/>
              <w:right w:val="single" w:sz="4" w:space="0" w:color="auto"/>
            </w:tcBorders>
            <w:shd w:val="clear" w:color="000000" w:fill="F7C7AC"/>
            <w:noWrap/>
            <w:vAlign w:val="bottom"/>
            <w:hideMark/>
          </w:tcPr>
          <w:p w14:paraId="47F52E36"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4,21</w:t>
            </w:r>
          </w:p>
        </w:tc>
      </w:tr>
      <w:tr w:rsidR="00F66DFB" w:rsidRPr="00F66DFB" w14:paraId="1C336C2B"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63EB2EAC" w14:textId="555918BB"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Voditelj prakse jasno definira ciljeve i obaveze studenata.</w:t>
            </w:r>
          </w:p>
        </w:tc>
        <w:tc>
          <w:tcPr>
            <w:tcW w:w="955" w:type="dxa"/>
            <w:tcBorders>
              <w:top w:val="nil"/>
              <w:left w:val="nil"/>
              <w:bottom w:val="single" w:sz="4" w:space="0" w:color="auto"/>
              <w:right w:val="single" w:sz="4" w:space="0" w:color="auto"/>
            </w:tcBorders>
            <w:shd w:val="clear" w:color="000000" w:fill="F7C7AC"/>
            <w:noWrap/>
            <w:vAlign w:val="bottom"/>
            <w:hideMark/>
          </w:tcPr>
          <w:p w14:paraId="506A61B6"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3,83</w:t>
            </w:r>
          </w:p>
        </w:tc>
      </w:tr>
      <w:tr w:rsidR="00F66DFB" w:rsidRPr="00F66DFB" w14:paraId="3B400D8C"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7BC97A6B" w14:textId="77777777"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Osjećala/o sam se ugodno na praksi.</w:t>
            </w:r>
          </w:p>
        </w:tc>
        <w:tc>
          <w:tcPr>
            <w:tcW w:w="955" w:type="dxa"/>
            <w:tcBorders>
              <w:top w:val="nil"/>
              <w:left w:val="nil"/>
              <w:bottom w:val="single" w:sz="4" w:space="0" w:color="auto"/>
              <w:right w:val="single" w:sz="4" w:space="0" w:color="auto"/>
            </w:tcBorders>
            <w:shd w:val="clear" w:color="000000" w:fill="F7C7AC"/>
            <w:noWrap/>
            <w:vAlign w:val="bottom"/>
            <w:hideMark/>
          </w:tcPr>
          <w:p w14:paraId="7B6A620A"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3,67</w:t>
            </w:r>
          </w:p>
        </w:tc>
      </w:tr>
      <w:tr w:rsidR="00F66DFB" w:rsidRPr="00F66DFB" w14:paraId="3761F56B"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23548DB3" w14:textId="77777777"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Puno korisnoga sam naučila/o na praksi.</w:t>
            </w:r>
          </w:p>
        </w:tc>
        <w:tc>
          <w:tcPr>
            <w:tcW w:w="955" w:type="dxa"/>
            <w:tcBorders>
              <w:top w:val="nil"/>
              <w:left w:val="nil"/>
              <w:bottom w:val="single" w:sz="4" w:space="0" w:color="auto"/>
              <w:right w:val="single" w:sz="4" w:space="0" w:color="auto"/>
            </w:tcBorders>
            <w:shd w:val="clear" w:color="000000" w:fill="F7C7AC"/>
            <w:noWrap/>
            <w:vAlign w:val="bottom"/>
            <w:hideMark/>
          </w:tcPr>
          <w:p w14:paraId="7DCCDDB2"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4,13</w:t>
            </w:r>
          </w:p>
        </w:tc>
      </w:tr>
      <w:tr w:rsidR="00F66DFB" w:rsidRPr="00F66DFB" w14:paraId="5BA3019C"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4410D82C" w14:textId="60063C20"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Osoblje se prema studentima odnosi korektno i s poštovanjem.</w:t>
            </w:r>
          </w:p>
        </w:tc>
        <w:tc>
          <w:tcPr>
            <w:tcW w:w="955" w:type="dxa"/>
            <w:tcBorders>
              <w:top w:val="nil"/>
              <w:left w:val="nil"/>
              <w:bottom w:val="single" w:sz="4" w:space="0" w:color="auto"/>
              <w:right w:val="single" w:sz="4" w:space="0" w:color="auto"/>
            </w:tcBorders>
            <w:shd w:val="clear" w:color="000000" w:fill="F7C7AC"/>
            <w:noWrap/>
            <w:vAlign w:val="bottom"/>
            <w:hideMark/>
          </w:tcPr>
          <w:p w14:paraId="5541E2B4"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3,92</w:t>
            </w:r>
          </w:p>
        </w:tc>
      </w:tr>
      <w:tr w:rsidR="00F66DFB" w:rsidRPr="00F66DFB" w14:paraId="36682CE8"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17819EEE" w14:textId="01618C3B"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Preporučila/o bih ovu ustanovu za provođenje prakse i narednim generacijama.</w:t>
            </w:r>
          </w:p>
        </w:tc>
        <w:tc>
          <w:tcPr>
            <w:tcW w:w="955" w:type="dxa"/>
            <w:tcBorders>
              <w:top w:val="nil"/>
              <w:left w:val="nil"/>
              <w:bottom w:val="single" w:sz="4" w:space="0" w:color="auto"/>
              <w:right w:val="single" w:sz="4" w:space="0" w:color="auto"/>
            </w:tcBorders>
            <w:shd w:val="clear" w:color="000000" w:fill="F7C7AC"/>
            <w:noWrap/>
            <w:vAlign w:val="bottom"/>
            <w:hideMark/>
          </w:tcPr>
          <w:p w14:paraId="62BAE175"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3,88</w:t>
            </w:r>
          </w:p>
        </w:tc>
      </w:tr>
      <w:tr w:rsidR="00F66DFB" w:rsidRPr="00F66DFB" w14:paraId="092F4D06"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558F8D3B" w14:textId="77777777"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Voditelj je otvoren za razumne kompromise i suradnju.</w:t>
            </w:r>
          </w:p>
        </w:tc>
        <w:tc>
          <w:tcPr>
            <w:tcW w:w="955" w:type="dxa"/>
            <w:tcBorders>
              <w:top w:val="nil"/>
              <w:left w:val="nil"/>
              <w:bottom w:val="single" w:sz="4" w:space="0" w:color="auto"/>
              <w:right w:val="single" w:sz="4" w:space="0" w:color="auto"/>
            </w:tcBorders>
            <w:shd w:val="clear" w:color="000000" w:fill="F7C7AC"/>
            <w:noWrap/>
            <w:vAlign w:val="bottom"/>
            <w:hideMark/>
          </w:tcPr>
          <w:p w14:paraId="7F29FF2D"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3,63</w:t>
            </w:r>
          </w:p>
        </w:tc>
      </w:tr>
      <w:tr w:rsidR="00F66DFB" w:rsidRPr="00F66DFB" w14:paraId="721FDDAF"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76AA9367" w14:textId="7E561009"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Praksa se redovito održavala u predviđenom terminu.</w:t>
            </w:r>
          </w:p>
        </w:tc>
        <w:tc>
          <w:tcPr>
            <w:tcW w:w="955" w:type="dxa"/>
            <w:tcBorders>
              <w:top w:val="nil"/>
              <w:left w:val="nil"/>
              <w:bottom w:val="single" w:sz="4" w:space="0" w:color="auto"/>
              <w:right w:val="single" w:sz="4" w:space="0" w:color="auto"/>
            </w:tcBorders>
            <w:shd w:val="clear" w:color="000000" w:fill="F7C7AC"/>
            <w:noWrap/>
            <w:vAlign w:val="bottom"/>
            <w:hideMark/>
          </w:tcPr>
          <w:p w14:paraId="08E5C76A"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4,54</w:t>
            </w:r>
          </w:p>
        </w:tc>
      </w:tr>
      <w:tr w:rsidR="00F66DFB" w:rsidRPr="00F66DFB" w14:paraId="272D7758" w14:textId="77777777" w:rsidTr="00F66DFB">
        <w:trPr>
          <w:trHeight w:val="290"/>
        </w:trPr>
        <w:tc>
          <w:tcPr>
            <w:tcW w:w="7120" w:type="dxa"/>
            <w:tcBorders>
              <w:top w:val="nil"/>
              <w:left w:val="single" w:sz="4" w:space="0" w:color="auto"/>
              <w:bottom w:val="single" w:sz="4" w:space="0" w:color="auto"/>
              <w:right w:val="single" w:sz="4" w:space="0" w:color="auto"/>
            </w:tcBorders>
            <w:shd w:val="clear" w:color="000000" w:fill="F7C7AC"/>
            <w:noWrap/>
            <w:vAlign w:val="bottom"/>
            <w:hideMark/>
          </w:tcPr>
          <w:p w14:paraId="4B887AE9" w14:textId="784D078F" w:rsidR="00F66DFB" w:rsidRPr="00F66DFB" w:rsidRDefault="00F66DFB" w:rsidP="00F66DFB">
            <w:pPr>
              <w:suppressAutoHyphens w:val="0"/>
              <w:spacing w:after="0" w:line="240" w:lineRule="auto"/>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Koju biste opću ocjenu dali provođenju prakse na navedenoj ustanovi?</w:t>
            </w:r>
          </w:p>
        </w:tc>
        <w:tc>
          <w:tcPr>
            <w:tcW w:w="955" w:type="dxa"/>
            <w:tcBorders>
              <w:top w:val="nil"/>
              <w:left w:val="nil"/>
              <w:bottom w:val="single" w:sz="4" w:space="0" w:color="auto"/>
              <w:right w:val="single" w:sz="4" w:space="0" w:color="auto"/>
            </w:tcBorders>
            <w:shd w:val="clear" w:color="000000" w:fill="F7C7AC"/>
            <w:noWrap/>
            <w:vAlign w:val="bottom"/>
            <w:hideMark/>
          </w:tcPr>
          <w:p w14:paraId="4DE00BB1" w14:textId="77777777" w:rsidR="00F66DFB" w:rsidRPr="00F66DFB" w:rsidRDefault="00F66DFB" w:rsidP="00F66DFB">
            <w:pPr>
              <w:suppressAutoHyphens w:val="0"/>
              <w:spacing w:after="0" w:line="240" w:lineRule="auto"/>
              <w:jc w:val="center"/>
              <w:rPr>
                <w:rFonts w:ascii="Aptos Narrow" w:eastAsia="Times New Roman" w:hAnsi="Aptos Narrow" w:cs="Times New Roman"/>
                <w:color w:val="000000"/>
                <w:lang w:val="hr-HR" w:eastAsia="hr-HR"/>
              </w:rPr>
            </w:pPr>
            <w:r w:rsidRPr="00F66DFB">
              <w:rPr>
                <w:rFonts w:ascii="Aptos Narrow" w:eastAsia="Times New Roman" w:hAnsi="Aptos Narrow" w:cs="Times New Roman"/>
                <w:color w:val="000000"/>
                <w:lang w:val="hr-HR" w:eastAsia="hr-HR"/>
              </w:rPr>
              <w:t>3,75</w:t>
            </w:r>
          </w:p>
        </w:tc>
      </w:tr>
    </w:tbl>
    <w:p w14:paraId="750F4785" w14:textId="77777777" w:rsidR="00E277FC" w:rsidRPr="002B4AEC" w:rsidRDefault="00E277FC" w:rsidP="00E277FC">
      <w:pPr>
        <w:jc w:val="both"/>
      </w:pPr>
    </w:p>
    <w:p w14:paraId="1F42C213" w14:textId="77777777" w:rsidR="00E70085" w:rsidRPr="00E70085" w:rsidRDefault="00E70085" w:rsidP="00E70085">
      <w:pPr>
        <w:jc w:val="both"/>
        <w:rPr>
          <w:lang w:val="hr-HR"/>
        </w:rPr>
      </w:pPr>
      <w:r w:rsidRPr="00E70085">
        <w:rPr>
          <w:lang w:val="hr-HR"/>
        </w:rPr>
        <w:t xml:space="preserve">Studenti studija F1 kliničku su praksu ocijenili prosječnom ocjenom </w:t>
      </w:r>
      <w:r w:rsidRPr="00E70085">
        <w:rPr>
          <w:b/>
          <w:bCs/>
          <w:lang w:val="hr-HR"/>
        </w:rPr>
        <w:t>3,95</w:t>
      </w:r>
      <w:r w:rsidRPr="00E70085">
        <w:rPr>
          <w:lang w:val="hr-HR"/>
        </w:rPr>
        <w:t xml:space="preserve"> (SD = </w:t>
      </w:r>
      <w:r w:rsidRPr="00E70085">
        <w:rPr>
          <w:b/>
          <w:bCs/>
          <w:lang w:val="hr-HR"/>
        </w:rPr>
        <w:t>0,27</w:t>
      </w:r>
      <w:r w:rsidRPr="00E70085">
        <w:rPr>
          <w:lang w:val="hr-HR"/>
        </w:rPr>
        <w:t>), što upućuje na dobro ukupno zadovoljstvo provedbom kliničke prakse i relativno ujednačene procjene studenata.</w:t>
      </w:r>
    </w:p>
    <w:p w14:paraId="5F1C288B" w14:textId="6192EE37" w:rsidR="00E70085" w:rsidRPr="00E70085" w:rsidRDefault="00E70085" w:rsidP="00E70085">
      <w:pPr>
        <w:jc w:val="both"/>
        <w:rPr>
          <w:lang w:val="hr-HR"/>
        </w:rPr>
      </w:pPr>
      <w:r w:rsidRPr="00E70085">
        <w:rPr>
          <w:lang w:val="hr-HR"/>
        </w:rPr>
        <w:t>Najvišu prosječnu ocjenu ostvarila je tvrdnja da se praksa redovito održavala u predviđenom terminu (M = 4,54), dok su visoko ocijenjeni i stručnost i spremnost osoblja na odgovaranje na pitanja (M = 4,21) te kvaliteta primjera koje osoblje pruža tijekom rada (M = 4,08). Pozitivno je ocijenjeno i stjecanje korisnih znanja tijekom prakse (M = 4,13).</w:t>
      </w:r>
    </w:p>
    <w:p w14:paraId="564C4DF0" w14:textId="4C54A20E" w:rsidR="00E70085" w:rsidRPr="00E70085" w:rsidRDefault="00E70085" w:rsidP="00E70085">
      <w:pPr>
        <w:jc w:val="both"/>
        <w:rPr>
          <w:lang w:val="hr-HR"/>
        </w:rPr>
      </w:pPr>
      <w:r w:rsidRPr="00E70085">
        <w:rPr>
          <w:lang w:val="hr-HR"/>
        </w:rPr>
        <w:t>Nešto niže ocjene ostvarile su tvrdnje koje se odnose na otvorenost voditelja prakse za razumne kompromise i suradnju (M = 3,63), osjećaj ugode tijekom boravka na praksi (M = 3,67) te ukupnu ocjenu provedbe prakse (M = 3,75).</w:t>
      </w:r>
    </w:p>
    <w:p w14:paraId="4856CA2D" w14:textId="77777777" w:rsidR="00E70085" w:rsidRPr="00E70085" w:rsidRDefault="00E70085" w:rsidP="00E70085">
      <w:pPr>
        <w:jc w:val="both"/>
        <w:rPr>
          <w:lang w:val="hr-HR"/>
        </w:rPr>
      </w:pPr>
      <w:r w:rsidRPr="00E70085">
        <w:rPr>
          <w:lang w:val="hr-HR"/>
        </w:rPr>
        <w:t>Rezultati pokazuju da studenti općenito pozitivno vrednuju provedbu kliničke prakse, pri čemu postoji prostor za daljnje unapređenje mentorske podrške i kvalitete iskustva studenata tijekom praktične nastave.</w:t>
      </w:r>
    </w:p>
    <w:p w14:paraId="6C5A9B58" w14:textId="77777777" w:rsidR="007A6DBF" w:rsidRDefault="007A6DBF" w:rsidP="00181F19">
      <w:pPr>
        <w:jc w:val="both"/>
      </w:pPr>
    </w:p>
    <w:p w14:paraId="466A425A" w14:textId="69D0D722" w:rsidR="00DE6ACD" w:rsidRDefault="00DE6ACD" w:rsidP="00DE6ACD">
      <w:pPr>
        <w:jc w:val="both"/>
        <w:rPr>
          <w:b/>
          <w:bCs/>
        </w:rPr>
      </w:pPr>
      <w:r>
        <w:rPr>
          <w:b/>
          <w:bCs/>
        </w:rPr>
        <w:t>2.2.</w:t>
      </w:r>
      <w:r w:rsidR="00130E0A">
        <w:rPr>
          <w:b/>
          <w:bCs/>
        </w:rPr>
        <w:t>6</w:t>
      </w:r>
      <w:r>
        <w:rPr>
          <w:b/>
          <w:bCs/>
        </w:rPr>
        <w:t>.</w:t>
      </w:r>
      <w:r w:rsidR="00923B6C">
        <w:rPr>
          <w:b/>
          <w:bCs/>
        </w:rPr>
        <w:t xml:space="preserve"> </w:t>
      </w:r>
      <w:proofErr w:type="spellStart"/>
      <w:r w:rsidR="00130E0A">
        <w:rPr>
          <w:b/>
          <w:bCs/>
        </w:rPr>
        <w:t>Stručni</w:t>
      </w:r>
      <w:proofErr w:type="spellEnd"/>
      <w:r w:rsidR="00130E0A">
        <w:rPr>
          <w:b/>
          <w:bCs/>
        </w:rPr>
        <w:t xml:space="preserve"> </w:t>
      </w:r>
      <w:r>
        <w:rPr>
          <w:b/>
          <w:bCs/>
        </w:rPr>
        <w:t xml:space="preserve"> </w:t>
      </w:r>
      <w:proofErr w:type="spellStart"/>
      <w:r w:rsidR="00130E0A">
        <w:rPr>
          <w:b/>
          <w:bCs/>
        </w:rPr>
        <w:t>p</w:t>
      </w:r>
      <w:r w:rsidRPr="00FF730B">
        <w:rPr>
          <w:b/>
          <w:bCs/>
        </w:rPr>
        <w:t>rijediplomski</w:t>
      </w:r>
      <w:proofErr w:type="spellEnd"/>
      <w:r w:rsidRPr="00FF730B">
        <w:rPr>
          <w:b/>
          <w:bCs/>
        </w:rPr>
        <w:t xml:space="preserve"> </w:t>
      </w:r>
      <w:proofErr w:type="spellStart"/>
      <w:r w:rsidRPr="00FF730B">
        <w:rPr>
          <w:b/>
          <w:bCs/>
        </w:rPr>
        <w:t>studij</w:t>
      </w:r>
      <w:proofErr w:type="spellEnd"/>
      <w:r w:rsidRPr="00FF730B">
        <w:rPr>
          <w:b/>
          <w:bCs/>
        </w:rPr>
        <w:t xml:space="preserve"> Fizioterapij</w:t>
      </w:r>
      <w:r w:rsidR="00130E0A">
        <w:rPr>
          <w:b/>
          <w:bCs/>
        </w:rPr>
        <w:t>a</w:t>
      </w:r>
      <w:r w:rsidRPr="00FF730B">
        <w:rPr>
          <w:b/>
          <w:bCs/>
        </w:rPr>
        <w:t xml:space="preserve">, </w:t>
      </w:r>
      <w:r w:rsidR="00464C0C">
        <w:rPr>
          <w:b/>
          <w:bCs/>
        </w:rPr>
        <w:t>2</w:t>
      </w:r>
      <w:r w:rsidRPr="00FF730B">
        <w:rPr>
          <w:b/>
          <w:bCs/>
        </w:rPr>
        <w:t xml:space="preserve">. </w:t>
      </w:r>
      <w:r w:rsidR="003A1656">
        <w:rPr>
          <w:b/>
          <w:bCs/>
        </w:rPr>
        <w:t>g</w:t>
      </w:r>
      <w:r w:rsidRPr="00FF730B">
        <w:rPr>
          <w:b/>
          <w:bCs/>
        </w:rPr>
        <w:t>odina</w:t>
      </w:r>
    </w:p>
    <w:p w14:paraId="38CD88C2" w14:textId="7E10CD4C" w:rsidR="003A1656" w:rsidRDefault="003A1656" w:rsidP="003A1656">
      <w:pPr>
        <w:jc w:val="both"/>
      </w:pPr>
      <w:r w:rsidRPr="003D4145">
        <w:t xml:space="preserve">U </w:t>
      </w:r>
      <w:proofErr w:type="spellStart"/>
      <w:r w:rsidRPr="003D4145">
        <w:t>anketi</w:t>
      </w:r>
      <w:proofErr w:type="spellEnd"/>
      <w:r w:rsidRPr="003D4145">
        <w:t xml:space="preserve"> je </w:t>
      </w:r>
      <w:proofErr w:type="spellStart"/>
      <w:r w:rsidRPr="003D4145">
        <w:t>sudjelovalo</w:t>
      </w:r>
      <w:proofErr w:type="spellEnd"/>
      <w:r w:rsidRPr="003D4145">
        <w:t xml:space="preserve"> </w:t>
      </w:r>
      <w:r w:rsidR="00495D1A">
        <w:t>1</w:t>
      </w:r>
      <w:r w:rsidR="00130E0A">
        <w:t>6</w:t>
      </w:r>
      <w:r w:rsidR="00495D1A">
        <w:t>-ero</w:t>
      </w:r>
      <w:r>
        <w:t xml:space="preserve"> </w:t>
      </w:r>
      <w:proofErr w:type="spellStart"/>
      <w:r>
        <w:t>studenata</w:t>
      </w:r>
      <w:proofErr w:type="spellEnd"/>
      <w:r w:rsidR="00977B7B">
        <w:t xml:space="preserve"> </w:t>
      </w:r>
      <w:proofErr w:type="spellStart"/>
      <w:r w:rsidR="00070A1F">
        <w:t>Stručnog</w:t>
      </w:r>
      <w:proofErr w:type="spellEnd"/>
      <w:r w:rsidR="00070A1F">
        <w:t xml:space="preserve"> </w:t>
      </w:r>
      <w:proofErr w:type="spellStart"/>
      <w:r w:rsidR="00977B7B">
        <w:t>prijediplomskog</w:t>
      </w:r>
      <w:proofErr w:type="spellEnd"/>
      <w:r w:rsidR="00977B7B">
        <w:t xml:space="preserve"> </w:t>
      </w:r>
      <w:proofErr w:type="spellStart"/>
      <w:r w:rsidR="00977B7B">
        <w:t>studija</w:t>
      </w:r>
      <w:proofErr w:type="spellEnd"/>
      <w:r w:rsidR="00977B7B">
        <w:t xml:space="preserve"> Fizioterapij</w:t>
      </w:r>
      <w:r w:rsidR="00070A1F">
        <w:t>a</w:t>
      </w:r>
      <w:r w:rsidR="00977B7B">
        <w:t xml:space="preserve"> </w:t>
      </w:r>
      <w:proofErr w:type="spellStart"/>
      <w:r w:rsidR="00977B7B">
        <w:t>druge</w:t>
      </w:r>
      <w:proofErr w:type="spellEnd"/>
      <w:r w:rsidR="00977B7B">
        <w:t xml:space="preserve"> </w:t>
      </w:r>
      <w:proofErr w:type="spellStart"/>
      <w:r w:rsidR="00977B7B">
        <w:t>godine</w:t>
      </w:r>
      <w:proofErr w:type="spellEnd"/>
      <w:r w:rsidR="00923B6C">
        <w:t xml:space="preserve"> od </w:t>
      </w:r>
      <w:proofErr w:type="spellStart"/>
      <w:r w:rsidR="00923B6C">
        <w:t>ukupno</w:t>
      </w:r>
      <w:proofErr w:type="spellEnd"/>
      <w:r w:rsidR="00923B6C">
        <w:t xml:space="preserve"> 42 </w:t>
      </w:r>
      <w:proofErr w:type="spellStart"/>
      <w:r w:rsidR="00923B6C">
        <w:t>studenata</w:t>
      </w:r>
      <w:proofErr w:type="spellEnd"/>
      <w:r w:rsidR="00923B6C">
        <w:t xml:space="preserve"> </w:t>
      </w:r>
      <w:proofErr w:type="spellStart"/>
      <w:r w:rsidR="00923B6C">
        <w:t>što</w:t>
      </w:r>
      <w:proofErr w:type="spellEnd"/>
      <w:r w:rsidR="00923B6C">
        <w:t xml:space="preserve"> </w:t>
      </w:r>
      <w:proofErr w:type="spellStart"/>
      <w:r w:rsidR="00923B6C">
        <w:t>iznosi</w:t>
      </w:r>
      <w:proofErr w:type="spellEnd"/>
      <w:r w:rsidR="00923B6C">
        <w:t xml:space="preserve"> 38,1%</w:t>
      </w:r>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rsidR="002F7FEB">
        <w:t xml:space="preserve"> (</w:t>
      </w:r>
      <w:proofErr w:type="spellStart"/>
      <w:r w:rsidR="002F7FEB">
        <w:t>Slika</w:t>
      </w:r>
      <w:proofErr w:type="spellEnd"/>
      <w:r w:rsidR="002F7FEB">
        <w:t xml:space="preserve"> </w:t>
      </w:r>
      <w:r w:rsidR="00B6318D">
        <w:t>20</w:t>
      </w:r>
      <w:r w:rsidR="002F7FEB">
        <w:t>.)</w:t>
      </w:r>
      <w:r>
        <w:t xml:space="preserve">, </w:t>
      </w:r>
      <w:proofErr w:type="spellStart"/>
      <w:r>
        <w:t>dobi</w:t>
      </w:r>
      <w:proofErr w:type="spellEnd"/>
      <w:r>
        <w:t xml:space="preserve"> </w:t>
      </w:r>
      <w:r w:rsidR="002F7FEB">
        <w:t>(</w:t>
      </w:r>
      <w:proofErr w:type="spellStart"/>
      <w:r w:rsidR="002F7FEB">
        <w:t>Slika</w:t>
      </w:r>
      <w:proofErr w:type="spellEnd"/>
      <w:r w:rsidR="002F7FEB">
        <w:t xml:space="preserve"> </w:t>
      </w:r>
      <w:r w:rsidR="00B6318D">
        <w:t>21</w:t>
      </w:r>
      <w:r w:rsidR="002F7FEB">
        <w:t xml:space="preserve">.) </w:t>
      </w:r>
      <w:r>
        <w:t xml:space="preserve">i </w:t>
      </w:r>
      <w:proofErr w:type="spellStart"/>
      <w:r>
        <w:t>studentskom</w:t>
      </w:r>
      <w:proofErr w:type="spellEnd"/>
      <w:r>
        <w:t xml:space="preserve"> </w:t>
      </w:r>
      <w:proofErr w:type="spellStart"/>
      <w:r>
        <w:t>statusu</w:t>
      </w:r>
      <w:proofErr w:type="spellEnd"/>
      <w:r w:rsidR="002F7FEB">
        <w:t xml:space="preserve"> (</w:t>
      </w:r>
      <w:proofErr w:type="spellStart"/>
      <w:r w:rsidR="002F7FEB">
        <w:t>Slika</w:t>
      </w:r>
      <w:proofErr w:type="spellEnd"/>
      <w:r w:rsidR="002F7FEB">
        <w:t xml:space="preserve"> </w:t>
      </w:r>
      <w:r w:rsidR="00B6318D">
        <w:t>22</w:t>
      </w:r>
      <w:r w:rsidR="002F7FEB">
        <w:t>.)</w:t>
      </w:r>
      <w:r>
        <w:t>.</w:t>
      </w:r>
    </w:p>
    <w:p w14:paraId="013C0EEF" w14:textId="69856208" w:rsidR="00AD7A4C" w:rsidRDefault="00AD7A4C" w:rsidP="003A1656">
      <w:pPr>
        <w:jc w:val="both"/>
      </w:pPr>
    </w:p>
    <w:p w14:paraId="330B567F" w14:textId="77777777" w:rsidR="00594BC1" w:rsidRDefault="00594BC1" w:rsidP="00DE6ACD">
      <w:pPr>
        <w:jc w:val="both"/>
        <w:rPr>
          <w:b/>
          <w:bCs/>
        </w:rPr>
      </w:pPr>
    </w:p>
    <w:p w14:paraId="539C8955" w14:textId="77777777" w:rsidR="00EB709B" w:rsidRDefault="00EB709B" w:rsidP="00DE6ACD">
      <w:pPr>
        <w:jc w:val="both"/>
        <w:rPr>
          <w:b/>
          <w:bCs/>
        </w:rPr>
      </w:pPr>
    </w:p>
    <w:p w14:paraId="30F7AEA9" w14:textId="5D0DE8BA" w:rsidR="00EB709B" w:rsidRDefault="00EF45A3" w:rsidP="00DE6ACD">
      <w:pPr>
        <w:jc w:val="both"/>
        <w:rPr>
          <w:b/>
          <w:bCs/>
        </w:rPr>
      </w:pPr>
      <w:r w:rsidRPr="00EB709B">
        <w:rPr>
          <w:noProof/>
        </w:rPr>
        <w:lastRenderedPageBreak/>
        <w:drawing>
          <wp:anchor distT="0" distB="0" distL="114300" distR="114300" simplePos="0" relativeHeight="251702272" behindDoc="1" locked="0" layoutInCell="1" allowOverlap="1" wp14:anchorId="447293CE" wp14:editId="7270F537">
            <wp:simplePos x="0" y="0"/>
            <wp:positionH relativeFrom="column">
              <wp:posOffset>1740056</wp:posOffset>
            </wp:positionH>
            <wp:positionV relativeFrom="paragraph">
              <wp:posOffset>218</wp:posOffset>
            </wp:positionV>
            <wp:extent cx="1520190" cy="1732280"/>
            <wp:effectExtent l="0" t="0" r="3810" b="1270"/>
            <wp:wrapTight wrapText="bothSides">
              <wp:wrapPolygon edited="0">
                <wp:start x="0" y="0"/>
                <wp:lineTo x="0" y="21378"/>
                <wp:lineTo x="21383" y="21378"/>
                <wp:lineTo x="21383" y="0"/>
                <wp:lineTo x="0" y="0"/>
              </wp:wrapPolygon>
            </wp:wrapTight>
            <wp:docPr id="104983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37568" name=""/>
                    <pic:cNvPicPr/>
                  </pic:nvPicPr>
                  <pic:blipFill>
                    <a:blip r:embed="rId27">
                      <a:extLst>
                        <a:ext uri="{28A0092B-C50C-407E-A947-70E740481C1C}">
                          <a14:useLocalDpi xmlns:a14="http://schemas.microsoft.com/office/drawing/2010/main" val="0"/>
                        </a:ext>
                      </a:extLst>
                    </a:blip>
                    <a:stretch>
                      <a:fillRect/>
                    </a:stretch>
                  </pic:blipFill>
                  <pic:spPr>
                    <a:xfrm>
                      <a:off x="0" y="0"/>
                      <a:ext cx="1520190" cy="1732280"/>
                    </a:xfrm>
                    <a:prstGeom prst="rect">
                      <a:avLst/>
                    </a:prstGeom>
                  </pic:spPr>
                </pic:pic>
              </a:graphicData>
            </a:graphic>
            <wp14:sizeRelH relativeFrom="margin">
              <wp14:pctWidth>0</wp14:pctWidth>
            </wp14:sizeRelH>
            <wp14:sizeRelV relativeFrom="margin">
              <wp14:pctHeight>0</wp14:pctHeight>
            </wp14:sizeRelV>
          </wp:anchor>
        </w:drawing>
      </w:r>
    </w:p>
    <w:p w14:paraId="3EF50FFC" w14:textId="47699C2B" w:rsidR="00EB709B" w:rsidRDefault="00EB709B" w:rsidP="00DE6ACD">
      <w:pPr>
        <w:jc w:val="both"/>
        <w:rPr>
          <w:b/>
          <w:bCs/>
        </w:rPr>
      </w:pPr>
    </w:p>
    <w:p w14:paraId="083D7AB0" w14:textId="187866C2" w:rsidR="00EB709B" w:rsidRDefault="00EB709B" w:rsidP="00DE6ACD">
      <w:pPr>
        <w:jc w:val="both"/>
        <w:rPr>
          <w:b/>
          <w:bCs/>
        </w:rPr>
      </w:pPr>
    </w:p>
    <w:p w14:paraId="2709FE96" w14:textId="15EA8E8D" w:rsidR="00EB709B" w:rsidRDefault="00EB709B" w:rsidP="00DE6ACD">
      <w:pPr>
        <w:jc w:val="both"/>
        <w:rPr>
          <w:b/>
          <w:bCs/>
        </w:rPr>
      </w:pPr>
    </w:p>
    <w:p w14:paraId="3BF40103" w14:textId="1A3081E0" w:rsidR="00EB709B" w:rsidRDefault="00EB709B" w:rsidP="00DE6ACD">
      <w:pPr>
        <w:jc w:val="both"/>
        <w:rPr>
          <w:b/>
          <w:bCs/>
        </w:rPr>
      </w:pPr>
    </w:p>
    <w:p w14:paraId="5E57045D" w14:textId="01D493A9" w:rsidR="00EB709B" w:rsidRDefault="00EB709B" w:rsidP="00DE6ACD">
      <w:pPr>
        <w:jc w:val="both"/>
        <w:rPr>
          <w:b/>
          <w:bCs/>
        </w:rPr>
      </w:pPr>
    </w:p>
    <w:p w14:paraId="3DDBA82E" w14:textId="5193D94C" w:rsidR="00EB709B" w:rsidRDefault="00EB709B" w:rsidP="00DE6ACD">
      <w:pPr>
        <w:jc w:val="both"/>
        <w:rPr>
          <w:b/>
          <w:bCs/>
        </w:rPr>
      </w:pPr>
    </w:p>
    <w:p w14:paraId="4A0C61AF" w14:textId="4288FA0A" w:rsidR="004934ED" w:rsidRDefault="004934ED" w:rsidP="00DE6ACD">
      <w:pPr>
        <w:jc w:val="both"/>
      </w:pPr>
      <w:proofErr w:type="spellStart"/>
      <w:r w:rsidRPr="00352053">
        <w:rPr>
          <w:b/>
          <w:bCs/>
        </w:rPr>
        <w:t>Slika</w:t>
      </w:r>
      <w:proofErr w:type="spellEnd"/>
      <w:r w:rsidRPr="00352053">
        <w:rPr>
          <w:b/>
          <w:bCs/>
        </w:rPr>
        <w:t xml:space="preserve"> </w:t>
      </w:r>
      <w:r w:rsidR="00C361B6">
        <w:rPr>
          <w:b/>
          <w:bCs/>
        </w:rPr>
        <w:t>20</w:t>
      </w:r>
      <w:r w:rsidRPr="00352053">
        <w:rPr>
          <w:b/>
          <w:bCs/>
        </w:rPr>
        <w:t>.</w:t>
      </w:r>
      <w:r>
        <w:t xml:space="preserve"> </w:t>
      </w:r>
      <w:proofErr w:type="spellStart"/>
      <w:r w:rsidR="004B1CD2">
        <w:t>Prikaz</w:t>
      </w:r>
      <w:proofErr w:type="spellEnd"/>
      <w:r w:rsidR="004B1CD2">
        <w:t xml:space="preserve"> </w:t>
      </w:r>
      <w:proofErr w:type="spellStart"/>
      <w:r w:rsidR="004B1CD2">
        <w:t>anketiranih</w:t>
      </w:r>
      <w:proofErr w:type="spellEnd"/>
      <w:r w:rsidR="004B1CD2">
        <w:t xml:space="preserve"> </w:t>
      </w:r>
      <w:proofErr w:type="spellStart"/>
      <w:r w:rsidR="004B1CD2">
        <w:t>studenata</w:t>
      </w:r>
      <w:proofErr w:type="spellEnd"/>
      <w:r w:rsidR="004B1CD2">
        <w:t xml:space="preserve"> </w:t>
      </w:r>
      <w:proofErr w:type="spellStart"/>
      <w:r w:rsidR="00EB709B">
        <w:t>f</w:t>
      </w:r>
      <w:r w:rsidR="004B1CD2">
        <w:t>izioterapije</w:t>
      </w:r>
      <w:proofErr w:type="spellEnd"/>
      <w:r w:rsidR="004B1CD2">
        <w:t xml:space="preserve">, 2. godina, po </w:t>
      </w:r>
      <w:proofErr w:type="spellStart"/>
      <w:r w:rsidR="004B1CD2">
        <w:t>spolu</w:t>
      </w:r>
      <w:proofErr w:type="spellEnd"/>
    </w:p>
    <w:p w14:paraId="24C17FFB" w14:textId="4FCB5420" w:rsidR="00343AE1" w:rsidRDefault="0055308E" w:rsidP="00DE6ACD">
      <w:pPr>
        <w:jc w:val="both"/>
        <w:rPr>
          <w:b/>
          <w:bCs/>
        </w:rPr>
      </w:pPr>
      <w:r>
        <w:rPr>
          <w:b/>
          <w:bCs/>
          <w:noProof/>
        </w:rPr>
        <w:drawing>
          <wp:anchor distT="0" distB="0" distL="114300" distR="114300" simplePos="0" relativeHeight="251704320" behindDoc="1" locked="0" layoutInCell="1" allowOverlap="1" wp14:anchorId="528BF5F9" wp14:editId="03EA48C5">
            <wp:simplePos x="0" y="0"/>
            <wp:positionH relativeFrom="column">
              <wp:posOffset>1721814</wp:posOffset>
            </wp:positionH>
            <wp:positionV relativeFrom="paragraph">
              <wp:posOffset>34423</wp:posOffset>
            </wp:positionV>
            <wp:extent cx="1593215" cy="2096770"/>
            <wp:effectExtent l="0" t="0" r="6985" b="0"/>
            <wp:wrapTight wrapText="bothSides">
              <wp:wrapPolygon edited="0">
                <wp:start x="0" y="0"/>
                <wp:lineTo x="0" y="21391"/>
                <wp:lineTo x="21436" y="21391"/>
                <wp:lineTo x="21436" y="0"/>
                <wp:lineTo x="0" y="0"/>
              </wp:wrapPolygon>
            </wp:wrapTight>
            <wp:docPr id="560434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3215" cy="2096770"/>
                    </a:xfrm>
                    <a:prstGeom prst="rect">
                      <a:avLst/>
                    </a:prstGeom>
                    <a:noFill/>
                  </pic:spPr>
                </pic:pic>
              </a:graphicData>
            </a:graphic>
            <wp14:sizeRelH relativeFrom="margin">
              <wp14:pctWidth>0</wp14:pctWidth>
            </wp14:sizeRelH>
            <wp14:sizeRelV relativeFrom="margin">
              <wp14:pctHeight>0</wp14:pctHeight>
            </wp14:sizeRelV>
          </wp:anchor>
        </w:drawing>
      </w:r>
    </w:p>
    <w:p w14:paraId="75A464D0" w14:textId="561AAE9C" w:rsidR="00BD4354" w:rsidRDefault="00BD4354" w:rsidP="00BD4354">
      <w:pPr>
        <w:rPr>
          <w:noProof/>
        </w:rPr>
      </w:pPr>
    </w:p>
    <w:p w14:paraId="16D356B5" w14:textId="18BFAA7A" w:rsidR="0055308E" w:rsidRDefault="0055308E" w:rsidP="00BD4354">
      <w:pPr>
        <w:rPr>
          <w:b/>
          <w:bCs/>
        </w:rPr>
      </w:pPr>
    </w:p>
    <w:p w14:paraId="026AC6A6" w14:textId="227B0110" w:rsidR="0055308E" w:rsidRDefault="0055308E" w:rsidP="00BD4354">
      <w:pPr>
        <w:rPr>
          <w:b/>
          <w:bCs/>
        </w:rPr>
      </w:pPr>
    </w:p>
    <w:p w14:paraId="7D25A42B" w14:textId="1CFC31CC" w:rsidR="0055308E" w:rsidRDefault="0055308E" w:rsidP="00BD4354">
      <w:pPr>
        <w:rPr>
          <w:b/>
          <w:bCs/>
        </w:rPr>
      </w:pPr>
    </w:p>
    <w:p w14:paraId="3A039FA9" w14:textId="7D893429" w:rsidR="0055308E" w:rsidRDefault="0055308E" w:rsidP="00BD4354">
      <w:pPr>
        <w:rPr>
          <w:b/>
          <w:bCs/>
        </w:rPr>
      </w:pPr>
    </w:p>
    <w:p w14:paraId="7EA04B29" w14:textId="22B35B75" w:rsidR="0055308E" w:rsidRDefault="0055308E" w:rsidP="00BD4354">
      <w:pPr>
        <w:rPr>
          <w:b/>
          <w:bCs/>
        </w:rPr>
      </w:pPr>
    </w:p>
    <w:p w14:paraId="5DF67524" w14:textId="3994DFEA" w:rsidR="0055308E" w:rsidRDefault="0055308E" w:rsidP="00BD4354">
      <w:pPr>
        <w:rPr>
          <w:b/>
          <w:bCs/>
        </w:rPr>
      </w:pPr>
    </w:p>
    <w:p w14:paraId="6933180F" w14:textId="7C9D218F" w:rsidR="00D431DF" w:rsidRDefault="00BD4354" w:rsidP="00BD4354">
      <w:proofErr w:type="spellStart"/>
      <w:r w:rsidRPr="00352053">
        <w:rPr>
          <w:b/>
          <w:bCs/>
        </w:rPr>
        <w:t>Slika</w:t>
      </w:r>
      <w:proofErr w:type="spellEnd"/>
      <w:r w:rsidRPr="00352053">
        <w:rPr>
          <w:b/>
          <w:bCs/>
        </w:rPr>
        <w:t xml:space="preserve"> </w:t>
      </w:r>
      <w:r w:rsidR="00C361B6">
        <w:rPr>
          <w:b/>
          <w:bCs/>
        </w:rPr>
        <w:t>21</w:t>
      </w:r>
      <w:r w:rsidRPr="00352053">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2. godina, po </w:t>
      </w:r>
      <w:proofErr w:type="spellStart"/>
      <w:r>
        <w:t>dobi</w:t>
      </w:r>
      <w:proofErr w:type="spellEnd"/>
    </w:p>
    <w:p w14:paraId="34DA988B" w14:textId="422C9C71" w:rsidR="00FD21B6" w:rsidRPr="002553EA" w:rsidRDefault="00FD21B6" w:rsidP="00BD4354"/>
    <w:p w14:paraId="67FE5A99" w14:textId="42720A59" w:rsidR="0033051D" w:rsidRDefault="00735332" w:rsidP="00DE6ACD">
      <w:pPr>
        <w:jc w:val="both"/>
        <w:rPr>
          <w:b/>
          <w:bCs/>
        </w:rPr>
      </w:pPr>
      <w:r>
        <w:rPr>
          <w:noProof/>
        </w:rPr>
        <w:drawing>
          <wp:anchor distT="0" distB="0" distL="114300" distR="114300" simplePos="0" relativeHeight="251711488" behindDoc="1" locked="0" layoutInCell="1" allowOverlap="1" wp14:anchorId="3BEB2870" wp14:editId="0413F892">
            <wp:simplePos x="0" y="0"/>
            <wp:positionH relativeFrom="margin">
              <wp:posOffset>1824031</wp:posOffset>
            </wp:positionH>
            <wp:positionV relativeFrom="paragraph">
              <wp:posOffset>7620</wp:posOffset>
            </wp:positionV>
            <wp:extent cx="1668780" cy="1767840"/>
            <wp:effectExtent l="0" t="0" r="7620" b="3810"/>
            <wp:wrapTight wrapText="bothSides">
              <wp:wrapPolygon edited="0">
                <wp:start x="0" y="0"/>
                <wp:lineTo x="0" y="21414"/>
                <wp:lineTo x="21452" y="21414"/>
                <wp:lineTo x="21452" y="0"/>
                <wp:lineTo x="0" y="0"/>
              </wp:wrapPolygon>
            </wp:wrapTight>
            <wp:docPr id="57611306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8780" cy="1767840"/>
                    </a:xfrm>
                    <a:prstGeom prst="rect">
                      <a:avLst/>
                    </a:prstGeom>
                    <a:noFill/>
                  </pic:spPr>
                </pic:pic>
              </a:graphicData>
            </a:graphic>
            <wp14:sizeRelH relativeFrom="margin">
              <wp14:pctWidth>0</wp14:pctWidth>
            </wp14:sizeRelH>
            <wp14:sizeRelV relativeFrom="margin">
              <wp14:pctHeight>0</wp14:pctHeight>
            </wp14:sizeRelV>
          </wp:anchor>
        </w:drawing>
      </w:r>
    </w:p>
    <w:p w14:paraId="5E87767A" w14:textId="77777777" w:rsidR="0033051D" w:rsidRDefault="0033051D" w:rsidP="00DE6ACD">
      <w:pPr>
        <w:jc w:val="both"/>
        <w:rPr>
          <w:b/>
          <w:bCs/>
        </w:rPr>
      </w:pPr>
    </w:p>
    <w:p w14:paraId="5DFE1BFB" w14:textId="77777777" w:rsidR="0033051D" w:rsidRDefault="0033051D" w:rsidP="00DE6ACD">
      <w:pPr>
        <w:jc w:val="both"/>
        <w:rPr>
          <w:b/>
          <w:bCs/>
        </w:rPr>
      </w:pPr>
    </w:p>
    <w:p w14:paraId="075F3042" w14:textId="77777777" w:rsidR="0033051D" w:rsidRDefault="0033051D" w:rsidP="00DE6ACD">
      <w:pPr>
        <w:jc w:val="both"/>
        <w:rPr>
          <w:b/>
          <w:bCs/>
        </w:rPr>
      </w:pPr>
    </w:p>
    <w:p w14:paraId="2D347B74" w14:textId="77777777" w:rsidR="0033051D" w:rsidRDefault="0033051D" w:rsidP="00DE6ACD">
      <w:pPr>
        <w:jc w:val="both"/>
        <w:rPr>
          <w:b/>
          <w:bCs/>
        </w:rPr>
      </w:pPr>
    </w:p>
    <w:p w14:paraId="6F532623" w14:textId="77777777" w:rsidR="0033051D" w:rsidRDefault="0033051D" w:rsidP="00DE6ACD">
      <w:pPr>
        <w:jc w:val="both"/>
        <w:rPr>
          <w:b/>
          <w:bCs/>
        </w:rPr>
      </w:pPr>
    </w:p>
    <w:p w14:paraId="4705D70A" w14:textId="321749AC" w:rsidR="0033051D" w:rsidRDefault="0033051D" w:rsidP="00DE6ACD">
      <w:pPr>
        <w:jc w:val="both"/>
        <w:rPr>
          <w:b/>
          <w:bCs/>
        </w:rPr>
      </w:pPr>
    </w:p>
    <w:p w14:paraId="7C2541A3" w14:textId="77777777" w:rsidR="0033051D" w:rsidRDefault="0033051D" w:rsidP="00DE6ACD">
      <w:pPr>
        <w:jc w:val="both"/>
        <w:rPr>
          <w:b/>
          <w:bCs/>
        </w:rPr>
      </w:pPr>
    </w:p>
    <w:p w14:paraId="6C5D6F35" w14:textId="756D8B6B" w:rsidR="00BC6087" w:rsidRDefault="00BC6087" w:rsidP="00DE6ACD">
      <w:pPr>
        <w:jc w:val="both"/>
      </w:pPr>
      <w:proofErr w:type="spellStart"/>
      <w:r w:rsidRPr="00352053">
        <w:rPr>
          <w:b/>
          <w:bCs/>
        </w:rPr>
        <w:t>Slika</w:t>
      </w:r>
      <w:proofErr w:type="spellEnd"/>
      <w:r w:rsidRPr="00352053">
        <w:rPr>
          <w:b/>
          <w:bCs/>
        </w:rPr>
        <w:t xml:space="preserve"> </w:t>
      </w:r>
      <w:r w:rsidR="00C361B6">
        <w:rPr>
          <w:b/>
          <w:bCs/>
        </w:rPr>
        <w:t>22</w:t>
      </w:r>
      <w:r w:rsidRPr="00352053">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2. godina, po </w:t>
      </w:r>
      <w:proofErr w:type="spellStart"/>
      <w:r>
        <w:t>studentskom</w:t>
      </w:r>
      <w:proofErr w:type="spellEnd"/>
      <w:r>
        <w:t xml:space="preserve"> </w:t>
      </w:r>
      <w:proofErr w:type="spellStart"/>
      <w:r>
        <w:t>statusu</w:t>
      </w:r>
      <w:proofErr w:type="spellEnd"/>
    </w:p>
    <w:p w14:paraId="6A4B823D" w14:textId="0871E4A5" w:rsidR="00BC6087" w:rsidRDefault="005F1489" w:rsidP="00DE6ACD">
      <w:pPr>
        <w:jc w:val="both"/>
      </w:pPr>
      <w:proofErr w:type="spellStart"/>
      <w:r>
        <w:t>Podjednako</w:t>
      </w:r>
      <w:proofErr w:type="spellEnd"/>
      <w:r>
        <w:t xml:space="preserve"> </w:t>
      </w:r>
      <w:proofErr w:type="spellStart"/>
      <w:r>
        <w:t>su</w:t>
      </w:r>
      <w:proofErr w:type="spellEnd"/>
      <w:r>
        <w:t xml:space="preserve"> </w:t>
      </w:r>
      <w:proofErr w:type="spellStart"/>
      <w:r>
        <w:t>zastupljeni</w:t>
      </w:r>
      <w:proofErr w:type="spellEnd"/>
      <w:r>
        <w:t xml:space="preserve"> </w:t>
      </w:r>
      <w:proofErr w:type="spellStart"/>
      <w:r>
        <w:t>studenti</w:t>
      </w:r>
      <w:proofErr w:type="spellEnd"/>
      <w:r>
        <w:t xml:space="preserve"> oba </w:t>
      </w:r>
      <w:proofErr w:type="spellStart"/>
      <w:r>
        <w:t>spola</w:t>
      </w:r>
      <w:proofErr w:type="spellEnd"/>
      <w:r>
        <w:t xml:space="preserve"> </w:t>
      </w:r>
      <w:proofErr w:type="spellStart"/>
      <w:r>
        <w:t>na</w:t>
      </w:r>
      <w:proofErr w:type="spellEnd"/>
      <w:r>
        <w:t xml:space="preserve"> </w:t>
      </w:r>
      <w:proofErr w:type="spellStart"/>
      <w:r>
        <w:t>drugoj</w:t>
      </w:r>
      <w:proofErr w:type="spellEnd"/>
      <w:r>
        <w:t xml:space="preserve"> godina </w:t>
      </w:r>
      <w:proofErr w:type="spellStart"/>
      <w:r>
        <w:t>fizioterapije</w:t>
      </w:r>
      <w:proofErr w:type="spellEnd"/>
      <w:r>
        <w:t xml:space="preserve"> (</w:t>
      </w:r>
      <w:proofErr w:type="spellStart"/>
      <w:r>
        <w:t>žena</w:t>
      </w:r>
      <w:proofErr w:type="spellEnd"/>
      <w:r>
        <w:t xml:space="preserve"> je 56%)</w:t>
      </w:r>
      <w:r w:rsidR="002462F7">
        <w:t xml:space="preserve">, </w:t>
      </w:r>
      <w:proofErr w:type="spellStart"/>
      <w:r w:rsidR="00F60EA0">
        <w:t>između</w:t>
      </w:r>
      <w:proofErr w:type="spellEnd"/>
      <w:r w:rsidR="00F60EA0">
        <w:t xml:space="preserve"> </w:t>
      </w:r>
      <w:r w:rsidR="003F3FA5">
        <w:t xml:space="preserve">20 </w:t>
      </w:r>
      <w:r w:rsidR="00E02FB0">
        <w:t>i</w:t>
      </w:r>
      <w:r w:rsidR="003F3FA5">
        <w:t xml:space="preserve"> 25 godina</w:t>
      </w:r>
      <w:r w:rsidR="002462F7">
        <w:t xml:space="preserve"> </w:t>
      </w:r>
      <w:r>
        <w:t>je 81%</w:t>
      </w:r>
      <w:r w:rsidR="008077EB">
        <w:t xml:space="preserve"> </w:t>
      </w:r>
      <w:proofErr w:type="spellStart"/>
      <w:r w:rsidR="008077EB">
        <w:t>studenata</w:t>
      </w:r>
      <w:proofErr w:type="spellEnd"/>
      <w:r w:rsidR="002462F7">
        <w:t xml:space="preserve"> </w:t>
      </w:r>
      <w:proofErr w:type="spellStart"/>
      <w:r w:rsidR="002462F7">
        <w:t>te</w:t>
      </w:r>
      <w:proofErr w:type="spellEnd"/>
      <w:r w:rsidR="002462F7">
        <w:t xml:space="preserve"> </w:t>
      </w:r>
      <w:proofErr w:type="spellStart"/>
      <w:r w:rsidR="002462F7">
        <w:t>redovni</w:t>
      </w:r>
      <w:r w:rsidR="008077EB">
        <w:t>h</w:t>
      </w:r>
      <w:proofErr w:type="spellEnd"/>
      <w:r w:rsidR="002462F7">
        <w:t xml:space="preserve"> </w:t>
      </w:r>
      <w:proofErr w:type="spellStart"/>
      <w:r w:rsidR="002462F7">
        <w:t>studen</w:t>
      </w:r>
      <w:r w:rsidR="008077EB">
        <w:t>ata</w:t>
      </w:r>
      <w:proofErr w:type="spellEnd"/>
      <w:r w:rsidR="008077EB">
        <w:t xml:space="preserve"> </w:t>
      </w:r>
      <w:proofErr w:type="spellStart"/>
      <w:r w:rsidR="008077EB">
        <w:t>ima</w:t>
      </w:r>
      <w:proofErr w:type="spellEnd"/>
      <w:r w:rsidR="002462F7">
        <w:t xml:space="preserve"> </w:t>
      </w:r>
      <w:r w:rsidR="008077EB">
        <w:t xml:space="preserve"> 56</w:t>
      </w:r>
      <w:r w:rsidR="002462F7">
        <w:t>%.</w:t>
      </w:r>
    </w:p>
    <w:p w14:paraId="75804B10" w14:textId="012A96BE" w:rsidR="00DE6ACD" w:rsidRDefault="00DE6ACD" w:rsidP="00DE6ACD">
      <w:pPr>
        <w:jc w:val="both"/>
      </w:pPr>
      <w:r>
        <w:lastRenderedPageBreak/>
        <w:t xml:space="preserve">U </w:t>
      </w:r>
      <w:proofErr w:type="spellStart"/>
      <w:r w:rsidR="002F7FEB">
        <w:t>T</w:t>
      </w:r>
      <w:r>
        <w:t>ablici</w:t>
      </w:r>
      <w:proofErr w:type="spellEnd"/>
      <w:r>
        <w:t xml:space="preserve"> </w:t>
      </w:r>
      <w:r w:rsidR="00B6318D">
        <w:t>14</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proofErr w:type="spellStart"/>
      <w:r>
        <w:t>studen</w:t>
      </w:r>
      <w:r w:rsidR="002553EA">
        <w:t>a</w:t>
      </w:r>
      <w:r>
        <w:t>ta</w:t>
      </w:r>
      <w:proofErr w:type="spellEnd"/>
      <w:r>
        <w:t xml:space="preserve"> </w:t>
      </w:r>
      <w:proofErr w:type="spellStart"/>
      <w:r w:rsidR="001738E1">
        <w:t>druge</w:t>
      </w:r>
      <w:proofErr w:type="spellEnd"/>
      <w:r w:rsidR="001738E1">
        <w:t xml:space="preserve"> </w:t>
      </w:r>
      <w:proofErr w:type="spellStart"/>
      <w:r w:rsidR="001738E1">
        <w:t>godine</w:t>
      </w:r>
      <w:proofErr w:type="spellEnd"/>
      <w:r w:rsidR="001738E1">
        <w:t xml:space="preserve"> </w:t>
      </w:r>
      <w:proofErr w:type="spellStart"/>
      <w:r w:rsidR="001738E1">
        <w:t>prijediplomskog</w:t>
      </w:r>
      <w:proofErr w:type="spellEnd"/>
      <w:r w:rsidR="001738E1">
        <w:t xml:space="preserve"> </w:t>
      </w:r>
      <w:proofErr w:type="spellStart"/>
      <w:r w:rsidR="001738E1">
        <w:t>stručnog</w:t>
      </w:r>
      <w:proofErr w:type="spellEnd"/>
      <w:r w:rsidR="00F63E45">
        <w:t xml:space="preserve"> </w:t>
      </w:r>
      <w:proofErr w:type="spellStart"/>
      <w:r w:rsidR="00F63E45">
        <w:t>studija</w:t>
      </w:r>
      <w:proofErr w:type="spellEnd"/>
      <w:r w:rsidR="00F63E45">
        <w:t xml:space="preserve"> </w:t>
      </w:r>
      <w:proofErr w:type="spellStart"/>
      <w:r w:rsidR="00F63E45">
        <w:t>Fizioterapije</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w:t>
      </w:r>
    </w:p>
    <w:p w14:paraId="55CC92E2" w14:textId="56C8EB2F" w:rsidR="00DE6ACD" w:rsidRDefault="00DE6ACD" w:rsidP="00DE6ACD">
      <w:pPr>
        <w:jc w:val="both"/>
      </w:pPr>
      <w:proofErr w:type="spellStart"/>
      <w:r w:rsidRPr="00B17633">
        <w:rPr>
          <w:b/>
          <w:bCs/>
        </w:rPr>
        <w:t>Tablica</w:t>
      </w:r>
      <w:proofErr w:type="spellEnd"/>
      <w:r w:rsidRPr="00B17633">
        <w:rPr>
          <w:b/>
          <w:bCs/>
        </w:rPr>
        <w:t xml:space="preserve"> </w:t>
      </w:r>
      <w:r w:rsidR="00B6318D">
        <w:rPr>
          <w:b/>
          <w:bCs/>
        </w:rPr>
        <w:t>14</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t>stručnom</w:t>
      </w:r>
      <w:proofErr w:type="spellEnd"/>
      <w:r>
        <w:t xml:space="preserve"> </w:t>
      </w:r>
      <w:proofErr w:type="spellStart"/>
      <w:r>
        <w:t>prijediplomskom</w:t>
      </w:r>
      <w:proofErr w:type="spellEnd"/>
      <w:r>
        <w:t xml:space="preserve"> </w:t>
      </w:r>
      <w:proofErr w:type="spellStart"/>
      <w:r>
        <w:t>studiju</w:t>
      </w:r>
      <w:proofErr w:type="spellEnd"/>
      <w:r>
        <w:t xml:space="preserve"> Fizioterapija, </w:t>
      </w:r>
      <w:r w:rsidR="002258BE">
        <w:t>2</w:t>
      </w:r>
      <w:r>
        <w:t xml:space="preserve">.godina, u </w:t>
      </w:r>
      <w:proofErr w:type="spellStart"/>
      <w:r w:rsidR="00C66F08">
        <w:t>ljetnom</w:t>
      </w:r>
      <w:proofErr w:type="spellEnd"/>
      <w:r>
        <w:t xml:space="preserve"> </w:t>
      </w:r>
      <w:proofErr w:type="spellStart"/>
      <w:r>
        <w:t>semestru</w:t>
      </w:r>
      <w:proofErr w:type="spellEnd"/>
      <w:r>
        <w:t xml:space="preserve"> 202</w:t>
      </w:r>
      <w:r w:rsidR="002B279E">
        <w:t>5</w:t>
      </w:r>
      <w:r>
        <w:t>./</w:t>
      </w:r>
      <w:r w:rsidR="002B279E">
        <w:t>20</w:t>
      </w:r>
      <w:r>
        <w:t>2</w:t>
      </w:r>
      <w:r w:rsidR="002B279E">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1</w:t>
      </w:r>
      <w:r w:rsidR="00330137">
        <w:t>8</w:t>
      </w:r>
      <w:r>
        <w:t xml:space="preserve">-ero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DE6ACD" w14:paraId="57AD41B8" w14:textId="77777777" w:rsidTr="00B144DB">
        <w:tc>
          <w:tcPr>
            <w:tcW w:w="6091" w:type="dxa"/>
          </w:tcPr>
          <w:p w14:paraId="242BBB80" w14:textId="6C99817E" w:rsidR="00DE6ACD" w:rsidRDefault="00DE6ACD" w:rsidP="00B144DB">
            <w:pPr>
              <w:jc w:val="both"/>
            </w:pPr>
            <w:proofErr w:type="spellStart"/>
            <w:r>
              <w:t>Tvrdnja</w:t>
            </w:r>
            <w:proofErr w:type="spellEnd"/>
          </w:p>
        </w:tc>
        <w:tc>
          <w:tcPr>
            <w:tcW w:w="850" w:type="dxa"/>
          </w:tcPr>
          <w:p w14:paraId="3CC4D758" w14:textId="77777777" w:rsidR="00DE6ACD" w:rsidRDefault="00DE6ACD" w:rsidP="00B144DB">
            <w:pPr>
              <w:jc w:val="both"/>
            </w:pPr>
            <w:r>
              <w:t>M</w:t>
            </w:r>
          </w:p>
        </w:tc>
        <w:tc>
          <w:tcPr>
            <w:tcW w:w="851" w:type="dxa"/>
          </w:tcPr>
          <w:p w14:paraId="66862D7F" w14:textId="77777777" w:rsidR="00DE6ACD" w:rsidRDefault="00DE6ACD" w:rsidP="00B144DB">
            <w:pPr>
              <w:jc w:val="both"/>
            </w:pPr>
            <w:r>
              <w:t>SD</w:t>
            </w:r>
          </w:p>
        </w:tc>
        <w:tc>
          <w:tcPr>
            <w:tcW w:w="1270" w:type="dxa"/>
          </w:tcPr>
          <w:p w14:paraId="448C5BDF" w14:textId="77777777" w:rsidR="00DE6ACD" w:rsidRDefault="00DE6ACD" w:rsidP="00B144DB">
            <w:pPr>
              <w:jc w:val="both"/>
            </w:pPr>
            <w:proofErr w:type="spellStart"/>
            <w:r>
              <w:t>Broj</w:t>
            </w:r>
            <w:proofErr w:type="spellEnd"/>
            <w:r>
              <w:t xml:space="preserve"> </w:t>
            </w:r>
            <w:proofErr w:type="spellStart"/>
            <w:r>
              <w:t>procjena</w:t>
            </w:r>
            <w:proofErr w:type="spellEnd"/>
          </w:p>
        </w:tc>
      </w:tr>
      <w:tr w:rsidR="00DE6ACD" w14:paraId="39E76E78" w14:textId="77777777" w:rsidTr="00B144DB">
        <w:tc>
          <w:tcPr>
            <w:tcW w:w="6091" w:type="dxa"/>
          </w:tcPr>
          <w:p w14:paraId="2CBF032A" w14:textId="181ABAF1" w:rsidR="00DE6ACD" w:rsidRDefault="00DE6ACD"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36E93B80" w14:textId="22457E59" w:rsidR="00DE6ACD" w:rsidRDefault="007028FA" w:rsidP="00B144DB">
            <w:pPr>
              <w:jc w:val="both"/>
            </w:pPr>
            <w:r>
              <w:t>4,</w:t>
            </w:r>
            <w:r w:rsidR="002B279E">
              <w:t>6</w:t>
            </w:r>
            <w:r>
              <w:t>5</w:t>
            </w:r>
          </w:p>
        </w:tc>
        <w:tc>
          <w:tcPr>
            <w:tcW w:w="851" w:type="dxa"/>
          </w:tcPr>
          <w:p w14:paraId="2C9C5DCA" w14:textId="08BA3EB4" w:rsidR="00DE6ACD" w:rsidRDefault="00725814" w:rsidP="00B144DB">
            <w:pPr>
              <w:jc w:val="both"/>
            </w:pPr>
            <w:r>
              <w:t>0,</w:t>
            </w:r>
            <w:r w:rsidR="002B279E">
              <w:t>26</w:t>
            </w:r>
          </w:p>
        </w:tc>
        <w:tc>
          <w:tcPr>
            <w:tcW w:w="1270" w:type="dxa"/>
          </w:tcPr>
          <w:p w14:paraId="05C6E262" w14:textId="0665A97A" w:rsidR="00DE6ACD" w:rsidRDefault="00976463" w:rsidP="00B144DB">
            <w:pPr>
              <w:jc w:val="both"/>
            </w:pPr>
            <w:r>
              <w:t>288</w:t>
            </w:r>
          </w:p>
        </w:tc>
      </w:tr>
      <w:tr w:rsidR="00DE6ACD" w14:paraId="46C54D8C" w14:textId="77777777" w:rsidTr="00B144DB">
        <w:tc>
          <w:tcPr>
            <w:tcW w:w="6091" w:type="dxa"/>
          </w:tcPr>
          <w:p w14:paraId="7E85B327" w14:textId="763B900A" w:rsidR="00DE6ACD" w:rsidRDefault="00DE6ACD"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6A36DCE5" w14:textId="466AC58D" w:rsidR="00DE6ACD" w:rsidRDefault="00F36E48" w:rsidP="00B144DB">
            <w:pPr>
              <w:jc w:val="both"/>
            </w:pPr>
            <w:r>
              <w:t>4,</w:t>
            </w:r>
            <w:r w:rsidR="002B279E">
              <w:t>64</w:t>
            </w:r>
          </w:p>
        </w:tc>
        <w:tc>
          <w:tcPr>
            <w:tcW w:w="851" w:type="dxa"/>
          </w:tcPr>
          <w:p w14:paraId="55C5359A" w14:textId="18FABE7B" w:rsidR="00DE6ACD" w:rsidRDefault="00725814" w:rsidP="00B144DB">
            <w:pPr>
              <w:jc w:val="both"/>
            </w:pPr>
            <w:r>
              <w:t>0,</w:t>
            </w:r>
            <w:r w:rsidR="002B279E">
              <w:t>2</w:t>
            </w:r>
            <w:r>
              <w:t>4</w:t>
            </w:r>
          </w:p>
        </w:tc>
        <w:tc>
          <w:tcPr>
            <w:tcW w:w="1270" w:type="dxa"/>
          </w:tcPr>
          <w:p w14:paraId="09A62AD1" w14:textId="63B41390" w:rsidR="00DE6ACD" w:rsidRDefault="00976463" w:rsidP="00B144DB">
            <w:pPr>
              <w:jc w:val="both"/>
            </w:pPr>
            <w:r>
              <w:t>288</w:t>
            </w:r>
          </w:p>
        </w:tc>
      </w:tr>
      <w:tr w:rsidR="00DE6ACD" w14:paraId="223221B1" w14:textId="77777777" w:rsidTr="00B144DB">
        <w:tc>
          <w:tcPr>
            <w:tcW w:w="6091" w:type="dxa"/>
          </w:tcPr>
          <w:p w14:paraId="1A3CC17D" w14:textId="300FE89A" w:rsidR="00DE6ACD" w:rsidRDefault="00DE6ACD" w:rsidP="00B144D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27D792C8" w14:textId="149A28C6" w:rsidR="00DE6ACD" w:rsidRDefault="00EE793D" w:rsidP="00B144DB">
            <w:pPr>
              <w:jc w:val="both"/>
            </w:pPr>
            <w:r>
              <w:t>4,</w:t>
            </w:r>
            <w:r w:rsidR="002B279E">
              <w:t>64</w:t>
            </w:r>
          </w:p>
        </w:tc>
        <w:tc>
          <w:tcPr>
            <w:tcW w:w="851" w:type="dxa"/>
          </w:tcPr>
          <w:p w14:paraId="1426C93E" w14:textId="0B4933F4" w:rsidR="00DE6ACD" w:rsidRDefault="00725814" w:rsidP="00B144DB">
            <w:pPr>
              <w:jc w:val="both"/>
            </w:pPr>
            <w:r>
              <w:t>0,</w:t>
            </w:r>
            <w:r w:rsidR="002B279E">
              <w:t>23</w:t>
            </w:r>
          </w:p>
        </w:tc>
        <w:tc>
          <w:tcPr>
            <w:tcW w:w="1270" w:type="dxa"/>
          </w:tcPr>
          <w:p w14:paraId="2F03070C" w14:textId="5DA13E1C" w:rsidR="00DE6ACD" w:rsidRDefault="00976463" w:rsidP="00B144DB">
            <w:pPr>
              <w:jc w:val="both"/>
            </w:pPr>
            <w:r>
              <w:t>288</w:t>
            </w:r>
          </w:p>
        </w:tc>
      </w:tr>
      <w:tr w:rsidR="00DE6ACD" w14:paraId="177BAF85" w14:textId="77777777" w:rsidTr="00B144DB">
        <w:tc>
          <w:tcPr>
            <w:tcW w:w="6091" w:type="dxa"/>
          </w:tcPr>
          <w:p w14:paraId="78433DF7" w14:textId="77777777" w:rsidR="00DE6ACD" w:rsidRDefault="00DE6ACD" w:rsidP="00B144DB">
            <w:pPr>
              <w:jc w:val="both"/>
            </w:pPr>
            <w:proofErr w:type="spellStart"/>
            <w:r>
              <w:t>Vještine</w:t>
            </w:r>
            <w:proofErr w:type="spellEnd"/>
            <w:r>
              <w:t xml:space="preserve"> </w:t>
            </w:r>
            <w:proofErr w:type="spellStart"/>
            <w:r>
              <w:t>nastavnika</w:t>
            </w:r>
            <w:proofErr w:type="spellEnd"/>
          </w:p>
        </w:tc>
        <w:tc>
          <w:tcPr>
            <w:tcW w:w="850" w:type="dxa"/>
          </w:tcPr>
          <w:p w14:paraId="46AD358D" w14:textId="36FEFF8A" w:rsidR="00DE6ACD" w:rsidRDefault="00AF4048" w:rsidP="00B144DB">
            <w:pPr>
              <w:jc w:val="both"/>
            </w:pPr>
            <w:r>
              <w:t>4,</w:t>
            </w:r>
            <w:r w:rsidR="002B279E">
              <w:t>64</w:t>
            </w:r>
          </w:p>
        </w:tc>
        <w:tc>
          <w:tcPr>
            <w:tcW w:w="851" w:type="dxa"/>
          </w:tcPr>
          <w:p w14:paraId="7DEC2FC5" w14:textId="3ADFE976" w:rsidR="00DE6ACD" w:rsidRDefault="00DE6A93" w:rsidP="00B144DB">
            <w:pPr>
              <w:jc w:val="both"/>
            </w:pPr>
            <w:r>
              <w:t>0,2</w:t>
            </w:r>
            <w:r w:rsidR="008C089E">
              <w:t>6</w:t>
            </w:r>
          </w:p>
        </w:tc>
        <w:tc>
          <w:tcPr>
            <w:tcW w:w="1270" w:type="dxa"/>
          </w:tcPr>
          <w:p w14:paraId="68F198B1" w14:textId="79D923F6" w:rsidR="00DE6ACD" w:rsidRDefault="00976463" w:rsidP="00B144DB">
            <w:pPr>
              <w:jc w:val="both"/>
            </w:pPr>
            <w:r>
              <w:t>288</w:t>
            </w:r>
          </w:p>
        </w:tc>
      </w:tr>
      <w:tr w:rsidR="00DE6ACD" w14:paraId="15E23309" w14:textId="77777777" w:rsidTr="00B144DB">
        <w:tc>
          <w:tcPr>
            <w:tcW w:w="6091" w:type="dxa"/>
          </w:tcPr>
          <w:p w14:paraId="7F094666" w14:textId="77777777" w:rsidR="00DE6ACD" w:rsidRDefault="00DE6ACD"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21DEA307" w14:textId="42E59930" w:rsidR="00DE6ACD" w:rsidRDefault="00DE6A93" w:rsidP="00B144DB">
            <w:pPr>
              <w:jc w:val="both"/>
            </w:pPr>
            <w:r>
              <w:t>4,</w:t>
            </w:r>
            <w:r w:rsidR="008C089E">
              <w:t>65</w:t>
            </w:r>
          </w:p>
        </w:tc>
        <w:tc>
          <w:tcPr>
            <w:tcW w:w="851" w:type="dxa"/>
          </w:tcPr>
          <w:p w14:paraId="752113A3" w14:textId="1688C298" w:rsidR="00DE6ACD" w:rsidRDefault="00DE6A93" w:rsidP="00B144DB">
            <w:pPr>
              <w:jc w:val="both"/>
            </w:pPr>
            <w:r>
              <w:t>0,</w:t>
            </w:r>
            <w:r w:rsidR="008C089E">
              <w:t>23</w:t>
            </w:r>
          </w:p>
        </w:tc>
        <w:tc>
          <w:tcPr>
            <w:tcW w:w="1270" w:type="dxa"/>
          </w:tcPr>
          <w:p w14:paraId="10FB5B17" w14:textId="5DF53DC5" w:rsidR="00DE6ACD" w:rsidRDefault="00976463" w:rsidP="00B144DB">
            <w:pPr>
              <w:jc w:val="both"/>
            </w:pPr>
            <w:r>
              <w:t>288</w:t>
            </w:r>
          </w:p>
        </w:tc>
      </w:tr>
    </w:tbl>
    <w:p w14:paraId="21CCA428" w14:textId="3A04F62A" w:rsidR="00DE6ACD" w:rsidRDefault="00DE6ACD" w:rsidP="00DE6ACD">
      <w:pPr>
        <w:jc w:val="both"/>
      </w:pPr>
    </w:p>
    <w:p w14:paraId="02656F95" w14:textId="1273149D" w:rsidR="00A05C40" w:rsidRPr="00B6318D" w:rsidRDefault="00013779" w:rsidP="00933A27">
      <w:pPr>
        <w:jc w:val="both"/>
      </w:pPr>
      <w:r w:rsidRPr="00B6318D">
        <w:t xml:space="preserve">Na </w:t>
      </w:r>
      <w:proofErr w:type="spellStart"/>
      <w:r w:rsidRPr="00B6318D">
        <w:t>studiju</w:t>
      </w:r>
      <w:proofErr w:type="spellEnd"/>
      <w:r w:rsidRPr="00B6318D">
        <w:t xml:space="preserve"> F2 </w:t>
      </w:r>
      <w:proofErr w:type="spellStart"/>
      <w:r w:rsidRPr="00B6318D">
        <w:t>studenti</w:t>
      </w:r>
      <w:proofErr w:type="spellEnd"/>
      <w:r w:rsidRPr="00B6318D">
        <w:t xml:space="preserve"> </w:t>
      </w:r>
      <w:proofErr w:type="spellStart"/>
      <w:r w:rsidRPr="00B6318D">
        <w:t>su</w:t>
      </w:r>
      <w:proofErr w:type="spellEnd"/>
      <w:r w:rsidRPr="00B6318D">
        <w:t xml:space="preserve"> </w:t>
      </w:r>
      <w:proofErr w:type="spellStart"/>
      <w:r w:rsidRPr="00B6318D">
        <w:t>sve</w:t>
      </w:r>
      <w:proofErr w:type="spellEnd"/>
      <w:r w:rsidRPr="00B6318D">
        <w:t xml:space="preserve"> </w:t>
      </w:r>
      <w:proofErr w:type="spellStart"/>
      <w:r w:rsidRPr="00B6318D">
        <w:t>segmente</w:t>
      </w:r>
      <w:proofErr w:type="spellEnd"/>
      <w:r w:rsidRPr="00B6318D">
        <w:t xml:space="preserve"> rada </w:t>
      </w:r>
      <w:proofErr w:type="spellStart"/>
      <w:r w:rsidRPr="00B6318D">
        <w:t>nastavnika</w:t>
      </w:r>
      <w:proofErr w:type="spellEnd"/>
      <w:r w:rsidRPr="00B6318D">
        <w:t xml:space="preserve"> </w:t>
      </w:r>
      <w:proofErr w:type="spellStart"/>
      <w:r w:rsidRPr="00B6318D">
        <w:t>ocijenili</w:t>
      </w:r>
      <w:proofErr w:type="spellEnd"/>
      <w:r w:rsidRPr="00B6318D">
        <w:t xml:space="preserve"> </w:t>
      </w:r>
      <w:proofErr w:type="spellStart"/>
      <w:r w:rsidRPr="00B6318D">
        <w:t>vrlo</w:t>
      </w:r>
      <w:proofErr w:type="spellEnd"/>
      <w:r w:rsidRPr="00B6318D">
        <w:t xml:space="preserve"> </w:t>
      </w:r>
      <w:proofErr w:type="spellStart"/>
      <w:r w:rsidRPr="00B6318D">
        <w:t>visokim</w:t>
      </w:r>
      <w:proofErr w:type="spellEnd"/>
      <w:r w:rsidRPr="00B6318D">
        <w:t xml:space="preserve"> </w:t>
      </w:r>
      <w:proofErr w:type="spellStart"/>
      <w:r w:rsidRPr="00B6318D">
        <w:t>prosječnim</w:t>
      </w:r>
      <w:proofErr w:type="spellEnd"/>
      <w:r w:rsidRPr="00B6318D">
        <w:t xml:space="preserve"> </w:t>
      </w:r>
      <w:proofErr w:type="spellStart"/>
      <w:r w:rsidRPr="00B6318D">
        <w:t>ocjenama</w:t>
      </w:r>
      <w:proofErr w:type="spellEnd"/>
      <w:r w:rsidRPr="00B6318D">
        <w:t xml:space="preserve">, </w:t>
      </w:r>
      <w:proofErr w:type="spellStart"/>
      <w:r w:rsidRPr="00B6318D">
        <w:t>koje</w:t>
      </w:r>
      <w:proofErr w:type="spellEnd"/>
      <w:r w:rsidRPr="00B6318D">
        <w:t xml:space="preserve"> </w:t>
      </w:r>
      <w:proofErr w:type="spellStart"/>
      <w:r w:rsidRPr="00B6318D">
        <w:t>su</w:t>
      </w:r>
      <w:proofErr w:type="spellEnd"/>
      <w:r w:rsidRPr="00B6318D">
        <w:t xml:space="preserve"> se </w:t>
      </w:r>
      <w:proofErr w:type="spellStart"/>
      <w:r w:rsidRPr="00B6318D">
        <w:t>kretale</w:t>
      </w:r>
      <w:proofErr w:type="spellEnd"/>
      <w:r w:rsidRPr="00B6318D">
        <w:t xml:space="preserve"> od 4,64 </w:t>
      </w:r>
      <w:proofErr w:type="spellStart"/>
      <w:r w:rsidRPr="00B6318D">
        <w:t>do</w:t>
      </w:r>
      <w:proofErr w:type="spellEnd"/>
      <w:r w:rsidRPr="00B6318D">
        <w:t xml:space="preserve"> 4,65. </w:t>
      </w:r>
      <w:proofErr w:type="spellStart"/>
      <w:r w:rsidRPr="00B6318D">
        <w:t>Najvišu</w:t>
      </w:r>
      <w:proofErr w:type="spellEnd"/>
      <w:r w:rsidRPr="00B6318D">
        <w:t xml:space="preserve"> </w:t>
      </w:r>
      <w:proofErr w:type="spellStart"/>
      <w:r w:rsidRPr="00B6318D">
        <w:t>prosječnu</w:t>
      </w:r>
      <w:proofErr w:type="spellEnd"/>
      <w:r w:rsidRPr="00B6318D">
        <w:t xml:space="preserve"> </w:t>
      </w:r>
      <w:proofErr w:type="spellStart"/>
      <w:r w:rsidRPr="00B6318D">
        <w:t>ocjenu</w:t>
      </w:r>
      <w:proofErr w:type="spellEnd"/>
      <w:r w:rsidRPr="00B6318D">
        <w:t xml:space="preserve"> </w:t>
      </w:r>
      <w:proofErr w:type="spellStart"/>
      <w:r w:rsidRPr="00B6318D">
        <w:t>ostvarili</w:t>
      </w:r>
      <w:proofErr w:type="spellEnd"/>
      <w:r w:rsidRPr="00B6318D">
        <w:t xml:space="preserve"> </w:t>
      </w:r>
      <w:proofErr w:type="spellStart"/>
      <w:r w:rsidRPr="00B6318D">
        <w:t>su</w:t>
      </w:r>
      <w:proofErr w:type="spellEnd"/>
      <w:r w:rsidRPr="00B6318D">
        <w:t xml:space="preserve"> </w:t>
      </w:r>
      <w:proofErr w:type="spellStart"/>
      <w:r w:rsidRPr="00B6318D">
        <w:t>stručnost</w:t>
      </w:r>
      <w:proofErr w:type="spellEnd"/>
      <w:r w:rsidRPr="00B6318D">
        <w:t xml:space="preserve"> </w:t>
      </w:r>
      <w:proofErr w:type="spellStart"/>
      <w:r w:rsidRPr="00B6318D">
        <w:t>nastavnika</w:t>
      </w:r>
      <w:proofErr w:type="spellEnd"/>
      <w:r w:rsidRPr="00B6318D">
        <w:t xml:space="preserve"> i </w:t>
      </w:r>
      <w:proofErr w:type="spellStart"/>
      <w:r w:rsidRPr="00B6318D">
        <w:t>poznavanje</w:t>
      </w:r>
      <w:proofErr w:type="spellEnd"/>
      <w:r w:rsidRPr="00B6318D">
        <w:t xml:space="preserve"> </w:t>
      </w:r>
      <w:proofErr w:type="spellStart"/>
      <w:r w:rsidRPr="00B6318D">
        <w:t>predmeta</w:t>
      </w:r>
      <w:proofErr w:type="spellEnd"/>
      <w:r w:rsidRPr="00B6318D">
        <w:t xml:space="preserve"> koji </w:t>
      </w:r>
      <w:proofErr w:type="spellStart"/>
      <w:r w:rsidRPr="00B6318D">
        <w:t>predaje</w:t>
      </w:r>
      <w:proofErr w:type="spellEnd"/>
      <w:r w:rsidRPr="00B6318D">
        <w:t xml:space="preserve"> </w:t>
      </w:r>
      <w:proofErr w:type="spellStart"/>
      <w:r w:rsidRPr="00B6318D">
        <w:t>te</w:t>
      </w:r>
      <w:proofErr w:type="spellEnd"/>
      <w:r w:rsidRPr="00B6318D">
        <w:t xml:space="preserve"> </w:t>
      </w:r>
      <w:proofErr w:type="spellStart"/>
      <w:r w:rsidRPr="00B6318D">
        <w:t>opća</w:t>
      </w:r>
      <w:proofErr w:type="spellEnd"/>
      <w:r w:rsidRPr="00B6318D">
        <w:t xml:space="preserve"> </w:t>
      </w:r>
      <w:proofErr w:type="spellStart"/>
      <w:r w:rsidRPr="00B6318D">
        <w:t>ocjena</w:t>
      </w:r>
      <w:proofErr w:type="spellEnd"/>
      <w:r w:rsidRPr="00B6318D">
        <w:t xml:space="preserve"> </w:t>
      </w:r>
      <w:proofErr w:type="spellStart"/>
      <w:r w:rsidRPr="00B6318D">
        <w:t>nastavnika</w:t>
      </w:r>
      <w:proofErr w:type="spellEnd"/>
      <w:r w:rsidRPr="00B6318D">
        <w:t xml:space="preserve"> (M = 4,65), </w:t>
      </w:r>
      <w:proofErr w:type="spellStart"/>
      <w:r w:rsidRPr="00B6318D">
        <w:t>dok</w:t>
      </w:r>
      <w:proofErr w:type="spellEnd"/>
      <w:r w:rsidRPr="00B6318D">
        <w:t xml:space="preserve"> </w:t>
      </w:r>
      <w:proofErr w:type="spellStart"/>
      <w:r w:rsidRPr="00B6318D">
        <w:t>su</w:t>
      </w:r>
      <w:proofErr w:type="spellEnd"/>
      <w:r w:rsidRPr="00B6318D">
        <w:t xml:space="preserve"> </w:t>
      </w:r>
      <w:proofErr w:type="spellStart"/>
      <w:r w:rsidRPr="00B6318D">
        <w:t>ostali</w:t>
      </w:r>
      <w:proofErr w:type="spellEnd"/>
      <w:r w:rsidRPr="00B6318D">
        <w:t xml:space="preserve"> </w:t>
      </w:r>
      <w:proofErr w:type="spellStart"/>
      <w:r w:rsidRPr="00B6318D">
        <w:t>segmenti</w:t>
      </w:r>
      <w:proofErr w:type="spellEnd"/>
      <w:r w:rsidRPr="00B6318D">
        <w:t xml:space="preserve"> </w:t>
      </w:r>
      <w:proofErr w:type="spellStart"/>
      <w:r w:rsidRPr="00B6318D">
        <w:t>ocijenjeni</w:t>
      </w:r>
      <w:proofErr w:type="spellEnd"/>
      <w:r w:rsidRPr="00B6318D">
        <w:t xml:space="preserve"> </w:t>
      </w:r>
      <w:proofErr w:type="spellStart"/>
      <w:r w:rsidRPr="00B6318D">
        <w:t>gotovo</w:t>
      </w:r>
      <w:proofErr w:type="spellEnd"/>
      <w:r w:rsidRPr="00B6318D">
        <w:t xml:space="preserve"> </w:t>
      </w:r>
      <w:proofErr w:type="spellStart"/>
      <w:r w:rsidRPr="00B6318D">
        <w:t>jednako</w:t>
      </w:r>
      <w:proofErr w:type="spellEnd"/>
      <w:r w:rsidRPr="00B6318D">
        <w:t xml:space="preserve"> </w:t>
      </w:r>
      <w:proofErr w:type="spellStart"/>
      <w:r w:rsidRPr="00B6318D">
        <w:t>visoko</w:t>
      </w:r>
      <w:proofErr w:type="spellEnd"/>
      <w:r w:rsidRPr="00B6318D">
        <w:t xml:space="preserve"> (M = 4,64). </w:t>
      </w:r>
      <w:proofErr w:type="spellStart"/>
      <w:r w:rsidRPr="00B6318D">
        <w:t>Standardne</w:t>
      </w:r>
      <w:proofErr w:type="spellEnd"/>
      <w:r w:rsidRPr="00B6318D">
        <w:t xml:space="preserve"> </w:t>
      </w:r>
      <w:proofErr w:type="spellStart"/>
      <w:r w:rsidRPr="00B6318D">
        <w:t>devijacije</w:t>
      </w:r>
      <w:proofErr w:type="spellEnd"/>
      <w:r w:rsidRPr="00B6318D">
        <w:t xml:space="preserve"> u </w:t>
      </w:r>
      <w:proofErr w:type="spellStart"/>
      <w:r w:rsidRPr="00B6318D">
        <w:t>rasponu</w:t>
      </w:r>
      <w:proofErr w:type="spellEnd"/>
      <w:r w:rsidRPr="00B6318D">
        <w:t xml:space="preserve"> od 0,23 </w:t>
      </w:r>
      <w:proofErr w:type="spellStart"/>
      <w:r w:rsidRPr="00B6318D">
        <w:t>do</w:t>
      </w:r>
      <w:proofErr w:type="spellEnd"/>
      <w:r w:rsidRPr="00B6318D">
        <w:t xml:space="preserve"> 0,26 </w:t>
      </w:r>
      <w:proofErr w:type="spellStart"/>
      <w:r w:rsidRPr="00B6318D">
        <w:t>upućuju</w:t>
      </w:r>
      <w:proofErr w:type="spellEnd"/>
      <w:r w:rsidRPr="00B6318D">
        <w:t xml:space="preserve"> </w:t>
      </w:r>
      <w:proofErr w:type="spellStart"/>
      <w:r w:rsidRPr="00B6318D">
        <w:t>na</w:t>
      </w:r>
      <w:proofErr w:type="spellEnd"/>
      <w:r w:rsidRPr="00B6318D">
        <w:t xml:space="preserve"> </w:t>
      </w:r>
      <w:proofErr w:type="spellStart"/>
      <w:r w:rsidRPr="00B6318D">
        <w:t>vrlo</w:t>
      </w:r>
      <w:proofErr w:type="spellEnd"/>
      <w:r w:rsidRPr="00B6318D">
        <w:t xml:space="preserve"> </w:t>
      </w:r>
      <w:proofErr w:type="spellStart"/>
      <w:r w:rsidRPr="00B6318D">
        <w:t>ujednačene</w:t>
      </w:r>
      <w:proofErr w:type="spellEnd"/>
      <w:r w:rsidRPr="00B6318D">
        <w:t xml:space="preserve"> </w:t>
      </w:r>
      <w:proofErr w:type="spellStart"/>
      <w:r w:rsidRPr="00B6318D">
        <w:t>procjene</w:t>
      </w:r>
      <w:proofErr w:type="spellEnd"/>
      <w:r w:rsidRPr="00B6318D">
        <w:t xml:space="preserve"> </w:t>
      </w:r>
      <w:proofErr w:type="spellStart"/>
      <w:r w:rsidRPr="00B6318D">
        <w:t>studenata</w:t>
      </w:r>
      <w:proofErr w:type="spellEnd"/>
      <w:r w:rsidRPr="00B6318D">
        <w:t xml:space="preserve"> i </w:t>
      </w:r>
      <w:proofErr w:type="spellStart"/>
      <w:r w:rsidRPr="00B6318D">
        <w:t>visoku</w:t>
      </w:r>
      <w:proofErr w:type="spellEnd"/>
      <w:r w:rsidRPr="00B6318D">
        <w:t xml:space="preserve"> </w:t>
      </w:r>
      <w:proofErr w:type="spellStart"/>
      <w:r w:rsidRPr="00B6318D">
        <w:t>razinu</w:t>
      </w:r>
      <w:proofErr w:type="spellEnd"/>
      <w:r w:rsidRPr="00B6318D">
        <w:t xml:space="preserve"> </w:t>
      </w:r>
      <w:proofErr w:type="spellStart"/>
      <w:r w:rsidRPr="00B6318D">
        <w:t>zadovoljstva</w:t>
      </w:r>
      <w:proofErr w:type="spellEnd"/>
      <w:r w:rsidRPr="00B6318D">
        <w:t xml:space="preserve"> </w:t>
      </w:r>
      <w:proofErr w:type="spellStart"/>
      <w:r w:rsidRPr="00B6318D">
        <w:t>kvalitetom</w:t>
      </w:r>
      <w:proofErr w:type="spellEnd"/>
      <w:r w:rsidRPr="00B6318D">
        <w:t xml:space="preserve"> </w:t>
      </w:r>
      <w:proofErr w:type="spellStart"/>
      <w:r w:rsidRPr="00B6318D">
        <w:t>nastavnog</w:t>
      </w:r>
      <w:proofErr w:type="spellEnd"/>
      <w:r w:rsidRPr="00B6318D">
        <w:t xml:space="preserve"> </w:t>
      </w:r>
      <w:proofErr w:type="spellStart"/>
      <w:r w:rsidRPr="00B6318D">
        <w:t>procesa</w:t>
      </w:r>
      <w:proofErr w:type="spellEnd"/>
      <w:r w:rsidRPr="00B6318D">
        <w:t>.</w:t>
      </w:r>
    </w:p>
    <w:p w14:paraId="2EF25332" w14:textId="5159F053" w:rsidR="00933A27" w:rsidRPr="00933A27" w:rsidRDefault="00933A27" w:rsidP="00933A27">
      <w:pPr>
        <w:jc w:val="both"/>
        <w:rPr>
          <w:b/>
          <w:bCs/>
        </w:rPr>
      </w:pPr>
      <w:proofErr w:type="spellStart"/>
      <w:r w:rsidRPr="00933A27">
        <w:rPr>
          <w:b/>
          <w:bCs/>
        </w:rPr>
        <w:t>Klinička</w:t>
      </w:r>
      <w:proofErr w:type="spellEnd"/>
      <w:r w:rsidRPr="00933A27">
        <w:rPr>
          <w:b/>
          <w:bCs/>
        </w:rPr>
        <w:t xml:space="preserve"> </w:t>
      </w:r>
      <w:proofErr w:type="spellStart"/>
      <w:r w:rsidRPr="00933A27">
        <w:rPr>
          <w:b/>
          <w:bCs/>
        </w:rPr>
        <w:t>praksa</w:t>
      </w:r>
      <w:proofErr w:type="spellEnd"/>
    </w:p>
    <w:p w14:paraId="216E774A" w14:textId="19DD24F7" w:rsidR="00933A27" w:rsidRPr="002B4AEC" w:rsidRDefault="00933A27" w:rsidP="00933A27">
      <w:pPr>
        <w:jc w:val="both"/>
      </w:pPr>
      <w:proofErr w:type="spellStart"/>
      <w:r>
        <w:t>Studenti</w:t>
      </w:r>
      <w:proofErr w:type="spellEnd"/>
      <w:r>
        <w:t xml:space="preserve"> </w:t>
      </w:r>
      <w:proofErr w:type="spellStart"/>
      <w:r>
        <w:t>su</w:t>
      </w:r>
      <w:proofErr w:type="spellEnd"/>
      <w:r>
        <w:t xml:space="preserve"> </w:t>
      </w:r>
      <w:proofErr w:type="spellStart"/>
      <w:r>
        <w:t>bili</w:t>
      </w:r>
      <w:proofErr w:type="spellEnd"/>
      <w:r>
        <w:t xml:space="preserve"> </w:t>
      </w:r>
      <w:proofErr w:type="spellStart"/>
      <w:r>
        <w:t>raspoređeni</w:t>
      </w:r>
      <w:proofErr w:type="spellEnd"/>
      <w:r>
        <w:t xml:space="preserve"> </w:t>
      </w:r>
      <w:r w:rsidR="004444C6">
        <w:t xml:space="preserve">u </w:t>
      </w:r>
      <w:proofErr w:type="spellStart"/>
      <w:r w:rsidR="004444C6">
        <w:t>više</w:t>
      </w:r>
      <w:proofErr w:type="spellEnd"/>
      <w:r w:rsidR="004444C6">
        <w:t xml:space="preserve"> </w:t>
      </w:r>
      <w:proofErr w:type="spellStart"/>
      <w:r w:rsidR="004444C6">
        <w:t>ustanova</w:t>
      </w:r>
      <w:proofErr w:type="spellEnd"/>
      <w:r w:rsidR="004444C6">
        <w:t xml:space="preserve"> – </w:t>
      </w:r>
      <w:proofErr w:type="spellStart"/>
      <w:r w:rsidR="004444C6">
        <w:t>Specijalna</w:t>
      </w:r>
      <w:proofErr w:type="spellEnd"/>
      <w:r w:rsidR="004444C6">
        <w:t xml:space="preserve"> </w:t>
      </w:r>
      <w:proofErr w:type="spellStart"/>
      <w:r w:rsidR="004444C6">
        <w:t>bolnica</w:t>
      </w:r>
      <w:proofErr w:type="spellEnd"/>
      <w:r w:rsidR="004444C6">
        <w:t xml:space="preserve"> Naftalan</w:t>
      </w:r>
      <w:r w:rsidR="00492F54">
        <w:t xml:space="preserve">, </w:t>
      </w:r>
      <w:proofErr w:type="spellStart"/>
      <w:r w:rsidR="00531E88">
        <w:t>Poliklinika</w:t>
      </w:r>
      <w:proofErr w:type="spellEnd"/>
      <w:r w:rsidR="00531E88">
        <w:t xml:space="preserve"> </w:t>
      </w:r>
      <w:proofErr w:type="spellStart"/>
      <w:r w:rsidR="00531E88">
        <w:t>Vaš</w:t>
      </w:r>
      <w:proofErr w:type="spellEnd"/>
      <w:r w:rsidR="00531E88">
        <w:t xml:space="preserve"> </w:t>
      </w:r>
      <w:proofErr w:type="spellStart"/>
      <w:r w:rsidR="00531E88">
        <w:t>Pregled</w:t>
      </w:r>
      <w:proofErr w:type="spellEnd"/>
      <w:r w:rsidR="00247FA3">
        <w:t>,</w:t>
      </w:r>
      <w:r w:rsidR="00492F54">
        <w:t xml:space="preserve"> </w:t>
      </w:r>
      <w:proofErr w:type="spellStart"/>
      <w:r w:rsidR="00492F54" w:rsidRPr="00492F54">
        <w:t>Privatna</w:t>
      </w:r>
      <w:proofErr w:type="spellEnd"/>
      <w:r w:rsidR="00492F54" w:rsidRPr="00492F54">
        <w:t xml:space="preserve"> </w:t>
      </w:r>
      <w:proofErr w:type="spellStart"/>
      <w:r w:rsidR="00492F54" w:rsidRPr="00492F54">
        <w:t>praksa</w:t>
      </w:r>
      <w:proofErr w:type="spellEnd"/>
      <w:r w:rsidR="00492F54" w:rsidRPr="00492F54">
        <w:t xml:space="preserve"> za </w:t>
      </w:r>
      <w:proofErr w:type="spellStart"/>
      <w:r w:rsidR="00492F54" w:rsidRPr="00492F54">
        <w:t>Fizikalnu</w:t>
      </w:r>
      <w:proofErr w:type="spellEnd"/>
      <w:r w:rsidR="00492F54" w:rsidRPr="00492F54">
        <w:t xml:space="preserve"> </w:t>
      </w:r>
      <w:proofErr w:type="spellStart"/>
      <w:r w:rsidR="00492F54" w:rsidRPr="00492F54">
        <w:t>terapiju</w:t>
      </w:r>
      <w:proofErr w:type="spellEnd"/>
      <w:r w:rsidR="00492F54" w:rsidRPr="00492F54">
        <w:t xml:space="preserve"> i </w:t>
      </w:r>
      <w:proofErr w:type="spellStart"/>
      <w:r w:rsidR="00492F54" w:rsidRPr="00492F54">
        <w:t>rehabilitaciju</w:t>
      </w:r>
      <w:proofErr w:type="spellEnd"/>
      <w:r w:rsidR="00492F54" w:rsidRPr="00492F54">
        <w:t xml:space="preserve"> </w:t>
      </w:r>
      <w:proofErr w:type="spellStart"/>
      <w:r w:rsidR="00492F54" w:rsidRPr="00492F54">
        <w:t>Željko</w:t>
      </w:r>
      <w:proofErr w:type="spellEnd"/>
      <w:r w:rsidR="00492F54" w:rsidRPr="00492F54">
        <w:t xml:space="preserve"> </w:t>
      </w:r>
      <w:r w:rsidR="00492F54">
        <w:t>Č</w:t>
      </w:r>
      <w:r w:rsidR="00492F54" w:rsidRPr="00492F54">
        <w:t>op</w:t>
      </w:r>
      <w:r w:rsidR="00247FA3">
        <w:t xml:space="preserve"> I </w:t>
      </w:r>
      <w:proofErr w:type="spellStart"/>
      <w:r w:rsidR="00247FA3" w:rsidRPr="00247FA3">
        <w:t>Poliklinka</w:t>
      </w:r>
      <w:proofErr w:type="spellEnd"/>
      <w:r w:rsidR="00247FA3" w:rsidRPr="00247FA3">
        <w:t xml:space="preserve"> za </w:t>
      </w:r>
      <w:proofErr w:type="spellStart"/>
      <w:r w:rsidR="00247FA3" w:rsidRPr="00247FA3">
        <w:t>fizikalnu</w:t>
      </w:r>
      <w:proofErr w:type="spellEnd"/>
      <w:r w:rsidR="00247FA3" w:rsidRPr="00247FA3">
        <w:t xml:space="preserve"> </w:t>
      </w:r>
      <w:proofErr w:type="spellStart"/>
      <w:r w:rsidR="00247FA3" w:rsidRPr="00247FA3">
        <w:t>medicinu</w:t>
      </w:r>
      <w:proofErr w:type="spellEnd"/>
      <w:r w:rsidR="00247FA3" w:rsidRPr="00247FA3">
        <w:t xml:space="preserve"> i </w:t>
      </w:r>
      <w:proofErr w:type="spellStart"/>
      <w:r w:rsidR="00247FA3" w:rsidRPr="00247FA3">
        <w:t>rehabilotaciju</w:t>
      </w:r>
      <w:proofErr w:type="spellEnd"/>
      <w:r w:rsidR="00247FA3" w:rsidRPr="00247FA3">
        <w:t xml:space="preserve"> Velika Gorica</w:t>
      </w:r>
      <w:r w:rsidR="00247FA3">
        <w:t>.</w:t>
      </w:r>
    </w:p>
    <w:p w14:paraId="25E3085C" w14:textId="67C30820" w:rsidR="00933A27" w:rsidRDefault="00933A27" w:rsidP="00933A27">
      <w:pPr>
        <w:jc w:val="both"/>
      </w:pPr>
      <w:proofErr w:type="spellStart"/>
      <w:r w:rsidRPr="002B4AEC">
        <w:rPr>
          <w:b/>
          <w:bCs/>
        </w:rPr>
        <w:t>Tablica</w:t>
      </w:r>
      <w:proofErr w:type="spellEnd"/>
      <w:r w:rsidRPr="002B4AEC">
        <w:rPr>
          <w:b/>
          <w:bCs/>
        </w:rPr>
        <w:t xml:space="preserve"> </w:t>
      </w:r>
      <w:r w:rsidR="00B6318D">
        <w:rPr>
          <w:b/>
          <w:bCs/>
        </w:rPr>
        <w:t>15</w:t>
      </w:r>
      <w:r w:rsidRPr="002B4AEC">
        <w:rPr>
          <w:b/>
          <w:bCs/>
        </w:rPr>
        <w:t>.</w:t>
      </w:r>
      <w:r w:rsidRPr="002B4AEC">
        <w:t xml:space="preserve"> </w:t>
      </w:r>
      <w:proofErr w:type="spellStart"/>
      <w:r w:rsidRPr="002B4AEC">
        <w:t>Ukupne</w:t>
      </w:r>
      <w:proofErr w:type="spellEnd"/>
      <w:r w:rsidRPr="002B4AEC">
        <w:t xml:space="preserve"> </w:t>
      </w:r>
      <w:proofErr w:type="spellStart"/>
      <w:r w:rsidRPr="002B4AEC">
        <w:t>prosječne</w:t>
      </w:r>
      <w:proofErr w:type="spellEnd"/>
      <w:r w:rsidRPr="002B4AEC">
        <w:t xml:space="preserve"> </w:t>
      </w:r>
      <w:proofErr w:type="spellStart"/>
      <w:r w:rsidRPr="002B4AEC">
        <w:t>vrijednosti</w:t>
      </w:r>
      <w:proofErr w:type="spellEnd"/>
      <w:r w:rsidRPr="002B4AEC">
        <w:t xml:space="preserve"> i </w:t>
      </w:r>
      <w:proofErr w:type="spellStart"/>
      <w:r w:rsidRPr="002B4AEC">
        <w:t>odstupanja</w:t>
      </w:r>
      <w:proofErr w:type="spellEnd"/>
      <w:r w:rsidRPr="002B4AEC">
        <w:t xml:space="preserve"> po </w:t>
      </w:r>
      <w:proofErr w:type="spellStart"/>
      <w:r w:rsidRPr="002B4AEC">
        <w:t>navedenim</w:t>
      </w:r>
      <w:proofErr w:type="spellEnd"/>
      <w:r w:rsidRPr="002B4AEC">
        <w:t xml:space="preserve"> </w:t>
      </w:r>
      <w:proofErr w:type="spellStart"/>
      <w:r w:rsidRPr="002B4AEC">
        <w:t>tvrdnjama</w:t>
      </w:r>
      <w:proofErr w:type="spellEnd"/>
      <w:r w:rsidRPr="002B4AEC">
        <w:t xml:space="preserve"> za </w:t>
      </w:r>
      <w:proofErr w:type="spellStart"/>
      <w:r w:rsidRPr="002B4AEC">
        <w:t>odrađenu</w:t>
      </w:r>
      <w:proofErr w:type="spellEnd"/>
      <w:r w:rsidR="00751ED4">
        <w:t xml:space="preserve"> </w:t>
      </w:r>
      <w:proofErr w:type="spellStart"/>
      <w:r w:rsidR="00751ED4">
        <w:t>Kliničku</w:t>
      </w:r>
      <w:proofErr w:type="spellEnd"/>
      <w:r w:rsidR="00751ED4">
        <w:t xml:space="preserve"> </w:t>
      </w:r>
      <w:proofErr w:type="spellStart"/>
      <w:r w:rsidRPr="002B4AEC">
        <w:t>praksu</w:t>
      </w:r>
      <w:proofErr w:type="spellEnd"/>
      <w:r>
        <w:t xml:space="preserve"> </w:t>
      </w:r>
    </w:p>
    <w:p w14:paraId="087BCFBD" w14:textId="77777777" w:rsidR="00C14872" w:rsidRPr="002B4AEC" w:rsidRDefault="00C14872" w:rsidP="00933A27">
      <w:pPr>
        <w:jc w:val="both"/>
      </w:pPr>
    </w:p>
    <w:tbl>
      <w:tblPr>
        <w:tblW w:w="8075" w:type="dxa"/>
        <w:tblLook w:val="04A0" w:firstRow="1" w:lastRow="0" w:firstColumn="1" w:lastColumn="0" w:noHBand="0" w:noVBand="1"/>
      </w:tblPr>
      <w:tblGrid>
        <w:gridCol w:w="6769"/>
        <w:gridCol w:w="1306"/>
      </w:tblGrid>
      <w:tr w:rsidR="00900979" w:rsidRPr="00013779" w14:paraId="5D4B2711" w14:textId="77777777" w:rsidTr="00900979">
        <w:trPr>
          <w:trHeight w:val="290"/>
        </w:trPr>
        <w:tc>
          <w:tcPr>
            <w:tcW w:w="6769"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6DD867A3" w14:textId="5A5A5F7B" w:rsidR="00900979" w:rsidRPr="00013779" w:rsidRDefault="00900979" w:rsidP="00013779">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306" w:type="dxa"/>
            <w:tcBorders>
              <w:top w:val="single" w:sz="4" w:space="0" w:color="auto"/>
              <w:left w:val="nil"/>
              <w:bottom w:val="single" w:sz="4" w:space="0" w:color="auto"/>
              <w:right w:val="single" w:sz="4" w:space="0" w:color="auto"/>
            </w:tcBorders>
            <w:shd w:val="clear" w:color="000000" w:fill="F7C7AC"/>
            <w:noWrap/>
            <w:vAlign w:val="bottom"/>
          </w:tcPr>
          <w:p w14:paraId="220CBA13" w14:textId="580DE7EB" w:rsidR="00900979" w:rsidRPr="00013779" w:rsidRDefault="00900979" w:rsidP="00013779">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013779" w:rsidRPr="00013779" w14:paraId="61B6B542" w14:textId="77777777" w:rsidTr="00900979">
        <w:trPr>
          <w:trHeight w:val="290"/>
        </w:trPr>
        <w:tc>
          <w:tcPr>
            <w:tcW w:w="6769"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5591A3D2"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1. Osoblje je susretljivo.</w:t>
            </w:r>
          </w:p>
        </w:tc>
        <w:tc>
          <w:tcPr>
            <w:tcW w:w="1306" w:type="dxa"/>
            <w:tcBorders>
              <w:top w:val="single" w:sz="4" w:space="0" w:color="auto"/>
              <w:left w:val="nil"/>
              <w:bottom w:val="single" w:sz="4" w:space="0" w:color="auto"/>
              <w:right w:val="single" w:sz="4" w:space="0" w:color="auto"/>
            </w:tcBorders>
            <w:shd w:val="clear" w:color="000000" w:fill="F7C7AC"/>
            <w:noWrap/>
            <w:vAlign w:val="bottom"/>
            <w:hideMark/>
          </w:tcPr>
          <w:p w14:paraId="4F46945E"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4,43</w:t>
            </w:r>
          </w:p>
        </w:tc>
      </w:tr>
      <w:tr w:rsidR="00013779" w:rsidRPr="00013779" w14:paraId="68F4BAFD"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3954A062"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2. Osoblje daje kvalitetne primjere.</w:t>
            </w:r>
          </w:p>
        </w:tc>
        <w:tc>
          <w:tcPr>
            <w:tcW w:w="1306" w:type="dxa"/>
            <w:tcBorders>
              <w:top w:val="nil"/>
              <w:left w:val="nil"/>
              <w:bottom w:val="single" w:sz="4" w:space="0" w:color="auto"/>
              <w:right w:val="single" w:sz="4" w:space="0" w:color="auto"/>
            </w:tcBorders>
            <w:shd w:val="clear" w:color="000000" w:fill="F7C7AC"/>
            <w:noWrap/>
            <w:vAlign w:val="bottom"/>
            <w:hideMark/>
          </w:tcPr>
          <w:p w14:paraId="7E99AFA8"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4,43</w:t>
            </w:r>
          </w:p>
        </w:tc>
      </w:tr>
      <w:tr w:rsidR="00013779" w:rsidRPr="00013779" w14:paraId="62005878"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0FB6589A"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3. Osoblje spremno i stručno odgovara na pitanja.</w:t>
            </w:r>
          </w:p>
        </w:tc>
        <w:tc>
          <w:tcPr>
            <w:tcW w:w="1306" w:type="dxa"/>
            <w:tcBorders>
              <w:top w:val="nil"/>
              <w:left w:val="nil"/>
              <w:bottom w:val="single" w:sz="4" w:space="0" w:color="auto"/>
              <w:right w:val="single" w:sz="4" w:space="0" w:color="auto"/>
            </w:tcBorders>
            <w:shd w:val="clear" w:color="000000" w:fill="F7C7AC"/>
            <w:noWrap/>
            <w:vAlign w:val="bottom"/>
            <w:hideMark/>
          </w:tcPr>
          <w:p w14:paraId="6171B381"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4,29</w:t>
            </w:r>
          </w:p>
        </w:tc>
      </w:tr>
      <w:tr w:rsidR="00013779" w:rsidRPr="00013779" w14:paraId="17D04634"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424ED00E"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 Voditelj prakse jasno definira ciljeve i obveze studenata.</w:t>
            </w:r>
          </w:p>
        </w:tc>
        <w:tc>
          <w:tcPr>
            <w:tcW w:w="1306" w:type="dxa"/>
            <w:tcBorders>
              <w:top w:val="nil"/>
              <w:left w:val="nil"/>
              <w:bottom w:val="single" w:sz="4" w:space="0" w:color="auto"/>
              <w:right w:val="single" w:sz="4" w:space="0" w:color="auto"/>
            </w:tcBorders>
            <w:shd w:val="clear" w:color="000000" w:fill="F7C7AC"/>
            <w:noWrap/>
            <w:vAlign w:val="bottom"/>
            <w:hideMark/>
          </w:tcPr>
          <w:p w14:paraId="64908878"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4,29</w:t>
            </w:r>
          </w:p>
        </w:tc>
      </w:tr>
      <w:tr w:rsidR="00013779" w:rsidRPr="00013779" w14:paraId="559ACE7E"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2C21EDDE"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5. Puno toga korisnog sam naučila/o na praksi.</w:t>
            </w:r>
          </w:p>
        </w:tc>
        <w:tc>
          <w:tcPr>
            <w:tcW w:w="1306" w:type="dxa"/>
            <w:tcBorders>
              <w:top w:val="nil"/>
              <w:left w:val="nil"/>
              <w:bottom w:val="single" w:sz="4" w:space="0" w:color="auto"/>
              <w:right w:val="single" w:sz="4" w:space="0" w:color="auto"/>
            </w:tcBorders>
            <w:shd w:val="clear" w:color="000000" w:fill="F7C7AC"/>
            <w:noWrap/>
            <w:vAlign w:val="bottom"/>
            <w:hideMark/>
          </w:tcPr>
          <w:p w14:paraId="2CAF213C"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4,21</w:t>
            </w:r>
          </w:p>
        </w:tc>
      </w:tr>
      <w:tr w:rsidR="00013779" w:rsidRPr="00013779" w14:paraId="503A0A28"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2EF08D7E"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6. Osoblje se prema studentima odnosi korektno i s poštovanjem.</w:t>
            </w:r>
          </w:p>
        </w:tc>
        <w:tc>
          <w:tcPr>
            <w:tcW w:w="1306" w:type="dxa"/>
            <w:tcBorders>
              <w:top w:val="nil"/>
              <w:left w:val="nil"/>
              <w:bottom w:val="single" w:sz="4" w:space="0" w:color="auto"/>
              <w:right w:val="single" w:sz="4" w:space="0" w:color="auto"/>
            </w:tcBorders>
            <w:shd w:val="clear" w:color="000000" w:fill="F7C7AC"/>
            <w:noWrap/>
            <w:vAlign w:val="bottom"/>
            <w:hideMark/>
          </w:tcPr>
          <w:p w14:paraId="5D70ECD2"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4,29</w:t>
            </w:r>
          </w:p>
        </w:tc>
      </w:tr>
      <w:tr w:rsidR="00013779" w:rsidRPr="00013779" w14:paraId="44BFAF80"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5DA48083"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7. Prepopričila/o bih ustanovu za održavanje prakse i narednim generacijama.</w:t>
            </w:r>
          </w:p>
        </w:tc>
        <w:tc>
          <w:tcPr>
            <w:tcW w:w="1306" w:type="dxa"/>
            <w:tcBorders>
              <w:top w:val="nil"/>
              <w:left w:val="nil"/>
              <w:bottom w:val="single" w:sz="4" w:space="0" w:color="auto"/>
              <w:right w:val="single" w:sz="4" w:space="0" w:color="auto"/>
            </w:tcBorders>
            <w:shd w:val="clear" w:color="000000" w:fill="F7C7AC"/>
            <w:noWrap/>
            <w:vAlign w:val="bottom"/>
            <w:hideMark/>
          </w:tcPr>
          <w:p w14:paraId="0AE31595"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4,21</w:t>
            </w:r>
          </w:p>
        </w:tc>
      </w:tr>
      <w:tr w:rsidR="00013779" w:rsidRPr="00013779" w14:paraId="54D27148"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08BC8816"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8. Voditelj je otvoren za razumne kompromise i suradnju.</w:t>
            </w:r>
          </w:p>
        </w:tc>
        <w:tc>
          <w:tcPr>
            <w:tcW w:w="1306" w:type="dxa"/>
            <w:tcBorders>
              <w:top w:val="nil"/>
              <w:left w:val="nil"/>
              <w:bottom w:val="single" w:sz="4" w:space="0" w:color="auto"/>
              <w:right w:val="single" w:sz="4" w:space="0" w:color="auto"/>
            </w:tcBorders>
            <w:shd w:val="clear" w:color="000000" w:fill="F7C7AC"/>
            <w:noWrap/>
            <w:vAlign w:val="bottom"/>
            <w:hideMark/>
          </w:tcPr>
          <w:p w14:paraId="43BD6B84"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4,21</w:t>
            </w:r>
          </w:p>
        </w:tc>
      </w:tr>
      <w:tr w:rsidR="00013779" w:rsidRPr="00013779" w14:paraId="73847D97"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2850B831"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9. U ustanovi vlada ugodna radna atmosfera.</w:t>
            </w:r>
          </w:p>
        </w:tc>
        <w:tc>
          <w:tcPr>
            <w:tcW w:w="1306" w:type="dxa"/>
            <w:tcBorders>
              <w:top w:val="nil"/>
              <w:left w:val="nil"/>
              <w:bottom w:val="single" w:sz="4" w:space="0" w:color="auto"/>
              <w:right w:val="single" w:sz="4" w:space="0" w:color="auto"/>
            </w:tcBorders>
            <w:shd w:val="clear" w:color="000000" w:fill="F7C7AC"/>
            <w:noWrap/>
            <w:vAlign w:val="bottom"/>
            <w:hideMark/>
          </w:tcPr>
          <w:p w14:paraId="3BB6EBE5"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4,21</w:t>
            </w:r>
          </w:p>
        </w:tc>
      </w:tr>
      <w:tr w:rsidR="00013779" w:rsidRPr="00013779" w14:paraId="24B62C19"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3CD2FC0C"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10. Praksa se redovito održavala u predviđenom terminu</w:t>
            </w:r>
          </w:p>
        </w:tc>
        <w:tc>
          <w:tcPr>
            <w:tcW w:w="1306" w:type="dxa"/>
            <w:tcBorders>
              <w:top w:val="nil"/>
              <w:left w:val="nil"/>
              <w:bottom w:val="single" w:sz="4" w:space="0" w:color="auto"/>
              <w:right w:val="single" w:sz="4" w:space="0" w:color="auto"/>
            </w:tcBorders>
            <w:shd w:val="clear" w:color="000000" w:fill="F7C7AC"/>
            <w:noWrap/>
            <w:vAlign w:val="bottom"/>
            <w:hideMark/>
          </w:tcPr>
          <w:p w14:paraId="051C2B4F"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4,36</w:t>
            </w:r>
          </w:p>
        </w:tc>
      </w:tr>
      <w:tr w:rsidR="00013779" w:rsidRPr="00013779" w14:paraId="6A9E6962" w14:textId="77777777" w:rsidTr="00900979">
        <w:trPr>
          <w:trHeight w:val="290"/>
        </w:trPr>
        <w:tc>
          <w:tcPr>
            <w:tcW w:w="6769" w:type="dxa"/>
            <w:tcBorders>
              <w:top w:val="nil"/>
              <w:left w:val="single" w:sz="4" w:space="0" w:color="auto"/>
              <w:bottom w:val="single" w:sz="4" w:space="0" w:color="auto"/>
              <w:right w:val="single" w:sz="4" w:space="0" w:color="auto"/>
            </w:tcBorders>
            <w:shd w:val="clear" w:color="000000" w:fill="F7C7AC"/>
            <w:noWrap/>
            <w:vAlign w:val="bottom"/>
            <w:hideMark/>
          </w:tcPr>
          <w:p w14:paraId="7BC68FF9" w14:textId="77777777" w:rsidR="00013779" w:rsidRPr="00013779" w:rsidRDefault="00013779" w:rsidP="00013779">
            <w:pPr>
              <w:suppressAutoHyphens w:val="0"/>
              <w:spacing w:after="0" w:line="240" w:lineRule="auto"/>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11. Koju biste opću ocjenu dali provođenju prakse na navedenoj ustanovi?</w:t>
            </w:r>
          </w:p>
        </w:tc>
        <w:tc>
          <w:tcPr>
            <w:tcW w:w="1306" w:type="dxa"/>
            <w:tcBorders>
              <w:top w:val="nil"/>
              <w:left w:val="nil"/>
              <w:bottom w:val="single" w:sz="4" w:space="0" w:color="auto"/>
              <w:right w:val="single" w:sz="4" w:space="0" w:color="auto"/>
            </w:tcBorders>
            <w:shd w:val="clear" w:color="000000" w:fill="F7C7AC"/>
            <w:noWrap/>
            <w:vAlign w:val="bottom"/>
            <w:hideMark/>
          </w:tcPr>
          <w:p w14:paraId="0B8E3BF2" w14:textId="77777777" w:rsidR="00013779" w:rsidRPr="00013779" w:rsidRDefault="00013779" w:rsidP="00013779">
            <w:pPr>
              <w:suppressAutoHyphens w:val="0"/>
              <w:spacing w:after="0" w:line="240" w:lineRule="auto"/>
              <w:jc w:val="center"/>
              <w:rPr>
                <w:rFonts w:ascii="Aptos Narrow" w:eastAsia="Times New Roman" w:hAnsi="Aptos Narrow" w:cs="Times New Roman"/>
                <w:color w:val="000000"/>
                <w:lang w:val="hr-HR" w:eastAsia="hr-HR"/>
              </w:rPr>
            </w:pPr>
            <w:r w:rsidRPr="00013779">
              <w:rPr>
                <w:rFonts w:ascii="Aptos Narrow" w:eastAsia="Times New Roman" w:hAnsi="Aptos Narrow" w:cs="Times New Roman"/>
                <w:color w:val="000000"/>
                <w:lang w:val="hr-HR" w:eastAsia="hr-HR"/>
              </w:rPr>
              <w:t>4,21</w:t>
            </w:r>
          </w:p>
        </w:tc>
      </w:tr>
    </w:tbl>
    <w:p w14:paraId="62AE998E" w14:textId="77777777" w:rsidR="00933A27" w:rsidRPr="002B4AEC" w:rsidRDefault="00933A27" w:rsidP="00933A27">
      <w:pPr>
        <w:jc w:val="both"/>
      </w:pPr>
    </w:p>
    <w:p w14:paraId="4E76CF60" w14:textId="2417EDB5" w:rsidR="006272C7" w:rsidRPr="006272C7" w:rsidRDefault="006272C7" w:rsidP="006272C7">
      <w:pPr>
        <w:jc w:val="both"/>
        <w:rPr>
          <w:lang w:val="hr-HR"/>
        </w:rPr>
      </w:pPr>
      <w:r w:rsidRPr="006272C7">
        <w:rPr>
          <w:lang w:val="hr-HR"/>
        </w:rPr>
        <w:t>Studenti studija F2 kliničku su praksu ocijenili vrlo pozitivno. Ukupna prosječna ocjena kliničke prakse iznosila je 4,29 (SD = 0,08), što upućuje na visoku razinu zadovoljstva provedbom kliničke prakse te vrlo ujednačene procjene studenata.</w:t>
      </w:r>
    </w:p>
    <w:p w14:paraId="3EFE6992" w14:textId="3383EED6" w:rsidR="006272C7" w:rsidRPr="006272C7" w:rsidRDefault="006272C7" w:rsidP="006272C7">
      <w:pPr>
        <w:jc w:val="both"/>
        <w:rPr>
          <w:lang w:val="hr-HR"/>
        </w:rPr>
      </w:pPr>
      <w:r w:rsidRPr="006272C7">
        <w:rPr>
          <w:lang w:val="hr-HR"/>
        </w:rPr>
        <w:t>Najvišu prosječnu ocjenu ostvarile su tvrdnje koje se odnose na susretljivost osoblja i kvalitetu primjera koje osoblje pruža tijekom rada (M = 4,43), kao i redovito održavanje prakse u predviđenom terminu (M = 4,36). Pozitivno su ocijenjeni i stručnost osoblja, jasno definiranje ciljeva i obveza studenata te profesionalan odnos prema studentima (M = 4,29).</w:t>
      </w:r>
    </w:p>
    <w:p w14:paraId="4124DBC2" w14:textId="7AA6E6F2" w:rsidR="006272C7" w:rsidRPr="006272C7" w:rsidRDefault="006272C7" w:rsidP="006272C7">
      <w:pPr>
        <w:jc w:val="both"/>
        <w:rPr>
          <w:lang w:val="hr-HR"/>
        </w:rPr>
      </w:pPr>
      <w:r w:rsidRPr="006272C7">
        <w:rPr>
          <w:lang w:val="hr-HR"/>
        </w:rPr>
        <w:t>Nešto niže, ali i dalje visoke ocjene ostvarile su tvrdnje koje se odnose na stjecanje korisnih znanja tijekom prakse, preporuku ustanove za provođenje prakse budućim generacijama, otvorenost voditelja prakse za suradnju, ugodnu radnu atmosferu te ukupnu ocjenu provedbe prakse (M = 4,21).</w:t>
      </w:r>
    </w:p>
    <w:p w14:paraId="3E0F7386" w14:textId="77777777" w:rsidR="006272C7" w:rsidRPr="006272C7" w:rsidRDefault="006272C7" w:rsidP="006272C7">
      <w:pPr>
        <w:jc w:val="both"/>
        <w:rPr>
          <w:lang w:val="hr-HR"/>
        </w:rPr>
      </w:pPr>
      <w:r w:rsidRPr="006272C7">
        <w:rPr>
          <w:lang w:val="hr-HR"/>
        </w:rPr>
        <w:t>Rezultati pokazuju da studenti vrlo pozitivno vrednuju organizaciju i provedbu kliničke prakse, pri čemu su procjene svih vrednovanih aspekata ujednačene i ukazuju na kvalitetno praktično iskustvo.</w:t>
      </w:r>
    </w:p>
    <w:p w14:paraId="215758B1" w14:textId="77777777" w:rsidR="00933A27" w:rsidRPr="006C5D8C" w:rsidRDefault="00933A27" w:rsidP="00DE6ACD">
      <w:pPr>
        <w:jc w:val="both"/>
      </w:pPr>
    </w:p>
    <w:p w14:paraId="19D60B65" w14:textId="34577088" w:rsidR="00243BE0" w:rsidRDefault="00243BE0" w:rsidP="00243BE0">
      <w:pPr>
        <w:jc w:val="both"/>
        <w:rPr>
          <w:b/>
          <w:bCs/>
        </w:rPr>
      </w:pPr>
      <w:r>
        <w:rPr>
          <w:b/>
          <w:bCs/>
        </w:rPr>
        <w:t>2.2.</w:t>
      </w:r>
      <w:r w:rsidR="00CF7AC0">
        <w:rPr>
          <w:b/>
          <w:bCs/>
        </w:rPr>
        <w:t>7</w:t>
      </w:r>
      <w:r w:rsidR="00F879AA">
        <w:rPr>
          <w:b/>
          <w:bCs/>
        </w:rPr>
        <w:t xml:space="preserve">. </w:t>
      </w:r>
      <w:r w:rsidR="00CF7AC0">
        <w:rPr>
          <w:b/>
          <w:bCs/>
        </w:rPr>
        <w:t xml:space="preserve"> </w:t>
      </w:r>
      <w:proofErr w:type="spellStart"/>
      <w:r w:rsidR="00CF7AC0">
        <w:rPr>
          <w:b/>
          <w:bCs/>
        </w:rPr>
        <w:t>Stručni</w:t>
      </w:r>
      <w:proofErr w:type="spellEnd"/>
      <w:r w:rsidR="00CF7AC0">
        <w:rPr>
          <w:b/>
          <w:bCs/>
        </w:rPr>
        <w:t xml:space="preserve"> </w:t>
      </w:r>
      <w:proofErr w:type="spellStart"/>
      <w:r w:rsidR="00CF7AC0">
        <w:rPr>
          <w:b/>
          <w:bCs/>
        </w:rPr>
        <w:t>p</w:t>
      </w:r>
      <w:r w:rsidRPr="00FF730B">
        <w:rPr>
          <w:b/>
          <w:bCs/>
        </w:rPr>
        <w:t>rijediplomski</w:t>
      </w:r>
      <w:proofErr w:type="spellEnd"/>
      <w:r w:rsidRPr="00FF730B">
        <w:rPr>
          <w:b/>
          <w:bCs/>
        </w:rPr>
        <w:t xml:space="preserve"> </w:t>
      </w:r>
      <w:proofErr w:type="spellStart"/>
      <w:r w:rsidRPr="00FF730B">
        <w:rPr>
          <w:b/>
          <w:bCs/>
        </w:rPr>
        <w:t>stručni</w:t>
      </w:r>
      <w:proofErr w:type="spellEnd"/>
      <w:r w:rsidRPr="00FF730B">
        <w:rPr>
          <w:b/>
          <w:bCs/>
        </w:rPr>
        <w:t xml:space="preserve"> </w:t>
      </w:r>
      <w:proofErr w:type="spellStart"/>
      <w:r w:rsidRPr="00FF730B">
        <w:rPr>
          <w:b/>
          <w:bCs/>
        </w:rPr>
        <w:t>studij</w:t>
      </w:r>
      <w:proofErr w:type="spellEnd"/>
      <w:r w:rsidRPr="00FF730B">
        <w:rPr>
          <w:b/>
          <w:bCs/>
        </w:rPr>
        <w:t xml:space="preserve"> Fizioterapij</w:t>
      </w:r>
      <w:r w:rsidR="00CF7AC0">
        <w:rPr>
          <w:b/>
          <w:bCs/>
        </w:rPr>
        <w:t>a</w:t>
      </w:r>
      <w:r w:rsidRPr="00FF730B">
        <w:rPr>
          <w:b/>
          <w:bCs/>
        </w:rPr>
        <w:t xml:space="preserve">, </w:t>
      </w:r>
      <w:r w:rsidR="00F879AA">
        <w:rPr>
          <w:b/>
          <w:bCs/>
        </w:rPr>
        <w:t>3</w:t>
      </w:r>
      <w:r w:rsidRPr="00FF730B">
        <w:rPr>
          <w:b/>
          <w:bCs/>
        </w:rPr>
        <w:t xml:space="preserve">. </w:t>
      </w:r>
      <w:r w:rsidR="008722D7">
        <w:rPr>
          <w:b/>
          <w:bCs/>
        </w:rPr>
        <w:t>g</w:t>
      </w:r>
      <w:r w:rsidRPr="00FF730B">
        <w:rPr>
          <w:b/>
          <w:bCs/>
        </w:rPr>
        <w:t>odina</w:t>
      </w:r>
    </w:p>
    <w:p w14:paraId="4EC8E4DB" w14:textId="3824230F" w:rsidR="00CF0F67" w:rsidRDefault="00CF0F67" w:rsidP="00CF0F67">
      <w:pPr>
        <w:jc w:val="both"/>
      </w:pPr>
      <w:r w:rsidRPr="003D4145">
        <w:t xml:space="preserve">U </w:t>
      </w:r>
      <w:proofErr w:type="spellStart"/>
      <w:r w:rsidRPr="003D4145">
        <w:t>anketi</w:t>
      </w:r>
      <w:proofErr w:type="spellEnd"/>
      <w:r w:rsidRPr="003D4145">
        <w:t xml:space="preserve"> je </w:t>
      </w:r>
      <w:proofErr w:type="spellStart"/>
      <w:r w:rsidRPr="003D4145">
        <w:t>sudjelovalo</w:t>
      </w:r>
      <w:proofErr w:type="spellEnd"/>
      <w:r w:rsidRPr="003D4145">
        <w:t xml:space="preserve"> </w:t>
      </w:r>
      <w:r w:rsidR="00CF7AC0">
        <w:t xml:space="preserve">24 </w:t>
      </w:r>
      <w:proofErr w:type="spellStart"/>
      <w:r>
        <w:t>studen</w:t>
      </w:r>
      <w:r w:rsidR="00D31E40">
        <w:t>a</w:t>
      </w:r>
      <w:r w:rsidR="0028001B">
        <w:t>t</w:t>
      </w:r>
      <w:r w:rsidR="00D31E40">
        <w:t>a</w:t>
      </w:r>
      <w:proofErr w:type="spellEnd"/>
      <w:r>
        <w:t xml:space="preserve"> </w:t>
      </w:r>
      <w:proofErr w:type="spellStart"/>
      <w:r w:rsidR="004448DA">
        <w:t>treće</w:t>
      </w:r>
      <w:proofErr w:type="spellEnd"/>
      <w:r>
        <w:t xml:space="preserve"> </w:t>
      </w:r>
      <w:proofErr w:type="spellStart"/>
      <w:r>
        <w:t>godine</w:t>
      </w:r>
      <w:proofErr w:type="spellEnd"/>
      <w:r w:rsidR="00643D34">
        <w:t xml:space="preserve"> </w:t>
      </w:r>
      <w:proofErr w:type="spellStart"/>
      <w:r w:rsidR="00643D34">
        <w:t>fizioterapije</w:t>
      </w:r>
      <w:proofErr w:type="spellEnd"/>
      <w:r w:rsidR="00643D34">
        <w:t xml:space="preserve"> od </w:t>
      </w:r>
      <w:proofErr w:type="spellStart"/>
      <w:r w:rsidR="00643D34">
        <w:t>ukupno</w:t>
      </w:r>
      <w:proofErr w:type="spellEnd"/>
      <w:r w:rsidR="00643D34">
        <w:t xml:space="preserve"> 42 </w:t>
      </w:r>
      <w:proofErr w:type="spellStart"/>
      <w:r w:rsidR="00643D34">
        <w:t>što</w:t>
      </w:r>
      <w:proofErr w:type="spellEnd"/>
      <w:r w:rsidR="00643D34">
        <w:t xml:space="preserve"> </w:t>
      </w:r>
      <w:proofErr w:type="spellStart"/>
      <w:r w:rsidR="00643D34">
        <w:t>iznosi</w:t>
      </w:r>
      <w:proofErr w:type="spellEnd"/>
      <w:r w:rsidR="00643D34">
        <w:t xml:space="preserve"> </w:t>
      </w:r>
      <w:r w:rsidR="00FC4B2B">
        <w:t>57,1%</w:t>
      </w:r>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rsidR="002F2F12">
        <w:t xml:space="preserve"> (</w:t>
      </w:r>
      <w:proofErr w:type="spellStart"/>
      <w:r w:rsidR="002F2F12">
        <w:t>Slika</w:t>
      </w:r>
      <w:proofErr w:type="spellEnd"/>
      <w:r w:rsidR="002F2F12">
        <w:t xml:space="preserve"> </w:t>
      </w:r>
      <w:r w:rsidR="00B6318D">
        <w:t>23</w:t>
      </w:r>
      <w:r w:rsidR="002F2F12">
        <w:t>.)</w:t>
      </w:r>
      <w:r>
        <w:t xml:space="preserve">, </w:t>
      </w:r>
      <w:proofErr w:type="spellStart"/>
      <w:r>
        <w:t>dobi</w:t>
      </w:r>
      <w:proofErr w:type="spellEnd"/>
      <w:r>
        <w:t xml:space="preserve"> </w:t>
      </w:r>
      <w:r w:rsidR="002F2F12">
        <w:t>(</w:t>
      </w:r>
      <w:proofErr w:type="spellStart"/>
      <w:r w:rsidR="002F2F12">
        <w:t>Slika</w:t>
      </w:r>
      <w:proofErr w:type="spellEnd"/>
      <w:r w:rsidR="002F2F12">
        <w:t xml:space="preserve"> </w:t>
      </w:r>
      <w:r w:rsidR="00B6318D">
        <w:t>24</w:t>
      </w:r>
      <w:r w:rsidR="002F2F12">
        <w:t xml:space="preserve">.) </w:t>
      </w:r>
      <w:r>
        <w:t xml:space="preserve">i </w:t>
      </w:r>
      <w:proofErr w:type="spellStart"/>
      <w:r>
        <w:t>studentskom</w:t>
      </w:r>
      <w:proofErr w:type="spellEnd"/>
      <w:r>
        <w:t xml:space="preserve"> </w:t>
      </w:r>
      <w:proofErr w:type="spellStart"/>
      <w:r>
        <w:t>statusu</w:t>
      </w:r>
      <w:proofErr w:type="spellEnd"/>
      <w:r w:rsidR="002F2F12">
        <w:t xml:space="preserve"> (</w:t>
      </w:r>
      <w:proofErr w:type="spellStart"/>
      <w:r w:rsidR="002F2F12">
        <w:t>Slika</w:t>
      </w:r>
      <w:proofErr w:type="spellEnd"/>
      <w:r w:rsidR="002F2F12">
        <w:t xml:space="preserve"> </w:t>
      </w:r>
      <w:r w:rsidR="00B6318D">
        <w:t>25</w:t>
      </w:r>
      <w:r w:rsidR="002F2F12">
        <w:t>.)</w:t>
      </w:r>
      <w:r>
        <w:t>.</w:t>
      </w:r>
    </w:p>
    <w:p w14:paraId="5125CAC0" w14:textId="698E9F6E" w:rsidR="00336BE2" w:rsidRDefault="00735332" w:rsidP="00CF0F67">
      <w:pPr>
        <w:jc w:val="both"/>
      </w:pPr>
      <w:r w:rsidRPr="00336BE2">
        <w:rPr>
          <w:noProof/>
        </w:rPr>
        <w:drawing>
          <wp:anchor distT="0" distB="0" distL="114300" distR="114300" simplePos="0" relativeHeight="251715584" behindDoc="1" locked="0" layoutInCell="1" allowOverlap="1" wp14:anchorId="0E6008D3" wp14:editId="5FDE4DFC">
            <wp:simplePos x="0" y="0"/>
            <wp:positionH relativeFrom="column">
              <wp:posOffset>1734664</wp:posOffset>
            </wp:positionH>
            <wp:positionV relativeFrom="paragraph">
              <wp:posOffset>83664</wp:posOffset>
            </wp:positionV>
            <wp:extent cx="1540510" cy="1827530"/>
            <wp:effectExtent l="0" t="0" r="2540" b="1270"/>
            <wp:wrapTight wrapText="bothSides">
              <wp:wrapPolygon edited="0">
                <wp:start x="0" y="0"/>
                <wp:lineTo x="0" y="21390"/>
                <wp:lineTo x="21369" y="21390"/>
                <wp:lineTo x="21369" y="0"/>
                <wp:lineTo x="0" y="0"/>
              </wp:wrapPolygon>
            </wp:wrapTight>
            <wp:docPr id="46747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75462" name=""/>
                    <pic:cNvPicPr/>
                  </pic:nvPicPr>
                  <pic:blipFill>
                    <a:blip r:embed="rId30">
                      <a:extLst>
                        <a:ext uri="{28A0092B-C50C-407E-A947-70E740481C1C}">
                          <a14:useLocalDpi xmlns:a14="http://schemas.microsoft.com/office/drawing/2010/main" val="0"/>
                        </a:ext>
                      </a:extLst>
                    </a:blip>
                    <a:stretch>
                      <a:fillRect/>
                    </a:stretch>
                  </pic:blipFill>
                  <pic:spPr>
                    <a:xfrm>
                      <a:off x="0" y="0"/>
                      <a:ext cx="1540510" cy="1827530"/>
                    </a:xfrm>
                    <a:prstGeom prst="rect">
                      <a:avLst/>
                    </a:prstGeom>
                  </pic:spPr>
                </pic:pic>
              </a:graphicData>
            </a:graphic>
            <wp14:sizeRelH relativeFrom="margin">
              <wp14:pctWidth>0</wp14:pctWidth>
            </wp14:sizeRelH>
            <wp14:sizeRelV relativeFrom="margin">
              <wp14:pctHeight>0</wp14:pctHeight>
            </wp14:sizeRelV>
          </wp:anchor>
        </w:drawing>
      </w:r>
    </w:p>
    <w:p w14:paraId="6D2754C7" w14:textId="074E7FEF" w:rsidR="00336BE2" w:rsidRDefault="00336BE2" w:rsidP="00CF0F67">
      <w:pPr>
        <w:jc w:val="both"/>
      </w:pPr>
    </w:p>
    <w:p w14:paraId="3BA86FF0" w14:textId="283D7636" w:rsidR="00336BE2" w:rsidRDefault="00336BE2" w:rsidP="00CF0F67">
      <w:pPr>
        <w:jc w:val="both"/>
      </w:pPr>
    </w:p>
    <w:p w14:paraId="6AA578CB" w14:textId="6A3D14BB" w:rsidR="00336BE2" w:rsidRDefault="00336BE2" w:rsidP="00243BE0">
      <w:pPr>
        <w:jc w:val="both"/>
        <w:rPr>
          <w:b/>
          <w:bCs/>
        </w:rPr>
      </w:pPr>
    </w:p>
    <w:p w14:paraId="58765D4B" w14:textId="0884A112" w:rsidR="00336BE2" w:rsidRDefault="00336BE2" w:rsidP="00243BE0">
      <w:pPr>
        <w:jc w:val="both"/>
        <w:rPr>
          <w:b/>
          <w:bCs/>
        </w:rPr>
      </w:pPr>
    </w:p>
    <w:p w14:paraId="442B1720" w14:textId="435146F0" w:rsidR="00336BE2" w:rsidRDefault="00336BE2" w:rsidP="00243BE0">
      <w:pPr>
        <w:jc w:val="both"/>
        <w:rPr>
          <w:b/>
          <w:bCs/>
        </w:rPr>
      </w:pPr>
    </w:p>
    <w:p w14:paraId="0DB32875" w14:textId="5D585B52" w:rsidR="00336BE2" w:rsidRDefault="00336BE2" w:rsidP="00243BE0">
      <w:pPr>
        <w:jc w:val="both"/>
        <w:rPr>
          <w:b/>
          <w:bCs/>
        </w:rPr>
      </w:pPr>
    </w:p>
    <w:p w14:paraId="34B2FFA2" w14:textId="21465E39" w:rsidR="00336BE2" w:rsidRDefault="00336BE2" w:rsidP="00243BE0">
      <w:pPr>
        <w:jc w:val="both"/>
        <w:rPr>
          <w:b/>
          <w:bCs/>
        </w:rPr>
      </w:pPr>
    </w:p>
    <w:p w14:paraId="78F22BF7" w14:textId="0C07C4CB" w:rsidR="00560E09" w:rsidRDefault="00427C45" w:rsidP="00243BE0">
      <w:pPr>
        <w:jc w:val="both"/>
      </w:pPr>
      <w:proofErr w:type="spellStart"/>
      <w:r w:rsidRPr="00352053">
        <w:rPr>
          <w:b/>
          <w:bCs/>
        </w:rPr>
        <w:t>Slika</w:t>
      </w:r>
      <w:proofErr w:type="spellEnd"/>
      <w:r w:rsidRPr="00352053">
        <w:rPr>
          <w:b/>
          <w:bCs/>
        </w:rPr>
        <w:t xml:space="preserve"> </w:t>
      </w:r>
      <w:r w:rsidR="00C361B6">
        <w:rPr>
          <w:b/>
          <w:bCs/>
        </w:rPr>
        <w:t>23</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3. godina, po </w:t>
      </w:r>
      <w:proofErr w:type="spellStart"/>
      <w:r>
        <w:t>spolu</w:t>
      </w:r>
      <w:proofErr w:type="spellEnd"/>
    </w:p>
    <w:p w14:paraId="1322710E" w14:textId="28ED8B2A" w:rsidR="009641E5" w:rsidRDefault="009641E5" w:rsidP="00243BE0">
      <w:pPr>
        <w:jc w:val="both"/>
        <w:rPr>
          <w:b/>
          <w:bCs/>
        </w:rPr>
      </w:pPr>
    </w:p>
    <w:p w14:paraId="1FB93250" w14:textId="5C3ECAEA" w:rsidR="00E26969" w:rsidRDefault="00E26969" w:rsidP="00243BE0">
      <w:pPr>
        <w:jc w:val="both"/>
        <w:rPr>
          <w:b/>
          <w:bCs/>
        </w:rPr>
      </w:pPr>
    </w:p>
    <w:p w14:paraId="0EF5E183" w14:textId="122121EF" w:rsidR="00E26969" w:rsidRDefault="00E26969" w:rsidP="00243BE0">
      <w:pPr>
        <w:jc w:val="both"/>
        <w:rPr>
          <w:b/>
          <w:bCs/>
        </w:rPr>
      </w:pPr>
    </w:p>
    <w:p w14:paraId="6A31C9D7" w14:textId="427B2426" w:rsidR="00E26969" w:rsidRDefault="00E26969" w:rsidP="00243BE0">
      <w:pPr>
        <w:jc w:val="both"/>
        <w:rPr>
          <w:b/>
          <w:bCs/>
        </w:rPr>
      </w:pPr>
    </w:p>
    <w:p w14:paraId="4AB38CF9" w14:textId="77777777" w:rsidR="00E26969" w:rsidRDefault="00E26969" w:rsidP="00243BE0">
      <w:pPr>
        <w:jc w:val="both"/>
        <w:rPr>
          <w:b/>
          <w:bCs/>
        </w:rPr>
      </w:pPr>
    </w:p>
    <w:p w14:paraId="19D0CD0A" w14:textId="6EB0B93D" w:rsidR="00E26969" w:rsidRDefault="00E26969" w:rsidP="00243BE0">
      <w:pPr>
        <w:jc w:val="both"/>
        <w:rPr>
          <w:b/>
          <w:bCs/>
        </w:rPr>
      </w:pPr>
    </w:p>
    <w:p w14:paraId="6D069DF5" w14:textId="21B43E8B" w:rsidR="00E26969" w:rsidRDefault="00735332" w:rsidP="00243BE0">
      <w:pPr>
        <w:jc w:val="both"/>
        <w:rPr>
          <w:b/>
          <w:bCs/>
        </w:rPr>
      </w:pPr>
      <w:r>
        <w:rPr>
          <w:b/>
          <w:bCs/>
          <w:noProof/>
        </w:rPr>
        <w:lastRenderedPageBreak/>
        <w:drawing>
          <wp:anchor distT="0" distB="0" distL="114300" distR="114300" simplePos="0" relativeHeight="251721728" behindDoc="1" locked="0" layoutInCell="1" allowOverlap="1" wp14:anchorId="5CFB3CA0" wp14:editId="6833C106">
            <wp:simplePos x="0" y="0"/>
            <wp:positionH relativeFrom="column">
              <wp:posOffset>1702435</wp:posOffset>
            </wp:positionH>
            <wp:positionV relativeFrom="paragraph">
              <wp:posOffset>1270</wp:posOffset>
            </wp:positionV>
            <wp:extent cx="1450975" cy="2256790"/>
            <wp:effectExtent l="0" t="0" r="0" b="0"/>
            <wp:wrapTight wrapText="bothSides">
              <wp:wrapPolygon edited="0">
                <wp:start x="0" y="0"/>
                <wp:lineTo x="0" y="21333"/>
                <wp:lineTo x="21269" y="21333"/>
                <wp:lineTo x="21269" y="0"/>
                <wp:lineTo x="0" y="0"/>
              </wp:wrapPolygon>
            </wp:wrapTight>
            <wp:docPr id="5368297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0975" cy="2256790"/>
                    </a:xfrm>
                    <a:prstGeom prst="rect">
                      <a:avLst/>
                    </a:prstGeom>
                    <a:noFill/>
                  </pic:spPr>
                </pic:pic>
              </a:graphicData>
            </a:graphic>
            <wp14:sizeRelH relativeFrom="margin">
              <wp14:pctWidth>0</wp14:pctWidth>
            </wp14:sizeRelH>
            <wp14:sizeRelV relativeFrom="margin">
              <wp14:pctHeight>0</wp14:pctHeight>
            </wp14:sizeRelV>
          </wp:anchor>
        </w:drawing>
      </w:r>
    </w:p>
    <w:p w14:paraId="7B828D58" w14:textId="77777777" w:rsidR="00E26969" w:rsidRDefault="00E26969" w:rsidP="00243BE0">
      <w:pPr>
        <w:jc w:val="both"/>
        <w:rPr>
          <w:b/>
          <w:bCs/>
        </w:rPr>
      </w:pPr>
    </w:p>
    <w:p w14:paraId="63F4BE74" w14:textId="41CC8867" w:rsidR="00E26969" w:rsidRDefault="00E26969" w:rsidP="00243BE0">
      <w:pPr>
        <w:jc w:val="both"/>
        <w:rPr>
          <w:b/>
          <w:bCs/>
        </w:rPr>
      </w:pPr>
    </w:p>
    <w:p w14:paraId="616194B4" w14:textId="77004ABB" w:rsidR="00E26969" w:rsidRDefault="00E26969" w:rsidP="00243BE0">
      <w:pPr>
        <w:jc w:val="both"/>
        <w:rPr>
          <w:b/>
          <w:bCs/>
        </w:rPr>
      </w:pPr>
    </w:p>
    <w:p w14:paraId="521EB1CC" w14:textId="3B461C1A" w:rsidR="00E26969" w:rsidRDefault="00E26969" w:rsidP="00243BE0">
      <w:pPr>
        <w:jc w:val="both"/>
        <w:rPr>
          <w:b/>
          <w:bCs/>
        </w:rPr>
      </w:pPr>
    </w:p>
    <w:p w14:paraId="1ECA0680" w14:textId="77777777" w:rsidR="00E26969" w:rsidRDefault="00E26969" w:rsidP="00243BE0">
      <w:pPr>
        <w:jc w:val="both"/>
        <w:rPr>
          <w:b/>
          <w:bCs/>
        </w:rPr>
      </w:pPr>
    </w:p>
    <w:p w14:paraId="3E8BEEE6" w14:textId="77777777" w:rsidR="00735332" w:rsidRDefault="00735332" w:rsidP="00243BE0">
      <w:pPr>
        <w:jc w:val="both"/>
        <w:rPr>
          <w:b/>
          <w:bCs/>
        </w:rPr>
      </w:pPr>
    </w:p>
    <w:p w14:paraId="6B172299" w14:textId="77777777" w:rsidR="00735332" w:rsidRDefault="00735332" w:rsidP="00243BE0">
      <w:pPr>
        <w:jc w:val="both"/>
        <w:rPr>
          <w:b/>
          <w:bCs/>
        </w:rPr>
      </w:pPr>
    </w:p>
    <w:p w14:paraId="3E3D5629" w14:textId="284E9E2E" w:rsidR="00560E09" w:rsidRPr="00C21149" w:rsidRDefault="00560E09" w:rsidP="00243BE0">
      <w:pPr>
        <w:jc w:val="both"/>
        <w:rPr>
          <w:b/>
          <w:bCs/>
        </w:rPr>
      </w:pPr>
      <w:proofErr w:type="spellStart"/>
      <w:r w:rsidRPr="0076704A">
        <w:rPr>
          <w:b/>
          <w:bCs/>
        </w:rPr>
        <w:t>Slika</w:t>
      </w:r>
      <w:proofErr w:type="spellEnd"/>
      <w:r w:rsidRPr="0076704A">
        <w:rPr>
          <w:b/>
          <w:bCs/>
        </w:rPr>
        <w:t xml:space="preserve"> </w:t>
      </w:r>
      <w:r w:rsidR="00C361B6">
        <w:rPr>
          <w:b/>
          <w:bCs/>
        </w:rPr>
        <w:t>24</w:t>
      </w:r>
      <w:r w:rsidRPr="0076704A">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3. godina, po </w:t>
      </w:r>
      <w:proofErr w:type="spellStart"/>
      <w:r>
        <w:t>dobi</w:t>
      </w:r>
      <w:proofErr w:type="spellEnd"/>
    </w:p>
    <w:p w14:paraId="797E06C4" w14:textId="4693726A" w:rsidR="00E46DAD" w:rsidRPr="006041C6" w:rsidRDefault="00E46DAD" w:rsidP="00243BE0">
      <w:pPr>
        <w:jc w:val="both"/>
      </w:pPr>
    </w:p>
    <w:p w14:paraId="2A425CD2" w14:textId="07F94CAE" w:rsidR="00902DD2" w:rsidRDefault="00735332" w:rsidP="00243BE0">
      <w:pPr>
        <w:jc w:val="both"/>
        <w:rPr>
          <w:b/>
          <w:bCs/>
        </w:rPr>
      </w:pPr>
      <w:r>
        <w:rPr>
          <w:noProof/>
        </w:rPr>
        <w:drawing>
          <wp:anchor distT="0" distB="0" distL="114300" distR="114300" simplePos="0" relativeHeight="251729920" behindDoc="1" locked="0" layoutInCell="1" allowOverlap="1" wp14:anchorId="2B520562" wp14:editId="224D3863">
            <wp:simplePos x="0" y="0"/>
            <wp:positionH relativeFrom="margin">
              <wp:posOffset>1625924</wp:posOffset>
            </wp:positionH>
            <wp:positionV relativeFrom="paragraph">
              <wp:posOffset>90112</wp:posOffset>
            </wp:positionV>
            <wp:extent cx="1689735" cy="1925955"/>
            <wp:effectExtent l="0" t="0" r="5715" b="0"/>
            <wp:wrapTight wrapText="bothSides">
              <wp:wrapPolygon edited="0">
                <wp:start x="0" y="0"/>
                <wp:lineTo x="0" y="21365"/>
                <wp:lineTo x="21430" y="21365"/>
                <wp:lineTo x="21430" y="0"/>
                <wp:lineTo x="0" y="0"/>
              </wp:wrapPolygon>
            </wp:wrapTight>
            <wp:docPr id="1328332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9735" cy="1925955"/>
                    </a:xfrm>
                    <a:prstGeom prst="rect">
                      <a:avLst/>
                    </a:prstGeom>
                    <a:noFill/>
                  </pic:spPr>
                </pic:pic>
              </a:graphicData>
            </a:graphic>
            <wp14:sizeRelH relativeFrom="margin">
              <wp14:pctWidth>0</wp14:pctWidth>
            </wp14:sizeRelH>
            <wp14:sizeRelV relativeFrom="margin">
              <wp14:pctHeight>0</wp14:pctHeight>
            </wp14:sizeRelV>
          </wp:anchor>
        </w:drawing>
      </w:r>
    </w:p>
    <w:p w14:paraId="5B97C99A" w14:textId="48150E44" w:rsidR="00902DD2" w:rsidRDefault="00902DD2" w:rsidP="00243BE0">
      <w:pPr>
        <w:jc w:val="both"/>
        <w:rPr>
          <w:b/>
          <w:bCs/>
        </w:rPr>
      </w:pPr>
    </w:p>
    <w:p w14:paraId="3FF75829" w14:textId="77777777" w:rsidR="00902DD2" w:rsidRDefault="00902DD2" w:rsidP="00243BE0">
      <w:pPr>
        <w:jc w:val="both"/>
        <w:rPr>
          <w:b/>
          <w:bCs/>
        </w:rPr>
      </w:pPr>
    </w:p>
    <w:p w14:paraId="41B2A7AA" w14:textId="71F734C1" w:rsidR="00902DD2" w:rsidRDefault="00902DD2" w:rsidP="00243BE0">
      <w:pPr>
        <w:jc w:val="both"/>
        <w:rPr>
          <w:b/>
          <w:bCs/>
        </w:rPr>
      </w:pPr>
    </w:p>
    <w:p w14:paraId="3CA71D1B" w14:textId="77777777" w:rsidR="00902DD2" w:rsidRDefault="00902DD2" w:rsidP="00243BE0">
      <w:pPr>
        <w:jc w:val="both"/>
        <w:rPr>
          <w:b/>
          <w:bCs/>
        </w:rPr>
      </w:pPr>
    </w:p>
    <w:p w14:paraId="162D593C" w14:textId="4D7AD09A" w:rsidR="00902DD2" w:rsidRDefault="00902DD2" w:rsidP="00243BE0">
      <w:pPr>
        <w:jc w:val="both"/>
        <w:rPr>
          <w:b/>
          <w:bCs/>
        </w:rPr>
      </w:pPr>
    </w:p>
    <w:p w14:paraId="79D2CBF4" w14:textId="08A7AA58" w:rsidR="00902DD2" w:rsidRDefault="00902DD2" w:rsidP="00243BE0">
      <w:pPr>
        <w:jc w:val="both"/>
        <w:rPr>
          <w:b/>
          <w:bCs/>
        </w:rPr>
      </w:pPr>
    </w:p>
    <w:p w14:paraId="4C7AA40A" w14:textId="77777777" w:rsidR="00902DD2" w:rsidRDefault="00902DD2" w:rsidP="00243BE0">
      <w:pPr>
        <w:jc w:val="both"/>
        <w:rPr>
          <w:b/>
          <w:bCs/>
        </w:rPr>
      </w:pPr>
    </w:p>
    <w:p w14:paraId="21EF77B0" w14:textId="0A71B5B5" w:rsidR="009D6881" w:rsidRDefault="009D6881" w:rsidP="00243BE0">
      <w:pPr>
        <w:jc w:val="both"/>
      </w:pPr>
      <w:proofErr w:type="spellStart"/>
      <w:r w:rsidRPr="0076704A">
        <w:rPr>
          <w:b/>
          <w:bCs/>
        </w:rPr>
        <w:t>Slika</w:t>
      </w:r>
      <w:proofErr w:type="spellEnd"/>
      <w:r w:rsidRPr="0076704A">
        <w:rPr>
          <w:b/>
          <w:bCs/>
        </w:rPr>
        <w:t xml:space="preserve"> </w:t>
      </w:r>
      <w:r w:rsidR="00C361B6">
        <w:rPr>
          <w:b/>
          <w:bCs/>
        </w:rPr>
        <w:t>25</w:t>
      </w:r>
      <w:r w:rsidR="00FB3A36" w:rsidRPr="0076704A">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w:t>
      </w:r>
      <w:proofErr w:type="spellStart"/>
      <w:r>
        <w:t>Fizioterapije</w:t>
      </w:r>
      <w:proofErr w:type="spellEnd"/>
      <w:r>
        <w:t xml:space="preserve">, 3. godina, po </w:t>
      </w:r>
      <w:proofErr w:type="spellStart"/>
      <w:r>
        <w:t>studentskom</w:t>
      </w:r>
      <w:proofErr w:type="spellEnd"/>
      <w:r>
        <w:t xml:space="preserve"> </w:t>
      </w:r>
      <w:proofErr w:type="spellStart"/>
      <w:r>
        <w:t>statusu</w:t>
      </w:r>
      <w:proofErr w:type="spellEnd"/>
    </w:p>
    <w:p w14:paraId="11D75C14" w14:textId="67353DC3" w:rsidR="00560E09" w:rsidRDefault="00AD664D" w:rsidP="00243BE0">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trećoj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t>prijediplomskog</w:t>
      </w:r>
      <w:proofErr w:type="spellEnd"/>
      <w:r>
        <w:t xml:space="preserve"> </w:t>
      </w:r>
      <w:proofErr w:type="spellStart"/>
      <w:r>
        <w:t>studija</w:t>
      </w:r>
      <w:proofErr w:type="spellEnd"/>
      <w:r>
        <w:t xml:space="preserve"> </w:t>
      </w:r>
      <w:proofErr w:type="spellStart"/>
      <w:r>
        <w:t>fizioterapije</w:t>
      </w:r>
      <w:proofErr w:type="spellEnd"/>
      <w:r>
        <w:t xml:space="preserve"> </w:t>
      </w:r>
      <w:proofErr w:type="spellStart"/>
      <w:r>
        <w:t>su</w:t>
      </w:r>
      <w:proofErr w:type="spellEnd"/>
      <w:r>
        <w:t xml:space="preserve"> </w:t>
      </w:r>
      <w:proofErr w:type="spellStart"/>
      <w:r>
        <w:t>većinom</w:t>
      </w:r>
      <w:proofErr w:type="spellEnd"/>
      <w:r>
        <w:t xml:space="preserve"> </w:t>
      </w:r>
      <w:proofErr w:type="spellStart"/>
      <w:r>
        <w:t>ženskog</w:t>
      </w:r>
      <w:proofErr w:type="spellEnd"/>
      <w:r>
        <w:t xml:space="preserve"> </w:t>
      </w:r>
      <w:proofErr w:type="spellStart"/>
      <w:r>
        <w:t>spola</w:t>
      </w:r>
      <w:proofErr w:type="spellEnd"/>
      <w:r>
        <w:t xml:space="preserve"> (</w:t>
      </w:r>
      <w:r w:rsidR="00085A55">
        <w:t>6</w:t>
      </w:r>
      <w:r>
        <w:t xml:space="preserve">3%), </w:t>
      </w:r>
      <w:proofErr w:type="spellStart"/>
      <w:r>
        <w:t>između</w:t>
      </w:r>
      <w:proofErr w:type="spellEnd"/>
      <w:r>
        <w:t xml:space="preserve"> 20 i 25 godina (</w:t>
      </w:r>
      <w:r w:rsidR="00267EA9">
        <w:t>9</w:t>
      </w:r>
      <w:r w:rsidR="00085A55">
        <w:t>2</w:t>
      </w:r>
      <w:r>
        <w:t xml:space="preserve">%) </w:t>
      </w:r>
      <w:proofErr w:type="spellStart"/>
      <w:r>
        <w:t>te</w:t>
      </w:r>
      <w:proofErr w:type="spellEnd"/>
      <w:r>
        <w:t xml:space="preserve"> </w:t>
      </w:r>
      <w:proofErr w:type="spellStart"/>
      <w:r>
        <w:t>redovni</w:t>
      </w:r>
      <w:proofErr w:type="spellEnd"/>
      <w:r>
        <w:t xml:space="preserve"> </w:t>
      </w:r>
      <w:proofErr w:type="spellStart"/>
      <w:r>
        <w:t>studenti</w:t>
      </w:r>
      <w:proofErr w:type="spellEnd"/>
      <w:r>
        <w:t xml:space="preserve"> (</w:t>
      </w:r>
      <w:r w:rsidR="00267EA9">
        <w:t>6</w:t>
      </w:r>
      <w:r w:rsidR="00085A55">
        <w:t>3</w:t>
      </w:r>
      <w:r>
        <w:t>%).</w:t>
      </w:r>
    </w:p>
    <w:p w14:paraId="437FEC65" w14:textId="453D4CCF" w:rsidR="00243BE0" w:rsidRDefault="00243BE0" w:rsidP="00243BE0">
      <w:pPr>
        <w:jc w:val="both"/>
      </w:pPr>
      <w:r>
        <w:t xml:space="preserve">U </w:t>
      </w:r>
      <w:proofErr w:type="spellStart"/>
      <w:r>
        <w:t>tablici</w:t>
      </w:r>
      <w:proofErr w:type="spellEnd"/>
      <w:r>
        <w:t xml:space="preserve"> </w:t>
      </w:r>
      <w:r w:rsidR="00B6318D">
        <w:t>16</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r w:rsidR="00703F86">
        <w:t>24</w:t>
      </w:r>
      <w:r>
        <w:t xml:space="preserve"> </w:t>
      </w:r>
      <w:proofErr w:type="spellStart"/>
      <w:r>
        <w:t>studenta</w:t>
      </w:r>
      <w:proofErr w:type="spellEnd"/>
      <w:r>
        <w:t xml:space="preserve">  </w:t>
      </w:r>
      <w:proofErr w:type="spellStart"/>
      <w:r w:rsidR="00D519B3">
        <w:t>treće</w:t>
      </w:r>
      <w:proofErr w:type="spellEnd"/>
      <w:r>
        <w:t xml:space="preserve"> </w:t>
      </w:r>
      <w:proofErr w:type="spellStart"/>
      <w:r>
        <w:t>godine</w:t>
      </w:r>
      <w:proofErr w:type="spellEnd"/>
      <w:r>
        <w:t xml:space="preserve"> </w:t>
      </w:r>
      <w:proofErr w:type="spellStart"/>
      <w:r w:rsidR="00703F86">
        <w:t>Stručnog</w:t>
      </w:r>
      <w:proofErr w:type="spellEnd"/>
      <w:r w:rsidR="00703F86">
        <w:t xml:space="preserve"> </w:t>
      </w:r>
      <w:proofErr w:type="spellStart"/>
      <w:r>
        <w:t>prijediplomskog</w:t>
      </w:r>
      <w:proofErr w:type="spellEnd"/>
      <w:r>
        <w:t xml:space="preserve"> </w:t>
      </w:r>
      <w:proofErr w:type="spellStart"/>
      <w:r>
        <w:t>studija</w:t>
      </w:r>
      <w:proofErr w:type="spellEnd"/>
      <w:r w:rsidR="00D519B3">
        <w:t xml:space="preserve"> Fizioterapij</w:t>
      </w:r>
      <w:r w:rsidR="00703F86">
        <w:t>a</w:t>
      </w:r>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w:t>
      </w:r>
    </w:p>
    <w:p w14:paraId="1D9CBC34" w14:textId="06803553" w:rsidR="00243BE0" w:rsidRDefault="00243BE0" w:rsidP="00243BE0">
      <w:pPr>
        <w:jc w:val="both"/>
      </w:pPr>
      <w:proofErr w:type="spellStart"/>
      <w:r w:rsidRPr="00B17633">
        <w:rPr>
          <w:b/>
          <w:bCs/>
        </w:rPr>
        <w:t>Tablica</w:t>
      </w:r>
      <w:proofErr w:type="spellEnd"/>
      <w:r w:rsidRPr="00B17633">
        <w:rPr>
          <w:b/>
          <w:bCs/>
        </w:rPr>
        <w:t xml:space="preserve"> </w:t>
      </w:r>
      <w:r w:rsidR="00B6318D">
        <w:rPr>
          <w:b/>
          <w:bCs/>
        </w:rPr>
        <w:t>16</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6D7252">
        <w:t>S</w:t>
      </w:r>
      <w:r>
        <w:t>tručnom</w:t>
      </w:r>
      <w:proofErr w:type="spellEnd"/>
      <w:r>
        <w:t xml:space="preserve"> </w:t>
      </w:r>
      <w:proofErr w:type="spellStart"/>
      <w:r>
        <w:t>prijediplomskom</w:t>
      </w:r>
      <w:proofErr w:type="spellEnd"/>
      <w:r>
        <w:t xml:space="preserve"> </w:t>
      </w:r>
      <w:proofErr w:type="spellStart"/>
      <w:r>
        <w:t>studiju</w:t>
      </w:r>
      <w:proofErr w:type="spellEnd"/>
      <w:r>
        <w:t xml:space="preserve"> Fizioterapija, </w:t>
      </w:r>
      <w:r w:rsidR="00D519B3">
        <w:t>3</w:t>
      </w:r>
      <w:r>
        <w:t xml:space="preserve">.godina, u </w:t>
      </w:r>
      <w:proofErr w:type="spellStart"/>
      <w:r w:rsidR="005B26A3">
        <w:t>ljetnom</w:t>
      </w:r>
      <w:proofErr w:type="spellEnd"/>
      <w:r>
        <w:t xml:space="preserve"> </w:t>
      </w:r>
      <w:proofErr w:type="spellStart"/>
      <w:r>
        <w:t>semestru</w:t>
      </w:r>
      <w:proofErr w:type="spellEnd"/>
      <w:r>
        <w:t xml:space="preserve"> 202</w:t>
      </w:r>
      <w:r w:rsidR="006D7252">
        <w:t>5</w:t>
      </w:r>
      <w:r>
        <w:t>./</w:t>
      </w:r>
      <w:r w:rsidR="006D7252">
        <w:t>20</w:t>
      </w:r>
      <w:r>
        <w:t>2</w:t>
      </w:r>
      <w:r w:rsidR="006D7252">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727877">
        <w:t>9</w:t>
      </w:r>
      <w:r>
        <w:t xml:space="preserve">-ero </w:t>
      </w:r>
      <w:proofErr w:type="spellStart"/>
      <w:r>
        <w:t>nastavnika</w:t>
      </w:r>
      <w:proofErr w:type="spellEnd"/>
      <w:r w:rsidR="0069558E">
        <w:t xml:space="preserve"> </w:t>
      </w:r>
      <w:r w:rsidR="008D10D4">
        <w:t>i</w:t>
      </w:r>
      <w:r w:rsidR="0069558E">
        <w:t xml:space="preserve"> </w:t>
      </w:r>
      <w:proofErr w:type="spellStart"/>
      <w:r w:rsidR="0069558E">
        <w:t>posebno</w:t>
      </w:r>
      <w:proofErr w:type="spellEnd"/>
      <w:r w:rsidR="0069558E">
        <w:t xml:space="preserve"> </w:t>
      </w:r>
      <w:proofErr w:type="spellStart"/>
      <w:r w:rsidR="0069558E">
        <w:t>Kliničku</w:t>
      </w:r>
      <w:proofErr w:type="spellEnd"/>
      <w:r w:rsidR="0069558E">
        <w:t xml:space="preserve"> </w:t>
      </w:r>
      <w:proofErr w:type="spellStart"/>
      <w:r w:rsidR="0069558E">
        <w:t>praksu</w:t>
      </w:r>
      <w:proofErr w:type="spellEnd"/>
      <w:r w:rsidR="0069558E">
        <w:t xml:space="preserve"> (</w:t>
      </w:r>
      <w:proofErr w:type="spellStart"/>
      <w:r w:rsidR="0069558E">
        <w:t>procjena</w:t>
      </w:r>
      <w:proofErr w:type="spellEnd"/>
      <w:r w:rsidR="0069558E">
        <w:t xml:space="preserve"> </w:t>
      </w:r>
      <w:proofErr w:type="spellStart"/>
      <w:r w:rsidR="0069558E">
        <w:t>ustanove</w:t>
      </w:r>
      <w:proofErr w:type="spellEnd"/>
      <w:r w:rsidR="0069558E">
        <w:t xml:space="preserve"> </w:t>
      </w:r>
      <w:proofErr w:type="spellStart"/>
      <w:r w:rsidR="0069558E">
        <w:t>gdje</w:t>
      </w:r>
      <w:proofErr w:type="spellEnd"/>
      <w:r w:rsidR="0069558E">
        <w:t xml:space="preserve"> se </w:t>
      </w:r>
      <w:proofErr w:type="spellStart"/>
      <w:r w:rsidR="0069558E">
        <w:t>praksa</w:t>
      </w:r>
      <w:proofErr w:type="spellEnd"/>
      <w:r w:rsidR="0069558E">
        <w:t xml:space="preserve"> </w:t>
      </w:r>
      <w:proofErr w:type="spellStart"/>
      <w:r w:rsidR="0069558E">
        <w:t>održavala</w:t>
      </w:r>
      <w:proofErr w:type="spellEnd"/>
      <w:r w:rsidR="008D10D4">
        <w:t>)</w:t>
      </w:r>
      <w:r w:rsidR="0069558E">
        <w:t>.</w:t>
      </w:r>
    </w:p>
    <w:p w14:paraId="5CFFDA4F" w14:textId="77777777" w:rsidR="002E5681" w:rsidRDefault="002E5681" w:rsidP="00243BE0">
      <w:pPr>
        <w:jc w:val="both"/>
      </w:pPr>
    </w:p>
    <w:tbl>
      <w:tblPr>
        <w:tblStyle w:val="TableGrid0"/>
        <w:tblW w:w="0" w:type="auto"/>
        <w:tblLook w:val="04A0" w:firstRow="1" w:lastRow="0" w:firstColumn="1" w:lastColumn="0" w:noHBand="0" w:noVBand="1"/>
      </w:tblPr>
      <w:tblGrid>
        <w:gridCol w:w="6091"/>
        <w:gridCol w:w="850"/>
        <w:gridCol w:w="851"/>
        <w:gridCol w:w="1270"/>
      </w:tblGrid>
      <w:tr w:rsidR="00243BE0" w14:paraId="2EF97954" w14:textId="77777777" w:rsidTr="00B144DB">
        <w:tc>
          <w:tcPr>
            <w:tcW w:w="6091" w:type="dxa"/>
          </w:tcPr>
          <w:p w14:paraId="20ECE4BE" w14:textId="77777777" w:rsidR="00243BE0" w:rsidRPr="002E5681" w:rsidRDefault="00243BE0" w:rsidP="00B144DB">
            <w:pPr>
              <w:jc w:val="both"/>
              <w:rPr>
                <w:b/>
                <w:bCs/>
              </w:rPr>
            </w:pPr>
            <w:proofErr w:type="spellStart"/>
            <w:r w:rsidRPr="002E5681">
              <w:rPr>
                <w:b/>
                <w:bCs/>
              </w:rPr>
              <w:t>Tvrdnja</w:t>
            </w:r>
            <w:proofErr w:type="spellEnd"/>
          </w:p>
        </w:tc>
        <w:tc>
          <w:tcPr>
            <w:tcW w:w="850" w:type="dxa"/>
          </w:tcPr>
          <w:p w14:paraId="3B101C4C" w14:textId="77777777" w:rsidR="00243BE0" w:rsidRPr="002E5681" w:rsidRDefault="00243BE0" w:rsidP="00B144DB">
            <w:pPr>
              <w:jc w:val="both"/>
              <w:rPr>
                <w:b/>
                <w:bCs/>
              </w:rPr>
            </w:pPr>
            <w:r w:rsidRPr="002E5681">
              <w:rPr>
                <w:b/>
                <w:bCs/>
              </w:rPr>
              <w:t>M</w:t>
            </w:r>
          </w:p>
        </w:tc>
        <w:tc>
          <w:tcPr>
            <w:tcW w:w="851" w:type="dxa"/>
          </w:tcPr>
          <w:p w14:paraId="741A7030" w14:textId="77777777" w:rsidR="00243BE0" w:rsidRPr="002E5681" w:rsidRDefault="00243BE0" w:rsidP="00B144DB">
            <w:pPr>
              <w:jc w:val="both"/>
              <w:rPr>
                <w:b/>
                <w:bCs/>
              </w:rPr>
            </w:pPr>
            <w:r w:rsidRPr="002E5681">
              <w:rPr>
                <w:b/>
                <w:bCs/>
              </w:rPr>
              <w:t>SD</w:t>
            </w:r>
          </w:p>
        </w:tc>
        <w:tc>
          <w:tcPr>
            <w:tcW w:w="1270" w:type="dxa"/>
          </w:tcPr>
          <w:p w14:paraId="354EE6D0" w14:textId="77777777" w:rsidR="00243BE0" w:rsidRPr="002E5681" w:rsidRDefault="00243BE0" w:rsidP="00B144DB">
            <w:pPr>
              <w:jc w:val="both"/>
              <w:rPr>
                <w:b/>
                <w:bCs/>
              </w:rPr>
            </w:pPr>
            <w:proofErr w:type="spellStart"/>
            <w:r w:rsidRPr="002E5681">
              <w:rPr>
                <w:b/>
                <w:bCs/>
              </w:rPr>
              <w:t>Broj</w:t>
            </w:r>
            <w:proofErr w:type="spellEnd"/>
            <w:r w:rsidRPr="002E5681">
              <w:rPr>
                <w:b/>
                <w:bCs/>
              </w:rPr>
              <w:t xml:space="preserve"> </w:t>
            </w:r>
            <w:proofErr w:type="spellStart"/>
            <w:r w:rsidRPr="002E5681">
              <w:rPr>
                <w:b/>
                <w:bCs/>
              </w:rPr>
              <w:t>procjena</w:t>
            </w:r>
            <w:proofErr w:type="spellEnd"/>
          </w:p>
        </w:tc>
      </w:tr>
      <w:tr w:rsidR="00243BE0" w14:paraId="0EA81BEC" w14:textId="77777777" w:rsidTr="00B144DB">
        <w:tc>
          <w:tcPr>
            <w:tcW w:w="6091" w:type="dxa"/>
          </w:tcPr>
          <w:p w14:paraId="33B05519" w14:textId="77777777" w:rsidR="00243BE0" w:rsidRDefault="00243BE0"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0EBD61CC" w14:textId="446D4DD9" w:rsidR="00243BE0" w:rsidRDefault="004C6A23" w:rsidP="00B144DB">
            <w:pPr>
              <w:jc w:val="both"/>
            </w:pPr>
            <w:r>
              <w:t>4,</w:t>
            </w:r>
            <w:r w:rsidR="002D5409">
              <w:t>42</w:t>
            </w:r>
          </w:p>
        </w:tc>
        <w:tc>
          <w:tcPr>
            <w:tcW w:w="851" w:type="dxa"/>
          </w:tcPr>
          <w:p w14:paraId="125D8E0D" w14:textId="5B400283" w:rsidR="00243BE0" w:rsidRDefault="006A0E80" w:rsidP="00B144DB">
            <w:pPr>
              <w:jc w:val="both"/>
            </w:pPr>
            <w:r>
              <w:t>0,</w:t>
            </w:r>
            <w:r w:rsidR="002D5409">
              <w:t>40</w:t>
            </w:r>
          </w:p>
        </w:tc>
        <w:tc>
          <w:tcPr>
            <w:tcW w:w="1270" w:type="dxa"/>
          </w:tcPr>
          <w:p w14:paraId="2A1F5261" w14:textId="7C5BD334" w:rsidR="00243BE0" w:rsidRDefault="002D5409" w:rsidP="00B144DB">
            <w:pPr>
              <w:jc w:val="both"/>
            </w:pPr>
            <w:r>
              <w:t>216</w:t>
            </w:r>
          </w:p>
        </w:tc>
      </w:tr>
      <w:tr w:rsidR="00243BE0" w14:paraId="644686F2" w14:textId="77777777" w:rsidTr="00B144DB">
        <w:tc>
          <w:tcPr>
            <w:tcW w:w="6091" w:type="dxa"/>
          </w:tcPr>
          <w:p w14:paraId="6243E78D" w14:textId="77777777" w:rsidR="00243BE0" w:rsidRDefault="00243BE0"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6216FC9D" w14:textId="61416282" w:rsidR="00243BE0" w:rsidRDefault="00876152" w:rsidP="00B144DB">
            <w:pPr>
              <w:jc w:val="both"/>
            </w:pPr>
            <w:r>
              <w:t>4,</w:t>
            </w:r>
            <w:r w:rsidR="002D5409">
              <w:t>40</w:t>
            </w:r>
          </w:p>
        </w:tc>
        <w:tc>
          <w:tcPr>
            <w:tcW w:w="851" w:type="dxa"/>
          </w:tcPr>
          <w:p w14:paraId="26E5FE8F" w14:textId="072FAEF9" w:rsidR="00243BE0" w:rsidRDefault="006A0E80" w:rsidP="00B144DB">
            <w:pPr>
              <w:jc w:val="both"/>
            </w:pPr>
            <w:r>
              <w:t>0,</w:t>
            </w:r>
            <w:r w:rsidR="002D5409">
              <w:t>33</w:t>
            </w:r>
          </w:p>
        </w:tc>
        <w:tc>
          <w:tcPr>
            <w:tcW w:w="1270" w:type="dxa"/>
          </w:tcPr>
          <w:p w14:paraId="60638086" w14:textId="7EA86266" w:rsidR="00243BE0" w:rsidRDefault="002D5409" w:rsidP="00B144DB">
            <w:pPr>
              <w:jc w:val="both"/>
            </w:pPr>
            <w:r>
              <w:t>216</w:t>
            </w:r>
          </w:p>
        </w:tc>
      </w:tr>
      <w:tr w:rsidR="00243BE0" w14:paraId="031261D3" w14:textId="77777777" w:rsidTr="00B144DB">
        <w:tc>
          <w:tcPr>
            <w:tcW w:w="6091" w:type="dxa"/>
          </w:tcPr>
          <w:p w14:paraId="00B3CBD5" w14:textId="77777777" w:rsidR="00243BE0" w:rsidRDefault="00243BE0" w:rsidP="00B144DB">
            <w:pPr>
              <w:jc w:val="both"/>
            </w:pPr>
            <w:proofErr w:type="spellStart"/>
            <w:r>
              <w:lastRenderedPageBreak/>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0C9F5CA9" w14:textId="09D2C2A8" w:rsidR="00243BE0" w:rsidRDefault="00D5049B" w:rsidP="00B144DB">
            <w:pPr>
              <w:jc w:val="both"/>
            </w:pPr>
            <w:r>
              <w:t>4,</w:t>
            </w:r>
            <w:r w:rsidR="002D5409">
              <w:t>42</w:t>
            </w:r>
          </w:p>
        </w:tc>
        <w:tc>
          <w:tcPr>
            <w:tcW w:w="851" w:type="dxa"/>
          </w:tcPr>
          <w:p w14:paraId="58B26E4D" w14:textId="6136A415" w:rsidR="00243BE0" w:rsidRDefault="006A0E80" w:rsidP="00B144DB">
            <w:pPr>
              <w:jc w:val="both"/>
            </w:pPr>
            <w:r>
              <w:t>0,</w:t>
            </w:r>
            <w:r w:rsidR="002D5409">
              <w:t>34</w:t>
            </w:r>
          </w:p>
        </w:tc>
        <w:tc>
          <w:tcPr>
            <w:tcW w:w="1270" w:type="dxa"/>
          </w:tcPr>
          <w:p w14:paraId="503E5A13" w14:textId="06A538E5" w:rsidR="00243BE0" w:rsidRDefault="002D5409" w:rsidP="00B144DB">
            <w:pPr>
              <w:jc w:val="both"/>
            </w:pPr>
            <w:r>
              <w:t>216</w:t>
            </w:r>
          </w:p>
        </w:tc>
      </w:tr>
      <w:tr w:rsidR="00243BE0" w14:paraId="13A5F5E1" w14:textId="77777777" w:rsidTr="00B144DB">
        <w:tc>
          <w:tcPr>
            <w:tcW w:w="6091" w:type="dxa"/>
          </w:tcPr>
          <w:p w14:paraId="733F83BC" w14:textId="77777777" w:rsidR="00243BE0" w:rsidRDefault="00243BE0" w:rsidP="00B144DB">
            <w:pPr>
              <w:jc w:val="both"/>
            </w:pPr>
            <w:proofErr w:type="spellStart"/>
            <w:r>
              <w:t>Vještine</w:t>
            </w:r>
            <w:proofErr w:type="spellEnd"/>
            <w:r>
              <w:t xml:space="preserve"> </w:t>
            </w:r>
            <w:proofErr w:type="spellStart"/>
            <w:r>
              <w:t>nastavnika</w:t>
            </w:r>
            <w:proofErr w:type="spellEnd"/>
          </w:p>
        </w:tc>
        <w:tc>
          <w:tcPr>
            <w:tcW w:w="850" w:type="dxa"/>
          </w:tcPr>
          <w:p w14:paraId="66ADCA51" w14:textId="0622567F" w:rsidR="00243BE0" w:rsidRDefault="00803A6D" w:rsidP="00B144DB">
            <w:pPr>
              <w:jc w:val="both"/>
            </w:pPr>
            <w:r>
              <w:t>4,</w:t>
            </w:r>
            <w:r w:rsidR="002D5409">
              <w:t>48</w:t>
            </w:r>
          </w:p>
        </w:tc>
        <w:tc>
          <w:tcPr>
            <w:tcW w:w="851" w:type="dxa"/>
          </w:tcPr>
          <w:p w14:paraId="3437827B" w14:textId="298A6A90" w:rsidR="00243BE0" w:rsidRDefault="006A0E80" w:rsidP="00B144DB">
            <w:pPr>
              <w:jc w:val="both"/>
            </w:pPr>
            <w:r>
              <w:t>0,</w:t>
            </w:r>
            <w:r w:rsidR="002D5409">
              <w:t>41</w:t>
            </w:r>
          </w:p>
        </w:tc>
        <w:tc>
          <w:tcPr>
            <w:tcW w:w="1270" w:type="dxa"/>
          </w:tcPr>
          <w:p w14:paraId="50958897" w14:textId="3E0DD3D7" w:rsidR="00243BE0" w:rsidRDefault="002D5409" w:rsidP="00B144DB">
            <w:pPr>
              <w:jc w:val="both"/>
            </w:pPr>
            <w:r>
              <w:t>216</w:t>
            </w:r>
          </w:p>
        </w:tc>
      </w:tr>
      <w:tr w:rsidR="00243BE0" w14:paraId="0DA873D9" w14:textId="77777777" w:rsidTr="00B144DB">
        <w:tc>
          <w:tcPr>
            <w:tcW w:w="6091" w:type="dxa"/>
          </w:tcPr>
          <w:p w14:paraId="60D6773A" w14:textId="77777777" w:rsidR="00243BE0" w:rsidRDefault="00243BE0"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1EA8D8A5" w14:textId="7827BF05" w:rsidR="00243BE0" w:rsidRDefault="00FA1DEE" w:rsidP="00B144DB">
            <w:pPr>
              <w:jc w:val="both"/>
            </w:pPr>
            <w:r>
              <w:t>4,</w:t>
            </w:r>
            <w:r w:rsidR="002D5409">
              <w:t>43</w:t>
            </w:r>
          </w:p>
        </w:tc>
        <w:tc>
          <w:tcPr>
            <w:tcW w:w="851" w:type="dxa"/>
          </w:tcPr>
          <w:p w14:paraId="4E8BECFC" w14:textId="50BED4A7" w:rsidR="00243BE0" w:rsidRDefault="006A0E80" w:rsidP="00B144DB">
            <w:pPr>
              <w:jc w:val="both"/>
            </w:pPr>
            <w:r>
              <w:t>0,</w:t>
            </w:r>
            <w:r w:rsidR="002D5409">
              <w:t>36</w:t>
            </w:r>
          </w:p>
        </w:tc>
        <w:tc>
          <w:tcPr>
            <w:tcW w:w="1270" w:type="dxa"/>
          </w:tcPr>
          <w:p w14:paraId="690F5E7B" w14:textId="305D0B01" w:rsidR="00243BE0" w:rsidRDefault="002D5409" w:rsidP="00B144DB">
            <w:pPr>
              <w:jc w:val="both"/>
            </w:pPr>
            <w:r>
              <w:t>216</w:t>
            </w:r>
          </w:p>
        </w:tc>
      </w:tr>
    </w:tbl>
    <w:p w14:paraId="1270F32C" w14:textId="7BA923FF" w:rsidR="00243BE0" w:rsidRDefault="00243BE0" w:rsidP="00243BE0">
      <w:pPr>
        <w:jc w:val="both"/>
      </w:pPr>
    </w:p>
    <w:p w14:paraId="20FF9893" w14:textId="002BBCB5" w:rsidR="00922F4C" w:rsidRPr="00961611" w:rsidRDefault="00961611" w:rsidP="00181F19">
      <w:pPr>
        <w:jc w:val="both"/>
      </w:pPr>
      <w:r w:rsidRPr="00961611">
        <w:t xml:space="preserve">Na </w:t>
      </w:r>
      <w:proofErr w:type="spellStart"/>
      <w:r w:rsidRPr="00961611">
        <w:t>studiju</w:t>
      </w:r>
      <w:proofErr w:type="spellEnd"/>
      <w:r w:rsidRPr="00961611">
        <w:t xml:space="preserve"> F3 </w:t>
      </w:r>
      <w:proofErr w:type="spellStart"/>
      <w:r w:rsidRPr="00961611">
        <w:t>studenti</w:t>
      </w:r>
      <w:proofErr w:type="spellEnd"/>
      <w:r w:rsidRPr="00961611">
        <w:t xml:space="preserve"> </w:t>
      </w:r>
      <w:proofErr w:type="spellStart"/>
      <w:r w:rsidRPr="00961611">
        <w:t>su</w:t>
      </w:r>
      <w:proofErr w:type="spellEnd"/>
      <w:r w:rsidRPr="00961611">
        <w:t xml:space="preserve"> </w:t>
      </w:r>
      <w:proofErr w:type="spellStart"/>
      <w:r w:rsidRPr="00961611">
        <w:t>sve</w:t>
      </w:r>
      <w:proofErr w:type="spellEnd"/>
      <w:r w:rsidRPr="00961611">
        <w:t xml:space="preserve"> </w:t>
      </w:r>
      <w:proofErr w:type="spellStart"/>
      <w:r w:rsidRPr="00961611">
        <w:t>segmente</w:t>
      </w:r>
      <w:proofErr w:type="spellEnd"/>
      <w:r w:rsidRPr="00961611">
        <w:t xml:space="preserve"> rada </w:t>
      </w:r>
      <w:proofErr w:type="spellStart"/>
      <w:r w:rsidRPr="00961611">
        <w:t>nastavnika</w:t>
      </w:r>
      <w:proofErr w:type="spellEnd"/>
      <w:r w:rsidRPr="00961611">
        <w:t xml:space="preserve"> </w:t>
      </w:r>
      <w:proofErr w:type="spellStart"/>
      <w:r w:rsidRPr="00961611">
        <w:t>ocijenili</w:t>
      </w:r>
      <w:proofErr w:type="spellEnd"/>
      <w:r w:rsidRPr="00961611">
        <w:t xml:space="preserve"> </w:t>
      </w:r>
      <w:proofErr w:type="spellStart"/>
      <w:r w:rsidRPr="00961611">
        <w:t>visokim</w:t>
      </w:r>
      <w:proofErr w:type="spellEnd"/>
      <w:r w:rsidRPr="00961611">
        <w:t xml:space="preserve"> </w:t>
      </w:r>
      <w:proofErr w:type="spellStart"/>
      <w:r w:rsidRPr="00961611">
        <w:t>prosječnim</w:t>
      </w:r>
      <w:proofErr w:type="spellEnd"/>
      <w:r w:rsidRPr="00961611">
        <w:t xml:space="preserve"> </w:t>
      </w:r>
      <w:proofErr w:type="spellStart"/>
      <w:r w:rsidRPr="00961611">
        <w:t>ocjenama</w:t>
      </w:r>
      <w:proofErr w:type="spellEnd"/>
      <w:r w:rsidRPr="00961611">
        <w:t xml:space="preserve">, </w:t>
      </w:r>
      <w:proofErr w:type="spellStart"/>
      <w:r w:rsidRPr="00961611">
        <w:t>koje</w:t>
      </w:r>
      <w:proofErr w:type="spellEnd"/>
      <w:r w:rsidRPr="00961611">
        <w:t xml:space="preserve"> </w:t>
      </w:r>
      <w:proofErr w:type="spellStart"/>
      <w:r w:rsidRPr="00961611">
        <w:t>su</w:t>
      </w:r>
      <w:proofErr w:type="spellEnd"/>
      <w:r w:rsidRPr="00961611">
        <w:t xml:space="preserve"> se </w:t>
      </w:r>
      <w:proofErr w:type="spellStart"/>
      <w:r w:rsidRPr="00961611">
        <w:t>kretale</w:t>
      </w:r>
      <w:proofErr w:type="spellEnd"/>
      <w:r w:rsidRPr="00961611">
        <w:t xml:space="preserve"> od 4,40 </w:t>
      </w:r>
      <w:proofErr w:type="spellStart"/>
      <w:r w:rsidRPr="00961611">
        <w:t>do</w:t>
      </w:r>
      <w:proofErr w:type="spellEnd"/>
      <w:r w:rsidRPr="00961611">
        <w:t xml:space="preserve"> 4,48. </w:t>
      </w:r>
      <w:proofErr w:type="spellStart"/>
      <w:r w:rsidRPr="00961611">
        <w:t>Najvišu</w:t>
      </w:r>
      <w:proofErr w:type="spellEnd"/>
      <w:r w:rsidRPr="00961611">
        <w:t xml:space="preserve"> </w:t>
      </w:r>
      <w:proofErr w:type="spellStart"/>
      <w:r w:rsidRPr="00961611">
        <w:t>prosječnu</w:t>
      </w:r>
      <w:proofErr w:type="spellEnd"/>
      <w:r w:rsidRPr="00961611">
        <w:t xml:space="preserve"> </w:t>
      </w:r>
      <w:proofErr w:type="spellStart"/>
      <w:r w:rsidRPr="00961611">
        <w:t>ocjenu</w:t>
      </w:r>
      <w:proofErr w:type="spellEnd"/>
      <w:r w:rsidRPr="00961611">
        <w:t xml:space="preserve"> </w:t>
      </w:r>
      <w:proofErr w:type="spellStart"/>
      <w:r w:rsidRPr="00961611">
        <w:t>ostvarile</w:t>
      </w:r>
      <w:proofErr w:type="spellEnd"/>
      <w:r w:rsidRPr="00961611">
        <w:t xml:space="preserve"> </w:t>
      </w:r>
      <w:proofErr w:type="spellStart"/>
      <w:r w:rsidRPr="00961611">
        <w:t>su</w:t>
      </w:r>
      <w:proofErr w:type="spellEnd"/>
      <w:r w:rsidRPr="00961611">
        <w:t xml:space="preserve"> </w:t>
      </w:r>
      <w:proofErr w:type="spellStart"/>
      <w:r w:rsidRPr="00961611">
        <w:t>vještine</w:t>
      </w:r>
      <w:proofErr w:type="spellEnd"/>
      <w:r w:rsidRPr="00961611">
        <w:t xml:space="preserve"> </w:t>
      </w:r>
      <w:proofErr w:type="spellStart"/>
      <w:r w:rsidRPr="00961611">
        <w:t>nastavnika</w:t>
      </w:r>
      <w:proofErr w:type="spellEnd"/>
      <w:r w:rsidRPr="00961611">
        <w:t xml:space="preserve"> (M = 4,48; SD = 0,41), </w:t>
      </w:r>
      <w:proofErr w:type="spellStart"/>
      <w:r w:rsidRPr="00961611">
        <w:t>dok</w:t>
      </w:r>
      <w:proofErr w:type="spellEnd"/>
      <w:r w:rsidRPr="00961611">
        <w:t xml:space="preserve"> je </w:t>
      </w:r>
      <w:proofErr w:type="spellStart"/>
      <w:r w:rsidRPr="00961611">
        <w:t>najniže</w:t>
      </w:r>
      <w:proofErr w:type="spellEnd"/>
      <w:r w:rsidRPr="00961611">
        <w:t xml:space="preserve">, </w:t>
      </w:r>
      <w:proofErr w:type="spellStart"/>
      <w:r w:rsidRPr="00961611">
        <w:t>ali</w:t>
      </w:r>
      <w:proofErr w:type="spellEnd"/>
      <w:r w:rsidRPr="00961611">
        <w:t xml:space="preserve"> i </w:t>
      </w:r>
      <w:proofErr w:type="spellStart"/>
      <w:r w:rsidRPr="00961611">
        <w:t>dalje</w:t>
      </w:r>
      <w:proofErr w:type="spellEnd"/>
      <w:r w:rsidRPr="00961611">
        <w:t xml:space="preserve"> </w:t>
      </w:r>
      <w:proofErr w:type="spellStart"/>
      <w:r w:rsidRPr="00961611">
        <w:t>vrlo</w:t>
      </w:r>
      <w:proofErr w:type="spellEnd"/>
      <w:r w:rsidRPr="00961611">
        <w:t xml:space="preserve"> </w:t>
      </w:r>
      <w:proofErr w:type="spellStart"/>
      <w:r w:rsidRPr="00961611">
        <w:t>visoko</w:t>
      </w:r>
      <w:proofErr w:type="spellEnd"/>
      <w:r w:rsidRPr="00961611">
        <w:t xml:space="preserve">, </w:t>
      </w:r>
      <w:proofErr w:type="spellStart"/>
      <w:r w:rsidRPr="00961611">
        <w:t>ocijenjena</w:t>
      </w:r>
      <w:proofErr w:type="spellEnd"/>
      <w:r w:rsidRPr="00961611">
        <w:t xml:space="preserve"> </w:t>
      </w:r>
      <w:proofErr w:type="spellStart"/>
      <w:r w:rsidRPr="00961611">
        <w:t>kvaliteta</w:t>
      </w:r>
      <w:proofErr w:type="spellEnd"/>
      <w:r w:rsidRPr="00961611">
        <w:t xml:space="preserve"> </w:t>
      </w:r>
      <w:proofErr w:type="spellStart"/>
      <w:r w:rsidRPr="00961611">
        <w:t>organizacije</w:t>
      </w:r>
      <w:proofErr w:type="spellEnd"/>
      <w:r w:rsidRPr="00961611">
        <w:t xml:space="preserve"> i </w:t>
      </w:r>
      <w:proofErr w:type="spellStart"/>
      <w:r w:rsidRPr="00961611">
        <w:t>izvođenja</w:t>
      </w:r>
      <w:proofErr w:type="spellEnd"/>
      <w:r w:rsidRPr="00961611">
        <w:t xml:space="preserve"> </w:t>
      </w:r>
      <w:proofErr w:type="spellStart"/>
      <w:r w:rsidRPr="00961611">
        <w:t>nastave</w:t>
      </w:r>
      <w:proofErr w:type="spellEnd"/>
      <w:r w:rsidRPr="00961611">
        <w:t xml:space="preserve"> (M = 4,40; SD = 0,33). </w:t>
      </w:r>
      <w:proofErr w:type="spellStart"/>
      <w:r w:rsidRPr="00961611">
        <w:t>Standardne</w:t>
      </w:r>
      <w:proofErr w:type="spellEnd"/>
      <w:r w:rsidRPr="00961611">
        <w:t xml:space="preserve"> </w:t>
      </w:r>
      <w:proofErr w:type="spellStart"/>
      <w:r w:rsidRPr="00961611">
        <w:t>devijacije</w:t>
      </w:r>
      <w:proofErr w:type="spellEnd"/>
      <w:r w:rsidRPr="00961611">
        <w:t xml:space="preserve"> u </w:t>
      </w:r>
      <w:proofErr w:type="spellStart"/>
      <w:r w:rsidRPr="00961611">
        <w:t>rasponu</w:t>
      </w:r>
      <w:proofErr w:type="spellEnd"/>
      <w:r w:rsidRPr="00961611">
        <w:t xml:space="preserve"> od 0,33 </w:t>
      </w:r>
      <w:proofErr w:type="spellStart"/>
      <w:r w:rsidRPr="00961611">
        <w:t>do</w:t>
      </w:r>
      <w:proofErr w:type="spellEnd"/>
      <w:r w:rsidRPr="00961611">
        <w:t xml:space="preserve"> 0,41 </w:t>
      </w:r>
      <w:proofErr w:type="spellStart"/>
      <w:r w:rsidRPr="00961611">
        <w:t>upućuju</w:t>
      </w:r>
      <w:proofErr w:type="spellEnd"/>
      <w:r w:rsidRPr="00961611">
        <w:t xml:space="preserve"> </w:t>
      </w:r>
      <w:proofErr w:type="spellStart"/>
      <w:r w:rsidRPr="00961611">
        <w:t>na</w:t>
      </w:r>
      <w:proofErr w:type="spellEnd"/>
      <w:r w:rsidRPr="00961611">
        <w:t xml:space="preserve"> </w:t>
      </w:r>
      <w:proofErr w:type="spellStart"/>
      <w:r w:rsidRPr="00961611">
        <w:t>relativno</w:t>
      </w:r>
      <w:proofErr w:type="spellEnd"/>
      <w:r w:rsidRPr="00961611">
        <w:t xml:space="preserve"> </w:t>
      </w:r>
      <w:proofErr w:type="spellStart"/>
      <w:r w:rsidRPr="00961611">
        <w:t>ujednačene</w:t>
      </w:r>
      <w:proofErr w:type="spellEnd"/>
      <w:r w:rsidRPr="00961611">
        <w:t xml:space="preserve"> </w:t>
      </w:r>
      <w:proofErr w:type="spellStart"/>
      <w:r w:rsidRPr="00961611">
        <w:t>procjene</w:t>
      </w:r>
      <w:proofErr w:type="spellEnd"/>
      <w:r w:rsidRPr="00961611">
        <w:t xml:space="preserve"> </w:t>
      </w:r>
      <w:proofErr w:type="spellStart"/>
      <w:r w:rsidRPr="00961611">
        <w:t>studenata</w:t>
      </w:r>
      <w:proofErr w:type="spellEnd"/>
      <w:r w:rsidRPr="00961611">
        <w:t xml:space="preserve"> i </w:t>
      </w:r>
      <w:proofErr w:type="spellStart"/>
      <w:r w:rsidRPr="00961611">
        <w:t>visoku</w:t>
      </w:r>
      <w:proofErr w:type="spellEnd"/>
      <w:r w:rsidRPr="00961611">
        <w:t xml:space="preserve"> </w:t>
      </w:r>
      <w:proofErr w:type="spellStart"/>
      <w:r w:rsidRPr="00961611">
        <w:t>razinu</w:t>
      </w:r>
      <w:proofErr w:type="spellEnd"/>
      <w:r w:rsidRPr="00961611">
        <w:t xml:space="preserve"> </w:t>
      </w:r>
      <w:proofErr w:type="spellStart"/>
      <w:r w:rsidRPr="00961611">
        <w:t>zadovoljstva</w:t>
      </w:r>
      <w:proofErr w:type="spellEnd"/>
      <w:r w:rsidRPr="00961611">
        <w:t xml:space="preserve"> </w:t>
      </w:r>
      <w:proofErr w:type="spellStart"/>
      <w:r w:rsidRPr="00961611">
        <w:t>kvalitetom</w:t>
      </w:r>
      <w:proofErr w:type="spellEnd"/>
      <w:r w:rsidRPr="00961611">
        <w:t xml:space="preserve"> </w:t>
      </w:r>
      <w:proofErr w:type="spellStart"/>
      <w:r w:rsidRPr="00961611">
        <w:t>nastavnog</w:t>
      </w:r>
      <w:proofErr w:type="spellEnd"/>
      <w:r w:rsidRPr="00961611">
        <w:t xml:space="preserve"> </w:t>
      </w:r>
      <w:proofErr w:type="spellStart"/>
      <w:r w:rsidRPr="00961611">
        <w:t>procesa</w:t>
      </w:r>
      <w:proofErr w:type="spellEnd"/>
      <w:r w:rsidRPr="00961611">
        <w:t>.</w:t>
      </w:r>
    </w:p>
    <w:p w14:paraId="00FB2378" w14:textId="77777777" w:rsidR="00961611" w:rsidRDefault="00961611" w:rsidP="00181F19">
      <w:pPr>
        <w:jc w:val="both"/>
        <w:rPr>
          <w:b/>
          <w:bCs/>
        </w:rPr>
      </w:pPr>
    </w:p>
    <w:p w14:paraId="2702DD39" w14:textId="78982CC9" w:rsidR="00922F4C" w:rsidRDefault="00922F4C" w:rsidP="00181F19">
      <w:pPr>
        <w:jc w:val="both"/>
        <w:rPr>
          <w:b/>
          <w:bCs/>
        </w:rPr>
      </w:pPr>
      <w:proofErr w:type="spellStart"/>
      <w:r w:rsidRPr="00922F4C">
        <w:rPr>
          <w:b/>
          <w:bCs/>
        </w:rPr>
        <w:t>Klinička</w:t>
      </w:r>
      <w:proofErr w:type="spellEnd"/>
      <w:r w:rsidRPr="00922F4C">
        <w:rPr>
          <w:b/>
          <w:bCs/>
        </w:rPr>
        <w:t xml:space="preserve"> </w:t>
      </w:r>
      <w:proofErr w:type="spellStart"/>
      <w:r w:rsidRPr="00922F4C">
        <w:rPr>
          <w:b/>
          <w:bCs/>
        </w:rPr>
        <w:t>praksa</w:t>
      </w:r>
      <w:proofErr w:type="spellEnd"/>
    </w:p>
    <w:p w14:paraId="0119A003" w14:textId="6E11F37E" w:rsidR="006A0256" w:rsidRPr="006A0256" w:rsidRDefault="006A0256" w:rsidP="00181F19">
      <w:pPr>
        <w:jc w:val="both"/>
        <w:rPr>
          <w:color w:val="EE0000"/>
        </w:rPr>
      </w:pPr>
      <w:proofErr w:type="spellStart"/>
      <w:r w:rsidRPr="0020020C">
        <w:t>Studenti</w:t>
      </w:r>
      <w:proofErr w:type="spellEnd"/>
      <w:r w:rsidRPr="0020020C">
        <w:t xml:space="preserve"> </w:t>
      </w:r>
      <w:proofErr w:type="spellStart"/>
      <w:r w:rsidRPr="0020020C">
        <w:t>su</w:t>
      </w:r>
      <w:proofErr w:type="spellEnd"/>
      <w:r w:rsidRPr="0020020C">
        <w:t xml:space="preserve"> </w:t>
      </w:r>
      <w:proofErr w:type="spellStart"/>
      <w:r w:rsidRPr="0020020C">
        <w:t>bili</w:t>
      </w:r>
      <w:proofErr w:type="spellEnd"/>
      <w:r w:rsidRPr="0020020C">
        <w:t xml:space="preserve"> </w:t>
      </w:r>
      <w:proofErr w:type="spellStart"/>
      <w:r w:rsidRPr="0020020C">
        <w:t>raspoređeni</w:t>
      </w:r>
      <w:proofErr w:type="spellEnd"/>
      <w:r w:rsidRPr="0020020C">
        <w:t xml:space="preserve"> po </w:t>
      </w:r>
      <w:proofErr w:type="spellStart"/>
      <w:r w:rsidR="002154A5" w:rsidRPr="0020020C">
        <w:t>klinikama</w:t>
      </w:r>
      <w:proofErr w:type="spellEnd"/>
      <w:r w:rsidR="002154A5" w:rsidRPr="0020020C">
        <w:t xml:space="preserve"> KK Dinamo, </w:t>
      </w:r>
      <w:proofErr w:type="spellStart"/>
      <w:r w:rsidR="00DD79F9" w:rsidRPr="0020020C">
        <w:t>Silab</w:t>
      </w:r>
      <w:proofErr w:type="spellEnd"/>
      <w:r w:rsidR="00DD79F9" w:rsidRPr="0020020C">
        <w:t xml:space="preserve">, </w:t>
      </w:r>
      <w:r w:rsidR="0098256B" w:rsidRPr="0020020C">
        <w:t xml:space="preserve">SB </w:t>
      </w:r>
      <w:proofErr w:type="spellStart"/>
      <w:r w:rsidR="00DD79F9" w:rsidRPr="0020020C">
        <w:t>Goljak</w:t>
      </w:r>
      <w:proofErr w:type="spellEnd"/>
      <w:r w:rsidR="00DD79F9" w:rsidRPr="0020020C">
        <w:t>, KB Dubrava</w:t>
      </w:r>
      <w:r w:rsidR="0020640F">
        <w:t xml:space="preserve">, Dom za </w:t>
      </w:r>
      <w:proofErr w:type="spellStart"/>
      <w:r w:rsidR="0020640F">
        <w:t>starije</w:t>
      </w:r>
      <w:proofErr w:type="spellEnd"/>
      <w:r w:rsidR="0020640F">
        <w:t xml:space="preserve"> I </w:t>
      </w:r>
      <w:proofErr w:type="spellStart"/>
      <w:r w:rsidR="0020640F">
        <w:t>nemočne</w:t>
      </w:r>
      <w:proofErr w:type="spellEnd"/>
      <w:r w:rsidR="0020640F">
        <w:t xml:space="preserve"> Palma, </w:t>
      </w:r>
      <w:proofErr w:type="spellStart"/>
      <w:r w:rsidR="001604E1">
        <w:t>Srebrnjak</w:t>
      </w:r>
      <w:proofErr w:type="spellEnd"/>
      <w:r w:rsidR="001604E1">
        <w:t>.</w:t>
      </w:r>
    </w:p>
    <w:p w14:paraId="64F7E156" w14:textId="79CD96F8" w:rsidR="00DE6ACD" w:rsidRDefault="00C56100" w:rsidP="00181F19">
      <w:pPr>
        <w:jc w:val="both"/>
      </w:pPr>
      <w:proofErr w:type="spellStart"/>
      <w:r>
        <w:t>Rezultati</w:t>
      </w:r>
      <w:proofErr w:type="spellEnd"/>
      <w:r w:rsidR="001604E1">
        <w:t xml:space="preserve"> Kliničke</w:t>
      </w:r>
      <w:r>
        <w:t xml:space="preserve"> </w:t>
      </w:r>
      <w:proofErr w:type="spellStart"/>
      <w:r w:rsidR="008E1BA4">
        <w:t>prakse</w:t>
      </w:r>
      <w:proofErr w:type="spellEnd"/>
      <w:r w:rsidR="00037BD3">
        <w:t xml:space="preserve"> se </w:t>
      </w:r>
      <w:proofErr w:type="spellStart"/>
      <w:r w:rsidR="00037BD3">
        <w:t>nalaze</w:t>
      </w:r>
      <w:proofErr w:type="spellEnd"/>
      <w:r w:rsidR="00037BD3">
        <w:t xml:space="preserve"> u </w:t>
      </w:r>
      <w:proofErr w:type="spellStart"/>
      <w:r w:rsidR="002E5681">
        <w:t>T</w:t>
      </w:r>
      <w:r w:rsidR="00037BD3">
        <w:t>ablici</w:t>
      </w:r>
      <w:proofErr w:type="spellEnd"/>
      <w:r w:rsidR="00037BD3">
        <w:t xml:space="preserve"> </w:t>
      </w:r>
      <w:r w:rsidR="00922F4C">
        <w:t>1</w:t>
      </w:r>
      <w:r w:rsidR="00B6318D">
        <w:t>7</w:t>
      </w:r>
      <w:r w:rsidR="00037BD3">
        <w:t>.</w:t>
      </w:r>
    </w:p>
    <w:p w14:paraId="35A87C66" w14:textId="42714076" w:rsidR="008E1BA4" w:rsidRDefault="00037BD3" w:rsidP="00181F19">
      <w:pPr>
        <w:jc w:val="both"/>
      </w:pPr>
      <w:proofErr w:type="spellStart"/>
      <w:r w:rsidRPr="00B17633">
        <w:rPr>
          <w:b/>
          <w:bCs/>
        </w:rPr>
        <w:t>Tablica</w:t>
      </w:r>
      <w:proofErr w:type="spellEnd"/>
      <w:r w:rsidRPr="00B17633">
        <w:rPr>
          <w:b/>
          <w:bCs/>
        </w:rPr>
        <w:t xml:space="preserve"> </w:t>
      </w:r>
      <w:r w:rsidR="00922F4C">
        <w:rPr>
          <w:b/>
          <w:bCs/>
        </w:rPr>
        <w:t>1</w:t>
      </w:r>
      <w:r w:rsidR="00B6318D">
        <w:rPr>
          <w:b/>
          <w:bCs/>
        </w:rPr>
        <w:t>7</w:t>
      </w:r>
      <w:r w:rsidRPr="00B17633">
        <w:rPr>
          <w:b/>
          <w:bCs/>
        </w:rPr>
        <w:t>.</w:t>
      </w:r>
      <w:r>
        <w:t xml:space="preserve"> </w:t>
      </w:r>
      <w:proofErr w:type="spellStart"/>
      <w:r w:rsidR="005E26B4">
        <w:t>Ukupne</w:t>
      </w:r>
      <w:proofErr w:type="spellEnd"/>
      <w:r w:rsidR="005E26B4">
        <w:t xml:space="preserve"> </w:t>
      </w:r>
      <w:proofErr w:type="spellStart"/>
      <w:r w:rsidR="005E26B4">
        <w:t>prosječne</w:t>
      </w:r>
      <w:proofErr w:type="spellEnd"/>
      <w:r w:rsidR="005E26B4">
        <w:t xml:space="preserve"> </w:t>
      </w:r>
      <w:proofErr w:type="spellStart"/>
      <w:r w:rsidR="005E26B4">
        <w:t>vrijednosti</w:t>
      </w:r>
      <w:proofErr w:type="spellEnd"/>
      <w:r w:rsidR="005E26B4">
        <w:t xml:space="preserve"> </w:t>
      </w:r>
      <w:r w:rsidR="00395459">
        <w:t xml:space="preserve">i </w:t>
      </w:r>
      <w:proofErr w:type="spellStart"/>
      <w:r w:rsidR="00395459">
        <w:t>odstupanja</w:t>
      </w:r>
      <w:proofErr w:type="spellEnd"/>
      <w:r w:rsidR="00395459">
        <w:t xml:space="preserve"> </w:t>
      </w:r>
      <w:r w:rsidR="005E26B4">
        <w:t xml:space="preserve">po </w:t>
      </w:r>
      <w:proofErr w:type="spellStart"/>
      <w:r w:rsidR="005E26B4">
        <w:t>navedenim</w:t>
      </w:r>
      <w:proofErr w:type="spellEnd"/>
      <w:r w:rsidR="005E26B4">
        <w:t xml:space="preserve"> </w:t>
      </w:r>
      <w:proofErr w:type="spellStart"/>
      <w:r w:rsidR="005E26B4">
        <w:t>tvrdnjama</w:t>
      </w:r>
      <w:proofErr w:type="spellEnd"/>
      <w:r w:rsidR="005E26B4">
        <w:t xml:space="preserve"> </w:t>
      </w:r>
      <w:r w:rsidR="00395459">
        <w:t xml:space="preserve">za </w:t>
      </w:r>
      <w:proofErr w:type="spellStart"/>
      <w:r w:rsidR="00395459">
        <w:t>odrađenu</w:t>
      </w:r>
      <w:proofErr w:type="spellEnd"/>
      <w:r w:rsidR="00395459">
        <w:t xml:space="preserve"> </w:t>
      </w:r>
      <w:proofErr w:type="spellStart"/>
      <w:r w:rsidR="00395459">
        <w:t>praksu</w:t>
      </w:r>
      <w:proofErr w:type="spellEnd"/>
      <w:r w:rsidR="002E5681">
        <w:t>.</w:t>
      </w:r>
    </w:p>
    <w:tbl>
      <w:tblPr>
        <w:tblW w:w="8217" w:type="dxa"/>
        <w:tblLook w:val="04A0" w:firstRow="1" w:lastRow="0" w:firstColumn="1" w:lastColumn="0" w:noHBand="0" w:noVBand="1"/>
      </w:tblPr>
      <w:tblGrid>
        <w:gridCol w:w="7200"/>
        <w:gridCol w:w="1017"/>
      </w:tblGrid>
      <w:tr w:rsidR="00E65A70" w:rsidRPr="00E65A70" w14:paraId="2E138FFC" w14:textId="77777777" w:rsidTr="00E65A70">
        <w:trPr>
          <w:trHeight w:val="290"/>
        </w:trPr>
        <w:tc>
          <w:tcPr>
            <w:tcW w:w="720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3BFEA132" w14:textId="26C367E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017" w:type="dxa"/>
            <w:tcBorders>
              <w:top w:val="single" w:sz="4" w:space="0" w:color="auto"/>
              <w:left w:val="nil"/>
              <w:bottom w:val="single" w:sz="4" w:space="0" w:color="auto"/>
              <w:right w:val="single" w:sz="4" w:space="0" w:color="auto"/>
            </w:tcBorders>
            <w:shd w:val="clear" w:color="000000" w:fill="F7C7AC"/>
            <w:noWrap/>
            <w:vAlign w:val="bottom"/>
          </w:tcPr>
          <w:p w14:paraId="327ADA40" w14:textId="3175D772"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E65A70" w:rsidRPr="00E65A70" w14:paraId="0A08458E" w14:textId="77777777" w:rsidTr="00E65A70">
        <w:trPr>
          <w:trHeight w:val="290"/>
        </w:trPr>
        <w:tc>
          <w:tcPr>
            <w:tcW w:w="720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5042F878"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1. Osoblje je susretljivo</w:t>
            </w:r>
          </w:p>
        </w:tc>
        <w:tc>
          <w:tcPr>
            <w:tcW w:w="1017" w:type="dxa"/>
            <w:tcBorders>
              <w:top w:val="single" w:sz="4" w:space="0" w:color="auto"/>
              <w:left w:val="nil"/>
              <w:bottom w:val="single" w:sz="4" w:space="0" w:color="auto"/>
              <w:right w:val="single" w:sz="4" w:space="0" w:color="auto"/>
            </w:tcBorders>
            <w:shd w:val="clear" w:color="000000" w:fill="F7C7AC"/>
            <w:noWrap/>
            <w:vAlign w:val="bottom"/>
            <w:hideMark/>
          </w:tcPr>
          <w:p w14:paraId="34430449"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6B8066EF"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7A6114AD"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2. Osoblje daje kvalitetne primjere</w:t>
            </w:r>
          </w:p>
        </w:tc>
        <w:tc>
          <w:tcPr>
            <w:tcW w:w="1017" w:type="dxa"/>
            <w:tcBorders>
              <w:top w:val="nil"/>
              <w:left w:val="nil"/>
              <w:bottom w:val="single" w:sz="4" w:space="0" w:color="auto"/>
              <w:right w:val="single" w:sz="4" w:space="0" w:color="auto"/>
            </w:tcBorders>
            <w:shd w:val="clear" w:color="000000" w:fill="F7C7AC"/>
            <w:noWrap/>
            <w:vAlign w:val="bottom"/>
            <w:hideMark/>
          </w:tcPr>
          <w:p w14:paraId="7963249C"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28758806"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37F9DF2D"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3. Osoblje spremno i stručno odgovara na pitanja</w:t>
            </w:r>
          </w:p>
        </w:tc>
        <w:tc>
          <w:tcPr>
            <w:tcW w:w="1017" w:type="dxa"/>
            <w:tcBorders>
              <w:top w:val="nil"/>
              <w:left w:val="nil"/>
              <w:bottom w:val="single" w:sz="4" w:space="0" w:color="auto"/>
              <w:right w:val="single" w:sz="4" w:space="0" w:color="auto"/>
            </w:tcBorders>
            <w:shd w:val="clear" w:color="000000" w:fill="F7C7AC"/>
            <w:noWrap/>
            <w:vAlign w:val="bottom"/>
            <w:hideMark/>
          </w:tcPr>
          <w:p w14:paraId="07F3A109"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24A7EFAB"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3FF01909"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 Voditelj prakse jasno definira ciljeve i obaveze studenata</w:t>
            </w:r>
          </w:p>
        </w:tc>
        <w:tc>
          <w:tcPr>
            <w:tcW w:w="1017" w:type="dxa"/>
            <w:tcBorders>
              <w:top w:val="nil"/>
              <w:left w:val="nil"/>
              <w:bottom w:val="single" w:sz="4" w:space="0" w:color="auto"/>
              <w:right w:val="single" w:sz="4" w:space="0" w:color="auto"/>
            </w:tcBorders>
            <w:shd w:val="clear" w:color="000000" w:fill="F7C7AC"/>
            <w:noWrap/>
            <w:vAlign w:val="bottom"/>
            <w:hideMark/>
          </w:tcPr>
          <w:p w14:paraId="78FD335A"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42DCD23C"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59A24338"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6. Osjećao/la sam se ugodno na praksi.</w:t>
            </w:r>
          </w:p>
        </w:tc>
        <w:tc>
          <w:tcPr>
            <w:tcW w:w="1017" w:type="dxa"/>
            <w:tcBorders>
              <w:top w:val="nil"/>
              <w:left w:val="nil"/>
              <w:bottom w:val="single" w:sz="4" w:space="0" w:color="auto"/>
              <w:right w:val="single" w:sz="4" w:space="0" w:color="auto"/>
            </w:tcBorders>
            <w:shd w:val="clear" w:color="000000" w:fill="F7C7AC"/>
            <w:noWrap/>
            <w:vAlign w:val="bottom"/>
            <w:hideMark/>
          </w:tcPr>
          <w:p w14:paraId="40F99BDA"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4,78</w:t>
            </w:r>
          </w:p>
        </w:tc>
      </w:tr>
      <w:tr w:rsidR="00E65A70" w:rsidRPr="00E65A70" w14:paraId="0A67E2EA"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2C7A320C"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7. Puno toga korisnog iz praktičnog dijela nastave sam naučio/la.</w:t>
            </w:r>
          </w:p>
        </w:tc>
        <w:tc>
          <w:tcPr>
            <w:tcW w:w="1017" w:type="dxa"/>
            <w:tcBorders>
              <w:top w:val="nil"/>
              <w:left w:val="nil"/>
              <w:bottom w:val="single" w:sz="4" w:space="0" w:color="auto"/>
              <w:right w:val="single" w:sz="4" w:space="0" w:color="auto"/>
            </w:tcBorders>
            <w:shd w:val="clear" w:color="000000" w:fill="F7C7AC"/>
            <w:noWrap/>
            <w:vAlign w:val="bottom"/>
            <w:hideMark/>
          </w:tcPr>
          <w:p w14:paraId="66DEBF90"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4,78</w:t>
            </w:r>
          </w:p>
        </w:tc>
      </w:tr>
      <w:tr w:rsidR="00E65A70" w:rsidRPr="00E65A70" w14:paraId="6A66096A"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4E78D830"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8. Osoblje se prema studentima odnosi korektno i s poštovanjem.</w:t>
            </w:r>
          </w:p>
        </w:tc>
        <w:tc>
          <w:tcPr>
            <w:tcW w:w="1017" w:type="dxa"/>
            <w:tcBorders>
              <w:top w:val="nil"/>
              <w:left w:val="nil"/>
              <w:bottom w:val="single" w:sz="4" w:space="0" w:color="auto"/>
              <w:right w:val="single" w:sz="4" w:space="0" w:color="auto"/>
            </w:tcBorders>
            <w:shd w:val="clear" w:color="000000" w:fill="F7C7AC"/>
            <w:noWrap/>
            <w:vAlign w:val="bottom"/>
            <w:hideMark/>
          </w:tcPr>
          <w:p w14:paraId="0D0A9796"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395F09A9"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678422FD"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9. Preporučio/la bih ustanovu za provođenje prakse i narednim generacijama.</w:t>
            </w:r>
          </w:p>
        </w:tc>
        <w:tc>
          <w:tcPr>
            <w:tcW w:w="1017" w:type="dxa"/>
            <w:tcBorders>
              <w:top w:val="nil"/>
              <w:left w:val="nil"/>
              <w:bottom w:val="single" w:sz="4" w:space="0" w:color="auto"/>
              <w:right w:val="single" w:sz="4" w:space="0" w:color="auto"/>
            </w:tcBorders>
            <w:shd w:val="clear" w:color="000000" w:fill="F7C7AC"/>
            <w:noWrap/>
            <w:vAlign w:val="bottom"/>
            <w:hideMark/>
          </w:tcPr>
          <w:p w14:paraId="533F2AF0"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2267E965"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0E027562"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10. Voditelj je otvoren za razumne kompromise i suradnju.</w:t>
            </w:r>
          </w:p>
        </w:tc>
        <w:tc>
          <w:tcPr>
            <w:tcW w:w="1017" w:type="dxa"/>
            <w:tcBorders>
              <w:top w:val="nil"/>
              <w:left w:val="nil"/>
              <w:bottom w:val="single" w:sz="4" w:space="0" w:color="auto"/>
              <w:right w:val="single" w:sz="4" w:space="0" w:color="auto"/>
            </w:tcBorders>
            <w:shd w:val="clear" w:color="000000" w:fill="F7C7AC"/>
            <w:noWrap/>
            <w:vAlign w:val="bottom"/>
            <w:hideMark/>
          </w:tcPr>
          <w:p w14:paraId="0F5DF40A"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6312C09F"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07717F4B"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12. Praksa se redovito održavala u predviđenom terminu.</w:t>
            </w:r>
          </w:p>
        </w:tc>
        <w:tc>
          <w:tcPr>
            <w:tcW w:w="1017" w:type="dxa"/>
            <w:tcBorders>
              <w:top w:val="nil"/>
              <w:left w:val="nil"/>
              <w:bottom w:val="single" w:sz="4" w:space="0" w:color="auto"/>
              <w:right w:val="single" w:sz="4" w:space="0" w:color="auto"/>
            </w:tcBorders>
            <w:shd w:val="clear" w:color="000000" w:fill="F7C7AC"/>
            <w:noWrap/>
            <w:vAlign w:val="bottom"/>
            <w:hideMark/>
          </w:tcPr>
          <w:p w14:paraId="282D0B2F"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4,83</w:t>
            </w:r>
          </w:p>
        </w:tc>
      </w:tr>
      <w:tr w:rsidR="00E65A70" w:rsidRPr="00E65A70" w14:paraId="4810EFAB" w14:textId="77777777" w:rsidTr="00E65A70">
        <w:trPr>
          <w:trHeight w:val="290"/>
        </w:trPr>
        <w:tc>
          <w:tcPr>
            <w:tcW w:w="7200" w:type="dxa"/>
            <w:tcBorders>
              <w:top w:val="nil"/>
              <w:left w:val="single" w:sz="4" w:space="0" w:color="auto"/>
              <w:bottom w:val="single" w:sz="4" w:space="0" w:color="auto"/>
              <w:right w:val="single" w:sz="4" w:space="0" w:color="auto"/>
            </w:tcBorders>
            <w:shd w:val="clear" w:color="000000" w:fill="F7C7AC"/>
            <w:noWrap/>
            <w:vAlign w:val="bottom"/>
            <w:hideMark/>
          </w:tcPr>
          <w:p w14:paraId="61747697" w14:textId="77777777" w:rsidR="00E65A70" w:rsidRPr="00E65A70" w:rsidRDefault="00E65A70" w:rsidP="00E65A70">
            <w:pPr>
              <w:suppressAutoHyphens w:val="0"/>
              <w:spacing w:after="0" w:line="240" w:lineRule="auto"/>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13. Koju biste opću ocjenu dali provođenju prakse na navedenoj ustanovi?</w:t>
            </w:r>
          </w:p>
        </w:tc>
        <w:tc>
          <w:tcPr>
            <w:tcW w:w="1017" w:type="dxa"/>
            <w:tcBorders>
              <w:top w:val="nil"/>
              <w:left w:val="nil"/>
              <w:bottom w:val="single" w:sz="4" w:space="0" w:color="auto"/>
              <w:right w:val="single" w:sz="4" w:space="0" w:color="auto"/>
            </w:tcBorders>
            <w:shd w:val="clear" w:color="000000" w:fill="F7C7AC"/>
            <w:noWrap/>
            <w:vAlign w:val="bottom"/>
            <w:hideMark/>
          </w:tcPr>
          <w:p w14:paraId="4BF66F19" w14:textId="77777777" w:rsidR="00E65A70" w:rsidRPr="00E65A70" w:rsidRDefault="00E65A70" w:rsidP="00E65A70">
            <w:pPr>
              <w:suppressAutoHyphens w:val="0"/>
              <w:spacing w:after="0" w:line="240" w:lineRule="auto"/>
              <w:jc w:val="center"/>
              <w:rPr>
                <w:rFonts w:ascii="Aptos Narrow" w:eastAsia="Times New Roman" w:hAnsi="Aptos Narrow" w:cs="Times New Roman"/>
                <w:color w:val="000000"/>
                <w:lang w:val="hr-HR" w:eastAsia="hr-HR"/>
              </w:rPr>
            </w:pPr>
            <w:r w:rsidRPr="00E65A70">
              <w:rPr>
                <w:rFonts w:ascii="Aptos Narrow" w:eastAsia="Times New Roman" w:hAnsi="Aptos Narrow" w:cs="Times New Roman"/>
                <w:color w:val="000000"/>
                <w:lang w:val="hr-HR" w:eastAsia="hr-HR"/>
              </w:rPr>
              <w:t>4,78</w:t>
            </w:r>
          </w:p>
        </w:tc>
      </w:tr>
    </w:tbl>
    <w:p w14:paraId="2A8DD5C3" w14:textId="77777777" w:rsidR="008E1BA4" w:rsidRDefault="008E1BA4" w:rsidP="00181F19">
      <w:pPr>
        <w:jc w:val="both"/>
      </w:pPr>
    </w:p>
    <w:p w14:paraId="21D19096" w14:textId="77777777" w:rsidR="004F2B76" w:rsidRPr="004F2B76" w:rsidRDefault="004F2B76" w:rsidP="004F2B76">
      <w:pPr>
        <w:jc w:val="both"/>
        <w:rPr>
          <w:rFonts w:asciiTheme="minorHAnsi" w:eastAsia="Times New Roman" w:hAnsiTheme="minorHAnsi" w:cstheme="minorHAnsi"/>
          <w:lang w:val="hr-HR" w:eastAsia="hr-HR"/>
        </w:rPr>
      </w:pPr>
      <w:r w:rsidRPr="004F2B76">
        <w:rPr>
          <w:rFonts w:asciiTheme="minorHAnsi" w:eastAsia="Times New Roman" w:hAnsiTheme="minorHAnsi" w:cstheme="minorHAnsi"/>
          <w:lang w:val="hr-HR" w:eastAsia="hr-HR"/>
        </w:rPr>
        <w:t>Studenti studija F3 kliničku su praksu ocijenili izrazito pozitivno. Ukupna prosječna ocjena kliničke prakse iznosila je 4,81 (SD = 0,02), što upućuje na vrlo visoku razinu zadovoljstva provedbom kliničke prakse i iznimno ujednačene procjene studenata.</w:t>
      </w:r>
    </w:p>
    <w:p w14:paraId="7FA48096" w14:textId="77777777" w:rsidR="004F2B76" w:rsidRPr="004F2B76" w:rsidRDefault="004F2B76" w:rsidP="004F2B76">
      <w:pPr>
        <w:jc w:val="both"/>
        <w:rPr>
          <w:rFonts w:asciiTheme="minorHAnsi" w:eastAsia="Times New Roman" w:hAnsiTheme="minorHAnsi" w:cstheme="minorHAnsi"/>
          <w:lang w:val="hr-HR" w:eastAsia="hr-HR"/>
        </w:rPr>
      </w:pPr>
      <w:r w:rsidRPr="004F2B76">
        <w:rPr>
          <w:rFonts w:asciiTheme="minorHAnsi" w:eastAsia="Times New Roman" w:hAnsiTheme="minorHAnsi" w:cstheme="minorHAnsi"/>
          <w:lang w:val="hr-HR" w:eastAsia="hr-HR"/>
        </w:rPr>
        <w:t>Najvišom prosječnom ocjenom (M = 4,83) vrednovani su susretljivost i stručnost osoblja, kvaliteta primjera koje osoblje pruža tijekom rada, jasno definiranje ciljeva i obveza studenata, profesionalan odnos osoblja prema studentima, preporuka ustanove za provođenje prakse budućim generacijama, otvorenost voditelja prakse za suradnju te redovito održavanje prakse u predviđenim terminima.</w:t>
      </w:r>
    </w:p>
    <w:p w14:paraId="64E6003D" w14:textId="77777777" w:rsidR="004F2B76" w:rsidRPr="004F2B76" w:rsidRDefault="004F2B76" w:rsidP="004F2B76">
      <w:pPr>
        <w:jc w:val="both"/>
        <w:rPr>
          <w:rFonts w:asciiTheme="minorHAnsi" w:eastAsia="Times New Roman" w:hAnsiTheme="minorHAnsi" w:cstheme="minorHAnsi"/>
          <w:lang w:val="hr-HR" w:eastAsia="hr-HR"/>
        </w:rPr>
      </w:pPr>
      <w:r w:rsidRPr="004F2B76">
        <w:rPr>
          <w:rFonts w:asciiTheme="minorHAnsi" w:eastAsia="Times New Roman" w:hAnsiTheme="minorHAnsi" w:cstheme="minorHAnsi"/>
          <w:lang w:val="hr-HR" w:eastAsia="hr-HR"/>
        </w:rPr>
        <w:t>Nešto nižu, ali i dalje iznimno visoku prosječnu ocjenu (M = 4,78) ostvarile su tvrdnje koje se odnose na osjećaj ugode tijekom boravka na praksi, stjecanje korisnih znanja tijekom praktične nastave te ukupnu ocjenu provedbe prakse.</w:t>
      </w:r>
    </w:p>
    <w:p w14:paraId="66A406D7" w14:textId="77777777" w:rsidR="004F2B76" w:rsidRPr="004F2B76" w:rsidRDefault="004F2B76" w:rsidP="004F2B76">
      <w:pPr>
        <w:jc w:val="both"/>
        <w:rPr>
          <w:rFonts w:asciiTheme="minorHAnsi" w:eastAsia="Times New Roman" w:hAnsiTheme="minorHAnsi" w:cstheme="minorHAnsi"/>
          <w:lang w:val="hr-HR" w:eastAsia="hr-HR"/>
        </w:rPr>
      </w:pPr>
      <w:r w:rsidRPr="004F2B76">
        <w:rPr>
          <w:rFonts w:asciiTheme="minorHAnsi" w:eastAsia="Times New Roman" w:hAnsiTheme="minorHAnsi" w:cstheme="minorHAnsi"/>
          <w:lang w:val="hr-HR" w:eastAsia="hr-HR"/>
        </w:rPr>
        <w:lastRenderedPageBreak/>
        <w:t>Rezultati potvrđuju vrlo visoku kvalitetu organizacije i provedbe kliničke prakse te vrlo pozitivna iskustva studenata u svim vrednovanim područjima.</w:t>
      </w:r>
    </w:p>
    <w:p w14:paraId="17EA1CA4" w14:textId="77777777" w:rsidR="00C14122" w:rsidRPr="00BE060B" w:rsidRDefault="00C14122" w:rsidP="00181F19">
      <w:pPr>
        <w:jc w:val="both"/>
        <w:rPr>
          <w:rFonts w:asciiTheme="minorHAnsi" w:eastAsia="Times New Roman" w:hAnsiTheme="minorHAnsi" w:cstheme="minorHAnsi"/>
          <w:lang w:val="hr-HR" w:eastAsia="hr-HR"/>
        </w:rPr>
      </w:pPr>
    </w:p>
    <w:p w14:paraId="04E833D0" w14:textId="281163CC" w:rsidR="008722D7" w:rsidRDefault="007D3A65" w:rsidP="007D3A65">
      <w:pPr>
        <w:jc w:val="both"/>
        <w:rPr>
          <w:b/>
          <w:bCs/>
        </w:rPr>
      </w:pPr>
      <w:bookmarkStart w:id="3" w:name="_Hlk158114279"/>
      <w:r w:rsidRPr="006A0256">
        <w:rPr>
          <w:b/>
          <w:bCs/>
        </w:rPr>
        <w:t>2.2.</w:t>
      </w:r>
      <w:r w:rsidR="004F2B76">
        <w:rPr>
          <w:b/>
          <w:bCs/>
        </w:rPr>
        <w:t>8</w:t>
      </w:r>
      <w:r w:rsidRPr="006A0256">
        <w:rPr>
          <w:b/>
          <w:bCs/>
        </w:rPr>
        <w:t>.</w:t>
      </w:r>
      <w:r w:rsidRPr="00FF730B">
        <w:rPr>
          <w:b/>
          <w:bCs/>
        </w:rPr>
        <w:t xml:space="preserve"> </w:t>
      </w:r>
      <w:proofErr w:type="spellStart"/>
      <w:r>
        <w:rPr>
          <w:b/>
          <w:bCs/>
        </w:rPr>
        <w:t>Stručni</w:t>
      </w:r>
      <w:proofErr w:type="spellEnd"/>
      <w:r>
        <w:rPr>
          <w:b/>
          <w:bCs/>
        </w:rPr>
        <w:t xml:space="preserve"> diplomski </w:t>
      </w:r>
      <w:proofErr w:type="spellStart"/>
      <w:r>
        <w:rPr>
          <w:b/>
          <w:bCs/>
        </w:rPr>
        <w:t>studij</w:t>
      </w:r>
      <w:proofErr w:type="spellEnd"/>
      <w:r w:rsidR="00037BD3">
        <w:rPr>
          <w:b/>
          <w:bCs/>
        </w:rPr>
        <w:t xml:space="preserve"> – Protetika, ortotika i </w:t>
      </w:r>
      <w:proofErr w:type="spellStart"/>
      <w:r w:rsidR="00037BD3">
        <w:rPr>
          <w:b/>
          <w:bCs/>
        </w:rPr>
        <w:t>robotika</w:t>
      </w:r>
      <w:proofErr w:type="spellEnd"/>
      <w:r w:rsidR="00037BD3">
        <w:rPr>
          <w:b/>
          <w:bCs/>
        </w:rPr>
        <w:t>, 1.g</w:t>
      </w:r>
    </w:p>
    <w:p w14:paraId="2BA32C7B" w14:textId="3E93124D" w:rsidR="00BE060B" w:rsidRDefault="008722D7" w:rsidP="007D3A65">
      <w:pPr>
        <w:jc w:val="both"/>
      </w:pPr>
      <w:r w:rsidRPr="003D4145">
        <w:t xml:space="preserve">U </w:t>
      </w:r>
      <w:proofErr w:type="spellStart"/>
      <w:r w:rsidRPr="003D4145">
        <w:t>anketi</w:t>
      </w:r>
      <w:proofErr w:type="spellEnd"/>
      <w:r w:rsidRPr="003D4145">
        <w:t xml:space="preserve"> je </w:t>
      </w:r>
      <w:proofErr w:type="spellStart"/>
      <w:r w:rsidRPr="003D4145">
        <w:t>sudjelovalo</w:t>
      </w:r>
      <w:proofErr w:type="spellEnd"/>
      <w:r w:rsidRPr="003D4145">
        <w:t xml:space="preserve"> </w:t>
      </w:r>
      <w:r w:rsidR="00FA3F70">
        <w:t>1</w:t>
      </w:r>
      <w:r w:rsidR="00925141">
        <w:t>9</w:t>
      </w:r>
      <w:r w:rsidR="00FA3F70">
        <w:t>-ero</w:t>
      </w:r>
      <w:r>
        <w:t xml:space="preserve"> </w:t>
      </w:r>
      <w:proofErr w:type="spellStart"/>
      <w:r>
        <w:t>studenata</w:t>
      </w:r>
      <w:proofErr w:type="spellEnd"/>
      <w:r>
        <w:t xml:space="preserve"> </w:t>
      </w:r>
      <w:proofErr w:type="spellStart"/>
      <w:r w:rsidR="00925141">
        <w:t>S</w:t>
      </w:r>
      <w:r>
        <w:t>tručnog</w:t>
      </w:r>
      <w:proofErr w:type="spellEnd"/>
      <w:r>
        <w:t xml:space="preserve"> </w:t>
      </w:r>
      <w:proofErr w:type="spellStart"/>
      <w:r w:rsidR="00925141">
        <w:t>diplomskog</w:t>
      </w:r>
      <w:r>
        <w:t>studija</w:t>
      </w:r>
      <w:proofErr w:type="spellEnd"/>
      <w:r>
        <w:t xml:space="preserve"> </w:t>
      </w:r>
      <w:r w:rsidR="0052040E">
        <w:t xml:space="preserve">Protetika, ortotika i </w:t>
      </w:r>
      <w:proofErr w:type="spellStart"/>
      <w:r w:rsidR="0052040E">
        <w:t>robotika</w:t>
      </w:r>
      <w:proofErr w:type="spellEnd"/>
      <w:r w:rsidR="0052040E">
        <w:t>, 1.</w:t>
      </w:r>
      <w:r>
        <w:t xml:space="preserve"> </w:t>
      </w:r>
      <w:r w:rsidR="00925141">
        <w:t>G</w:t>
      </w:r>
      <w:r>
        <w:t>odin</w:t>
      </w:r>
      <w:r w:rsidR="0052040E">
        <w:t>a</w:t>
      </w:r>
      <w:r w:rsidR="00925141">
        <w:t xml:space="preserve">, od </w:t>
      </w:r>
      <w:proofErr w:type="spellStart"/>
      <w:r w:rsidR="00925141">
        <w:t>ukupno</w:t>
      </w:r>
      <w:proofErr w:type="spellEnd"/>
      <w:r w:rsidR="00925141">
        <w:t xml:space="preserve"> 20 </w:t>
      </w:r>
      <w:proofErr w:type="spellStart"/>
      <w:r w:rsidR="00925141">
        <w:t>studenata</w:t>
      </w:r>
      <w:proofErr w:type="spellEnd"/>
      <w:r w:rsidR="00925141">
        <w:t xml:space="preserve"> </w:t>
      </w:r>
      <w:proofErr w:type="spellStart"/>
      <w:r w:rsidR="00925141">
        <w:t>što</w:t>
      </w:r>
      <w:proofErr w:type="spellEnd"/>
      <w:r w:rsidR="00925141">
        <w:t xml:space="preserve"> </w:t>
      </w:r>
      <w:proofErr w:type="spellStart"/>
      <w:r w:rsidR="00925141">
        <w:t>iznosi</w:t>
      </w:r>
      <w:proofErr w:type="spellEnd"/>
      <w:r w:rsidR="00925141">
        <w:t xml:space="preserve"> 95%</w:t>
      </w:r>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rsidR="002E5681">
        <w:t xml:space="preserve"> (</w:t>
      </w:r>
      <w:proofErr w:type="spellStart"/>
      <w:r w:rsidR="002E5681">
        <w:t>Slika</w:t>
      </w:r>
      <w:proofErr w:type="spellEnd"/>
      <w:r w:rsidR="002E5681">
        <w:t xml:space="preserve"> </w:t>
      </w:r>
      <w:r w:rsidR="00D431DF">
        <w:t>2</w:t>
      </w:r>
      <w:r w:rsidR="00B6318D">
        <w:t>6</w:t>
      </w:r>
      <w:r w:rsidR="002E5681">
        <w:t>.)</w:t>
      </w:r>
      <w:r>
        <w:t xml:space="preserve">, </w:t>
      </w:r>
      <w:proofErr w:type="spellStart"/>
      <w:r>
        <w:t>dobi</w:t>
      </w:r>
      <w:proofErr w:type="spellEnd"/>
      <w:r>
        <w:t xml:space="preserve"> </w:t>
      </w:r>
      <w:r w:rsidR="002E5681">
        <w:t>(</w:t>
      </w:r>
      <w:proofErr w:type="spellStart"/>
      <w:r w:rsidR="002E5681">
        <w:t>Slika</w:t>
      </w:r>
      <w:proofErr w:type="spellEnd"/>
      <w:r w:rsidR="002E5681">
        <w:t xml:space="preserve"> </w:t>
      </w:r>
      <w:r w:rsidR="00FA3F70">
        <w:t>2</w:t>
      </w:r>
      <w:r w:rsidR="00B6318D">
        <w:t>7</w:t>
      </w:r>
      <w:r w:rsidR="002E5681">
        <w:t xml:space="preserve">.) </w:t>
      </w:r>
      <w:r>
        <w:t xml:space="preserve">i </w:t>
      </w:r>
      <w:proofErr w:type="spellStart"/>
      <w:r>
        <w:t>studentskom</w:t>
      </w:r>
      <w:proofErr w:type="spellEnd"/>
      <w:r>
        <w:t xml:space="preserve"> </w:t>
      </w:r>
      <w:proofErr w:type="spellStart"/>
      <w:r>
        <w:t>statusu</w:t>
      </w:r>
      <w:proofErr w:type="spellEnd"/>
      <w:r w:rsidR="002E5681">
        <w:t xml:space="preserve"> (</w:t>
      </w:r>
      <w:proofErr w:type="spellStart"/>
      <w:r w:rsidR="002E5681">
        <w:t>Slika</w:t>
      </w:r>
      <w:proofErr w:type="spellEnd"/>
      <w:r w:rsidR="002E5681">
        <w:t xml:space="preserve"> </w:t>
      </w:r>
      <w:r w:rsidR="00FA3F70">
        <w:t>2</w:t>
      </w:r>
      <w:r w:rsidR="00B6318D">
        <w:t>8</w:t>
      </w:r>
      <w:r w:rsidR="002E5681">
        <w:t>.)</w:t>
      </w:r>
      <w:r>
        <w:t>.</w:t>
      </w:r>
    </w:p>
    <w:p w14:paraId="6063A3BB" w14:textId="7779AF98" w:rsidR="00445CFA" w:rsidRPr="00445CFA" w:rsidRDefault="002E552B" w:rsidP="00445CFA">
      <w:r w:rsidRPr="002E552B">
        <w:rPr>
          <w:noProof/>
        </w:rPr>
        <w:drawing>
          <wp:anchor distT="0" distB="0" distL="114300" distR="114300" simplePos="0" relativeHeight="251767808" behindDoc="1" locked="0" layoutInCell="1" allowOverlap="1" wp14:anchorId="2B1AAF14" wp14:editId="524871B0">
            <wp:simplePos x="0" y="0"/>
            <wp:positionH relativeFrom="column">
              <wp:posOffset>1727826</wp:posOffset>
            </wp:positionH>
            <wp:positionV relativeFrom="paragraph">
              <wp:posOffset>128714</wp:posOffset>
            </wp:positionV>
            <wp:extent cx="1483360" cy="1876425"/>
            <wp:effectExtent l="0" t="0" r="2540" b="9525"/>
            <wp:wrapTight wrapText="bothSides">
              <wp:wrapPolygon edited="0">
                <wp:start x="0" y="0"/>
                <wp:lineTo x="0" y="21490"/>
                <wp:lineTo x="21360" y="21490"/>
                <wp:lineTo x="21360" y="0"/>
                <wp:lineTo x="0" y="0"/>
              </wp:wrapPolygon>
            </wp:wrapTight>
            <wp:docPr id="567360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60996" name=""/>
                    <pic:cNvPicPr/>
                  </pic:nvPicPr>
                  <pic:blipFill>
                    <a:blip r:embed="rId33">
                      <a:extLst>
                        <a:ext uri="{28A0092B-C50C-407E-A947-70E740481C1C}">
                          <a14:useLocalDpi xmlns:a14="http://schemas.microsoft.com/office/drawing/2010/main" val="0"/>
                        </a:ext>
                      </a:extLst>
                    </a:blip>
                    <a:stretch>
                      <a:fillRect/>
                    </a:stretch>
                  </pic:blipFill>
                  <pic:spPr>
                    <a:xfrm>
                      <a:off x="0" y="0"/>
                      <a:ext cx="1483360" cy="1876425"/>
                    </a:xfrm>
                    <a:prstGeom prst="rect">
                      <a:avLst/>
                    </a:prstGeom>
                  </pic:spPr>
                </pic:pic>
              </a:graphicData>
            </a:graphic>
            <wp14:sizeRelH relativeFrom="margin">
              <wp14:pctWidth>0</wp14:pctWidth>
            </wp14:sizeRelH>
            <wp14:sizeRelV relativeFrom="margin">
              <wp14:pctHeight>0</wp14:pctHeight>
            </wp14:sizeRelV>
          </wp:anchor>
        </w:drawing>
      </w:r>
    </w:p>
    <w:p w14:paraId="22BBEDDA" w14:textId="77777777" w:rsidR="002E552B" w:rsidRDefault="002E552B" w:rsidP="00445CFA">
      <w:pPr>
        <w:rPr>
          <w:b/>
          <w:bCs/>
        </w:rPr>
      </w:pPr>
    </w:p>
    <w:p w14:paraId="10E1A7B5" w14:textId="77777777" w:rsidR="002E552B" w:rsidRDefault="002E552B" w:rsidP="00445CFA">
      <w:pPr>
        <w:rPr>
          <w:b/>
          <w:bCs/>
        </w:rPr>
      </w:pPr>
    </w:p>
    <w:p w14:paraId="53BB3617" w14:textId="77777777" w:rsidR="002E552B" w:rsidRDefault="002E552B" w:rsidP="00445CFA">
      <w:pPr>
        <w:rPr>
          <w:b/>
          <w:bCs/>
        </w:rPr>
      </w:pPr>
    </w:p>
    <w:p w14:paraId="18ECDFCE" w14:textId="77777777" w:rsidR="002E552B" w:rsidRDefault="002E552B" w:rsidP="00445CFA">
      <w:pPr>
        <w:rPr>
          <w:b/>
          <w:bCs/>
        </w:rPr>
      </w:pPr>
    </w:p>
    <w:p w14:paraId="489B08AD" w14:textId="77777777" w:rsidR="002E552B" w:rsidRDefault="002E552B" w:rsidP="00445CFA">
      <w:pPr>
        <w:rPr>
          <w:b/>
          <w:bCs/>
        </w:rPr>
      </w:pPr>
    </w:p>
    <w:p w14:paraId="6BE6E403" w14:textId="77777777" w:rsidR="002E552B" w:rsidRDefault="002E552B" w:rsidP="00445CFA">
      <w:pPr>
        <w:rPr>
          <w:b/>
          <w:bCs/>
        </w:rPr>
      </w:pPr>
    </w:p>
    <w:p w14:paraId="2B811B04" w14:textId="77777777" w:rsidR="00735332" w:rsidRDefault="00735332" w:rsidP="00445CFA">
      <w:pPr>
        <w:rPr>
          <w:b/>
          <w:bCs/>
        </w:rPr>
      </w:pPr>
    </w:p>
    <w:p w14:paraId="65677353" w14:textId="45B0A07F" w:rsidR="00445CFA" w:rsidRPr="00445CFA" w:rsidRDefault="00445CFA" w:rsidP="00445CFA">
      <w:proofErr w:type="spellStart"/>
      <w:r w:rsidRPr="00ED2C2A">
        <w:rPr>
          <w:b/>
          <w:bCs/>
        </w:rPr>
        <w:t>Slika</w:t>
      </w:r>
      <w:proofErr w:type="spellEnd"/>
      <w:r w:rsidRPr="00ED2C2A">
        <w:rPr>
          <w:b/>
          <w:bCs/>
        </w:rPr>
        <w:t xml:space="preserve"> </w:t>
      </w:r>
      <w:r w:rsidR="00C361B6">
        <w:rPr>
          <w:b/>
          <w:bCs/>
        </w:rPr>
        <w:t>26</w:t>
      </w:r>
      <w:r w:rsidRPr="00ED2C2A">
        <w:rPr>
          <w:b/>
          <w:bCs/>
        </w:rPr>
        <w:t>.</w:t>
      </w:r>
      <w:r w:rsidRPr="00445CFA">
        <w:t xml:space="preserve"> </w:t>
      </w:r>
      <w:proofErr w:type="spellStart"/>
      <w:r w:rsidRPr="00445CFA">
        <w:t>Prikaz</w:t>
      </w:r>
      <w:proofErr w:type="spellEnd"/>
      <w:r w:rsidRPr="00445CFA">
        <w:t xml:space="preserve"> </w:t>
      </w:r>
      <w:proofErr w:type="spellStart"/>
      <w:r w:rsidRPr="00445CFA">
        <w:t>anketiranih</w:t>
      </w:r>
      <w:proofErr w:type="spellEnd"/>
      <w:r w:rsidRPr="00445CFA">
        <w:t xml:space="preserve"> </w:t>
      </w:r>
      <w:proofErr w:type="spellStart"/>
      <w:r w:rsidRPr="00445CFA">
        <w:t>studenata</w:t>
      </w:r>
      <w:proofErr w:type="spellEnd"/>
      <w:r w:rsidRPr="00445CFA">
        <w:t xml:space="preserve"> Protetika, ortotika i </w:t>
      </w:r>
      <w:proofErr w:type="spellStart"/>
      <w:r w:rsidRPr="00445CFA">
        <w:t>robotika</w:t>
      </w:r>
      <w:proofErr w:type="spellEnd"/>
      <w:r w:rsidRPr="00445CFA">
        <w:t xml:space="preserve">, 1. godina, po </w:t>
      </w:r>
      <w:proofErr w:type="spellStart"/>
      <w:r w:rsidRPr="00445CFA">
        <w:t>spolu</w:t>
      </w:r>
      <w:proofErr w:type="spellEnd"/>
    </w:p>
    <w:p w14:paraId="7FFF6A71" w14:textId="7FA9B677" w:rsidR="00445CFA" w:rsidRPr="00445CFA" w:rsidRDefault="00275060" w:rsidP="00445CFA">
      <w:r>
        <w:rPr>
          <w:noProof/>
        </w:rPr>
        <w:drawing>
          <wp:anchor distT="0" distB="0" distL="114300" distR="114300" simplePos="0" relativeHeight="251731968" behindDoc="1" locked="0" layoutInCell="1" allowOverlap="1" wp14:anchorId="370315A6" wp14:editId="7B9BE6FE">
            <wp:simplePos x="0" y="0"/>
            <wp:positionH relativeFrom="column">
              <wp:posOffset>1817596</wp:posOffset>
            </wp:positionH>
            <wp:positionV relativeFrom="paragraph">
              <wp:posOffset>166827</wp:posOffset>
            </wp:positionV>
            <wp:extent cx="1431925" cy="2359025"/>
            <wp:effectExtent l="0" t="0" r="0" b="3175"/>
            <wp:wrapTight wrapText="bothSides">
              <wp:wrapPolygon edited="0">
                <wp:start x="0" y="0"/>
                <wp:lineTo x="0" y="21455"/>
                <wp:lineTo x="21265" y="21455"/>
                <wp:lineTo x="21265" y="0"/>
                <wp:lineTo x="0" y="0"/>
              </wp:wrapPolygon>
            </wp:wrapTight>
            <wp:docPr id="94662985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1925" cy="2359025"/>
                    </a:xfrm>
                    <a:prstGeom prst="rect">
                      <a:avLst/>
                    </a:prstGeom>
                    <a:noFill/>
                  </pic:spPr>
                </pic:pic>
              </a:graphicData>
            </a:graphic>
            <wp14:sizeRelH relativeFrom="margin">
              <wp14:pctWidth>0</wp14:pctWidth>
            </wp14:sizeRelH>
            <wp14:sizeRelV relativeFrom="margin">
              <wp14:pctHeight>0</wp14:pctHeight>
            </wp14:sizeRelV>
          </wp:anchor>
        </w:drawing>
      </w:r>
    </w:p>
    <w:p w14:paraId="0BD82C66" w14:textId="0950E68F" w:rsidR="00445CFA" w:rsidRPr="00445CFA" w:rsidRDefault="00445CFA" w:rsidP="00445CFA"/>
    <w:p w14:paraId="66905007" w14:textId="34DC1390" w:rsidR="00D50F8F" w:rsidRPr="00265F69" w:rsidRDefault="00D50F8F" w:rsidP="00265F69"/>
    <w:p w14:paraId="59C0A42D" w14:textId="77777777" w:rsidR="00275060" w:rsidRDefault="00275060" w:rsidP="007D3A65">
      <w:pPr>
        <w:jc w:val="both"/>
        <w:rPr>
          <w:b/>
          <w:bCs/>
        </w:rPr>
      </w:pPr>
    </w:p>
    <w:p w14:paraId="6AA0765F" w14:textId="77777777" w:rsidR="00275060" w:rsidRDefault="00275060" w:rsidP="007D3A65">
      <w:pPr>
        <w:jc w:val="both"/>
        <w:rPr>
          <w:b/>
          <w:bCs/>
        </w:rPr>
      </w:pPr>
    </w:p>
    <w:p w14:paraId="332D4869" w14:textId="77777777" w:rsidR="00275060" w:rsidRDefault="00275060" w:rsidP="007D3A65">
      <w:pPr>
        <w:jc w:val="both"/>
        <w:rPr>
          <w:b/>
          <w:bCs/>
        </w:rPr>
      </w:pPr>
    </w:p>
    <w:p w14:paraId="05C770FA" w14:textId="77777777" w:rsidR="00275060" w:rsidRDefault="00275060" w:rsidP="007D3A65">
      <w:pPr>
        <w:jc w:val="both"/>
        <w:rPr>
          <w:b/>
          <w:bCs/>
        </w:rPr>
      </w:pPr>
    </w:p>
    <w:p w14:paraId="435643FE" w14:textId="77777777" w:rsidR="00275060" w:rsidRDefault="00275060" w:rsidP="007D3A65">
      <w:pPr>
        <w:jc w:val="both"/>
        <w:rPr>
          <w:b/>
          <w:bCs/>
        </w:rPr>
      </w:pPr>
    </w:p>
    <w:p w14:paraId="55771745" w14:textId="77777777" w:rsidR="00275060" w:rsidRDefault="00275060" w:rsidP="007D3A65">
      <w:pPr>
        <w:jc w:val="both"/>
        <w:rPr>
          <w:b/>
          <w:bCs/>
        </w:rPr>
      </w:pPr>
    </w:p>
    <w:p w14:paraId="573184E6" w14:textId="77777777" w:rsidR="00275060" w:rsidRDefault="00275060" w:rsidP="007D3A65">
      <w:pPr>
        <w:jc w:val="both"/>
        <w:rPr>
          <w:noProof/>
        </w:rPr>
      </w:pPr>
    </w:p>
    <w:p w14:paraId="2FB0A4E8" w14:textId="2CE9BD4A" w:rsidR="004C4C4B" w:rsidRDefault="004C4C4B" w:rsidP="007D3A65">
      <w:pPr>
        <w:jc w:val="both"/>
      </w:pPr>
      <w:proofErr w:type="spellStart"/>
      <w:r w:rsidRPr="0076704A">
        <w:rPr>
          <w:b/>
          <w:bCs/>
        </w:rPr>
        <w:t>Slika</w:t>
      </w:r>
      <w:proofErr w:type="spellEnd"/>
      <w:r w:rsidRPr="0076704A">
        <w:rPr>
          <w:b/>
          <w:bCs/>
        </w:rPr>
        <w:t xml:space="preserve"> </w:t>
      </w:r>
      <w:r w:rsidR="003D3462">
        <w:rPr>
          <w:b/>
          <w:bCs/>
        </w:rPr>
        <w:t>2</w:t>
      </w:r>
      <w:r w:rsidR="00C361B6">
        <w:rPr>
          <w:b/>
          <w:bCs/>
        </w:rPr>
        <w:t>7</w:t>
      </w:r>
      <w:r w:rsidRPr="0076704A">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Protetika, ortotika i </w:t>
      </w:r>
      <w:proofErr w:type="spellStart"/>
      <w:r>
        <w:t>robotika</w:t>
      </w:r>
      <w:proofErr w:type="spellEnd"/>
      <w:r>
        <w:t xml:space="preserve">, 1. godina, po </w:t>
      </w:r>
      <w:proofErr w:type="spellStart"/>
      <w:r w:rsidR="004901C6">
        <w:t>dobi</w:t>
      </w:r>
      <w:proofErr w:type="spellEnd"/>
    </w:p>
    <w:p w14:paraId="16C5E7C1" w14:textId="29273C99" w:rsidR="00D50F8F" w:rsidRDefault="00D50F8F" w:rsidP="007D3A65">
      <w:pPr>
        <w:jc w:val="both"/>
        <w:rPr>
          <w:b/>
          <w:bCs/>
        </w:rPr>
      </w:pPr>
    </w:p>
    <w:p w14:paraId="54C7AB36" w14:textId="77777777" w:rsidR="00B84746" w:rsidRDefault="00B84746" w:rsidP="007D3A65">
      <w:pPr>
        <w:jc w:val="both"/>
        <w:rPr>
          <w:b/>
          <w:bCs/>
        </w:rPr>
      </w:pPr>
    </w:p>
    <w:p w14:paraId="2E000321" w14:textId="77777777" w:rsidR="00B84746" w:rsidRDefault="00B84746" w:rsidP="007D3A65">
      <w:pPr>
        <w:jc w:val="both"/>
        <w:rPr>
          <w:b/>
          <w:bCs/>
        </w:rPr>
      </w:pPr>
    </w:p>
    <w:p w14:paraId="6F94AC7D" w14:textId="3D6E17D2" w:rsidR="00B84746" w:rsidRDefault="00B84746" w:rsidP="007D3A65">
      <w:pPr>
        <w:jc w:val="both"/>
        <w:rPr>
          <w:b/>
          <w:bCs/>
        </w:rPr>
      </w:pPr>
      <w:r>
        <w:rPr>
          <w:b/>
          <w:bCs/>
          <w:noProof/>
        </w:rPr>
        <w:lastRenderedPageBreak/>
        <w:drawing>
          <wp:anchor distT="0" distB="0" distL="114300" distR="114300" simplePos="0" relativeHeight="251734016" behindDoc="1" locked="0" layoutInCell="1" allowOverlap="1" wp14:anchorId="56352EE8" wp14:editId="5D0CBE5F">
            <wp:simplePos x="0" y="0"/>
            <wp:positionH relativeFrom="column">
              <wp:posOffset>1536065</wp:posOffset>
            </wp:positionH>
            <wp:positionV relativeFrom="paragraph">
              <wp:posOffset>1270</wp:posOffset>
            </wp:positionV>
            <wp:extent cx="1614170" cy="1931035"/>
            <wp:effectExtent l="0" t="0" r="5080" b="0"/>
            <wp:wrapTight wrapText="bothSides">
              <wp:wrapPolygon edited="0">
                <wp:start x="0" y="0"/>
                <wp:lineTo x="0" y="21309"/>
                <wp:lineTo x="21413" y="21309"/>
                <wp:lineTo x="21413" y="0"/>
                <wp:lineTo x="0" y="0"/>
              </wp:wrapPolygon>
            </wp:wrapTight>
            <wp:docPr id="19129532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4170" cy="1931035"/>
                    </a:xfrm>
                    <a:prstGeom prst="rect">
                      <a:avLst/>
                    </a:prstGeom>
                    <a:noFill/>
                  </pic:spPr>
                </pic:pic>
              </a:graphicData>
            </a:graphic>
            <wp14:sizeRelH relativeFrom="margin">
              <wp14:pctWidth>0</wp14:pctWidth>
            </wp14:sizeRelH>
            <wp14:sizeRelV relativeFrom="margin">
              <wp14:pctHeight>0</wp14:pctHeight>
            </wp14:sizeRelV>
          </wp:anchor>
        </w:drawing>
      </w:r>
    </w:p>
    <w:p w14:paraId="5E9FEE4B" w14:textId="7629D21A" w:rsidR="00B84746" w:rsidRDefault="00B84746" w:rsidP="007D3A65">
      <w:pPr>
        <w:jc w:val="both"/>
        <w:rPr>
          <w:b/>
          <w:bCs/>
        </w:rPr>
      </w:pPr>
    </w:p>
    <w:p w14:paraId="7AB8462A" w14:textId="77777777" w:rsidR="00B84746" w:rsidRDefault="00B84746" w:rsidP="007D3A65">
      <w:pPr>
        <w:jc w:val="both"/>
        <w:rPr>
          <w:b/>
          <w:bCs/>
        </w:rPr>
      </w:pPr>
    </w:p>
    <w:p w14:paraId="6CEDA911" w14:textId="77777777" w:rsidR="00B84746" w:rsidRDefault="00B84746" w:rsidP="007D3A65">
      <w:pPr>
        <w:jc w:val="both"/>
        <w:rPr>
          <w:b/>
          <w:bCs/>
        </w:rPr>
      </w:pPr>
    </w:p>
    <w:p w14:paraId="4D5BBC70" w14:textId="77777777" w:rsidR="00B84746" w:rsidRDefault="00B84746" w:rsidP="007D3A65">
      <w:pPr>
        <w:jc w:val="both"/>
        <w:rPr>
          <w:b/>
          <w:bCs/>
        </w:rPr>
      </w:pPr>
    </w:p>
    <w:p w14:paraId="14F48C07" w14:textId="77777777" w:rsidR="00B84746" w:rsidRDefault="00B84746" w:rsidP="007D3A65">
      <w:pPr>
        <w:jc w:val="both"/>
        <w:rPr>
          <w:b/>
          <w:bCs/>
        </w:rPr>
      </w:pPr>
    </w:p>
    <w:p w14:paraId="3BB5C816" w14:textId="77777777" w:rsidR="00B84746" w:rsidRDefault="00B84746" w:rsidP="007D3A65">
      <w:pPr>
        <w:jc w:val="both"/>
        <w:rPr>
          <w:b/>
          <w:bCs/>
        </w:rPr>
      </w:pPr>
    </w:p>
    <w:p w14:paraId="01B13458" w14:textId="561EF02C" w:rsidR="00A2754D" w:rsidRDefault="00A2754D" w:rsidP="007D3A65">
      <w:pPr>
        <w:jc w:val="both"/>
      </w:pPr>
      <w:proofErr w:type="spellStart"/>
      <w:r w:rsidRPr="0076704A">
        <w:rPr>
          <w:b/>
          <w:bCs/>
        </w:rPr>
        <w:t>Slika</w:t>
      </w:r>
      <w:proofErr w:type="spellEnd"/>
      <w:r w:rsidRPr="0076704A">
        <w:rPr>
          <w:b/>
          <w:bCs/>
        </w:rPr>
        <w:t xml:space="preserve"> </w:t>
      </w:r>
      <w:r w:rsidR="003D3462">
        <w:rPr>
          <w:b/>
          <w:bCs/>
        </w:rPr>
        <w:t>2</w:t>
      </w:r>
      <w:r w:rsidR="00C361B6">
        <w:rPr>
          <w:b/>
          <w:bCs/>
        </w:rPr>
        <w:t>8</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Protetika, ortotika i </w:t>
      </w:r>
      <w:proofErr w:type="spellStart"/>
      <w:r>
        <w:t>robotika</w:t>
      </w:r>
      <w:proofErr w:type="spellEnd"/>
      <w:r>
        <w:t xml:space="preserve">, 1. godina, po </w:t>
      </w:r>
      <w:proofErr w:type="spellStart"/>
      <w:r>
        <w:t>studentskom</w:t>
      </w:r>
      <w:proofErr w:type="spellEnd"/>
      <w:r>
        <w:t xml:space="preserve"> </w:t>
      </w:r>
      <w:proofErr w:type="spellStart"/>
      <w:r>
        <w:t>statusu</w:t>
      </w:r>
      <w:proofErr w:type="spellEnd"/>
    </w:p>
    <w:p w14:paraId="609F1775" w14:textId="19590BEE" w:rsidR="00D50F8F" w:rsidRDefault="00D24FCE" w:rsidP="007D3A65">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prvoj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w:t>
      </w:r>
      <w:r w:rsidR="00A57852">
        <w:t>P</w:t>
      </w:r>
      <w:r>
        <w:t xml:space="preserve">rotetika, ortotika i </w:t>
      </w:r>
      <w:proofErr w:type="spellStart"/>
      <w:r>
        <w:t>robotik</w:t>
      </w:r>
      <w:r w:rsidR="00A57852">
        <w:t>a</w:t>
      </w:r>
      <w:proofErr w:type="spellEnd"/>
      <w:r>
        <w:t xml:space="preserve"> u </w:t>
      </w:r>
      <w:proofErr w:type="spellStart"/>
      <w:r>
        <w:t>fizioterapiji</w:t>
      </w:r>
      <w:proofErr w:type="spellEnd"/>
      <w:r>
        <w:t xml:space="preserve"> </w:t>
      </w:r>
      <w:proofErr w:type="spellStart"/>
      <w:r>
        <w:t>su</w:t>
      </w:r>
      <w:proofErr w:type="spellEnd"/>
      <w:r>
        <w:t xml:space="preserve"> </w:t>
      </w:r>
      <w:proofErr w:type="spellStart"/>
      <w:r>
        <w:t>većinom</w:t>
      </w:r>
      <w:proofErr w:type="spellEnd"/>
      <w:r>
        <w:t xml:space="preserve"> </w:t>
      </w:r>
      <w:proofErr w:type="spellStart"/>
      <w:r>
        <w:t>ženskog</w:t>
      </w:r>
      <w:proofErr w:type="spellEnd"/>
      <w:r>
        <w:t xml:space="preserve"> </w:t>
      </w:r>
      <w:proofErr w:type="spellStart"/>
      <w:r>
        <w:t>spol</w:t>
      </w:r>
      <w:r w:rsidR="00A57852">
        <w:t>a</w:t>
      </w:r>
      <w:proofErr w:type="spellEnd"/>
      <w:r>
        <w:t xml:space="preserve"> (</w:t>
      </w:r>
      <w:r w:rsidR="00434E80">
        <w:t>72</w:t>
      </w:r>
      <w:r>
        <w:t xml:space="preserve">%), </w:t>
      </w:r>
      <w:proofErr w:type="spellStart"/>
      <w:r>
        <w:t>između</w:t>
      </w:r>
      <w:proofErr w:type="spellEnd"/>
      <w:r>
        <w:t xml:space="preserve"> 20 </w:t>
      </w:r>
      <w:r w:rsidR="00706308">
        <w:t xml:space="preserve">i </w:t>
      </w:r>
      <w:r>
        <w:t>25 godina (</w:t>
      </w:r>
      <w:r w:rsidR="00434E80">
        <w:t>95</w:t>
      </w:r>
      <w:r>
        <w:t>%)</w:t>
      </w:r>
      <w:r w:rsidR="00FF4552">
        <w:t xml:space="preserve">, </w:t>
      </w:r>
      <w:proofErr w:type="spellStart"/>
      <w:r w:rsidR="00FF4552">
        <w:t>dok</w:t>
      </w:r>
      <w:proofErr w:type="spellEnd"/>
      <w:r w:rsidR="00FF4552">
        <w:t xml:space="preserve"> </w:t>
      </w:r>
      <w:proofErr w:type="spellStart"/>
      <w:r w:rsidR="00FF4552">
        <w:t>su</w:t>
      </w:r>
      <w:proofErr w:type="spellEnd"/>
      <w:r w:rsidR="00FF4552">
        <w:t xml:space="preserve"> u </w:t>
      </w:r>
      <w:proofErr w:type="spellStart"/>
      <w:r w:rsidR="00FF4552">
        <w:t>statusu</w:t>
      </w:r>
      <w:proofErr w:type="spellEnd"/>
      <w:r w:rsidR="00FF4552">
        <w:t xml:space="preserve"> </w:t>
      </w:r>
      <w:proofErr w:type="spellStart"/>
      <w:r w:rsidR="00FF4552">
        <w:t>studiranja</w:t>
      </w:r>
      <w:proofErr w:type="spellEnd"/>
      <w:r w:rsidR="00FF4552">
        <w:t xml:space="preserve"> </w:t>
      </w:r>
      <w:proofErr w:type="spellStart"/>
      <w:r w:rsidR="00434E80">
        <w:t>većinom</w:t>
      </w:r>
      <w:proofErr w:type="spellEnd"/>
      <w:r w:rsidR="00434E80">
        <w:t xml:space="preserve"> </w:t>
      </w:r>
      <w:proofErr w:type="spellStart"/>
      <w:r w:rsidR="00434E80">
        <w:t>redovni</w:t>
      </w:r>
      <w:r w:rsidR="00D13A0F">
        <w:t>i</w:t>
      </w:r>
      <w:proofErr w:type="spellEnd"/>
      <w:r w:rsidR="00D13A0F">
        <w:t xml:space="preserve"> </w:t>
      </w:r>
      <w:r>
        <w:t>(</w:t>
      </w:r>
      <w:r w:rsidR="00434E80">
        <w:t>8</w:t>
      </w:r>
      <w:r w:rsidR="0008580D">
        <w:t>8</w:t>
      </w:r>
      <w:r>
        <w:t>%).</w:t>
      </w:r>
    </w:p>
    <w:p w14:paraId="30C23D80" w14:textId="0327CA1D" w:rsidR="007D3A65" w:rsidRDefault="007D3A65" w:rsidP="007D3A65">
      <w:pPr>
        <w:jc w:val="both"/>
      </w:pPr>
      <w:r>
        <w:t xml:space="preserve">U </w:t>
      </w:r>
      <w:proofErr w:type="spellStart"/>
      <w:r>
        <w:t>tablici</w:t>
      </w:r>
      <w:proofErr w:type="spellEnd"/>
      <w:r>
        <w:t xml:space="preserve"> </w:t>
      </w:r>
      <w:r w:rsidR="004C50C2">
        <w:t>1</w:t>
      </w:r>
      <w:r w:rsidR="00B6318D">
        <w:t>8</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r w:rsidR="0089233B">
        <w:t>19-ero</w:t>
      </w:r>
      <w:r>
        <w:t xml:space="preserve"> </w:t>
      </w:r>
      <w:proofErr w:type="spellStart"/>
      <w:r>
        <w:t>studen</w:t>
      </w:r>
      <w:r w:rsidR="00132AF2">
        <w:t>a</w:t>
      </w:r>
      <w:r>
        <w:t>ta</w:t>
      </w:r>
      <w:proofErr w:type="spellEnd"/>
      <w:r>
        <w:t xml:space="preserve"> </w:t>
      </w:r>
      <w:proofErr w:type="spellStart"/>
      <w:r w:rsidR="00E73195">
        <w:t>Protetike</w:t>
      </w:r>
      <w:proofErr w:type="spellEnd"/>
      <w:r w:rsidR="00E73195">
        <w:t xml:space="preserve">, </w:t>
      </w:r>
      <w:proofErr w:type="spellStart"/>
      <w:r w:rsidR="00E73195">
        <w:t>ortotike</w:t>
      </w:r>
      <w:proofErr w:type="spellEnd"/>
      <w:r w:rsidR="00E73195">
        <w:t xml:space="preserve"> i </w:t>
      </w:r>
      <w:proofErr w:type="spellStart"/>
      <w:r w:rsidR="00E73195">
        <w:t>robotike</w:t>
      </w:r>
      <w:proofErr w:type="spellEnd"/>
      <w:r w:rsidR="00E73195">
        <w:t>,</w:t>
      </w:r>
      <w:r>
        <w:t xml:space="preserve"> </w:t>
      </w:r>
      <w:proofErr w:type="spellStart"/>
      <w:r>
        <w:t>prve</w:t>
      </w:r>
      <w:proofErr w:type="spellEnd"/>
      <w:r>
        <w:t xml:space="preserve"> </w:t>
      </w:r>
      <w:proofErr w:type="spellStart"/>
      <w:r>
        <w:t>godine</w:t>
      </w:r>
      <w:proofErr w:type="spellEnd"/>
      <w:r w:rsidR="00E73195">
        <w:t xml:space="preserve"> </w:t>
      </w:r>
      <w:proofErr w:type="spellStart"/>
      <w:r w:rsidR="0089233B">
        <w:t>Stručnog</w:t>
      </w:r>
      <w:proofErr w:type="spellEnd"/>
      <w:r w:rsidR="0089233B">
        <w:t xml:space="preserve"> </w:t>
      </w:r>
      <w:proofErr w:type="spellStart"/>
      <w:r>
        <w:t>diplomskog</w:t>
      </w:r>
      <w:proofErr w:type="spellEnd"/>
      <w:r>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w:t>
      </w:r>
    </w:p>
    <w:p w14:paraId="3CADDDAF" w14:textId="078324FC" w:rsidR="002E5681" w:rsidRDefault="007D3A65" w:rsidP="007D3A65">
      <w:pPr>
        <w:jc w:val="both"/>
      </w:pPr>
      <w:proofErr w:type="spellStart"/>
      <w:r w:rsidRPr="00B17633">
        <w:rPr>
          <w:b/>
          <w:bCs/>
        </w:rPr>
        <w:t>Tablica</w:t>
      </w:r>
      <w:proofErr w:type="spellEnd"/>
      <w:r w:rsidRPr="00B17633">
        <w:rPr>
          <w:b/>
          <w:bCs/>
        </w:rPr>
        <w:t xml:space="preserve"> </w:t>
      </w:r>
      <w:r w:rsidR="00CC7F48">
        <w:rPr>
          <w:b/>
          <w:bCs/>
        </w:rPr>
        <w:t>1</w:t>
      </w:r>
      <w:r w:rsidR="00B6318D">
        <w:rPr>
          <w:b/>
          <w:bCs/>
        </w:rPr>
        <w:t>8</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89233B">
        <w:t>S</w:t>
      </w:r>
      <w:r>
        <w:t>tručnom</w:t>
      </w:r>
      <w:proofErr w:type="spellEnd"/>
      <w:r>
        <w:t xml:space="preserve"> </w:t>
      </w:r>
      <w:proofErr w:type="spellStart"/>
      <w:r>
        <w:t>diplomskom</w:t>
      </w:r>
      <w:proofErr w:type="spellEnd"/>
      <w:r>
        <w:t xml:space="preserve"> </w:t>
      </w:r>
      <w:proofErr w:type="spellStart"/>
      <w:r>
        <w:t>studiju</w:t>
      </w:r>
      <w:proofErr w:type="spellEnd"/>
      <w:r>
        <w:t xml:space="preserve"> </w:t>
      </w:r>
      <w:r w:rsidR="00E73195">
        <w:t xml:space="preserve">Protetika, ortotika </w:t>
      </w:r>
      <w:r w:rsidR="00CC7F48">
        <w:t>i</w:t>
      </w:r>
      <w:r w:rsidR="00E73195">
        <w:t xml:space="preserve"> </w:t>
      </w:r>
      <w:proofErr w:type="spellStart"/>
      <w:r w:rsidR="00E73195">
        <w:t>robotika</w:t>
      </w:r>
      <w:proofErr w:type="spellEnd"/>
      <w:r>
        <w:t xml:space="preserve">, 1.godina, u </w:t>
      </w:r>
      <w:proofErr w:type="spellStart"/>
      <w:r w:rsidR="000E3133">
        <w:t>ljetnom</w:t>
      </w:r>
      <w:proofErr w:type="spellEnd"/>
      <w:r>
        <w:t xml:space="preserve"> </w:t>
      </w:r>
      <w:proofErr w:type="spellStart"/>
      <w:r>
        <w:t>semestru</w:t>
      </w:r>
      <w:proofErr w:type="spellEnd"/>
      <w:r>
        <w:t xml:space="preserve"> 202</w:t>
      </w:r>
      <w:r w:rsidR="0089233B">
        <w:t>5</w:t>
      </w:r>
      <w:r>
        <w:t>./</w:t>
      </w:r>
      <w:r w:rsidR="0089233B">
        <w:t>20</w:t>
      </w:r>
      <w:r>
        <w:t>2</w:t>
      </w:r>
      <w:r w:rsidR="0089233B">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C77B65">
        <w:t>10</w:t>
      </w:r>
      <w:r>
        <w:t xml:space="preserve">-ero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E73195" w14:paraId="4FF05855" w14:textId="77777777" w:rsidTr="00B144DB">
        <w:tc>
          <w:tcPr>
            <w:tcW w:w="6091" w:type="dxa"/>
          </w:tcPr>
          <w:p w14:paraId="746498B2" w14:textId="77777777" w:rsidR="00E73195" w:rsidRPr="000B3AEC" w:rsidRDefault="00E73195" w:rsidP="00B144DB">
            <w:pPr>
              <w:jc w:val="both"/>
              <w:rPr>
                <w:b/>
                <w:bCs/>
              </w:rPr>
            </w:pPr>
            <w:proofErr w:type="spellStart"/>
            <w:r w:rsidRPr="000B3AEC">
              <w:rPr>
                <w:b/>
                <w:bCs/>
              </w:rPr>
              <w:t>Tvrdnja</w:t>
            </w:r>
            <w:proofErr w:type="spellEnd"/>
          </w:p>
        </w:tc>
        <w:tc>
          <w:tcPr>
            <w:tcW w:w="850" w:type="dxa"/>
          </w:tcPr>
          <w:p w14:paraId="5242DCEC" w14:textId="77777777" w:rsidR="00E73195" w:rsidRPr="000B3AEC" w:rsidRDefault="00E73195" w:rsidP="00B144DB">
            <w:pPr>
              <w:jc w:val="both"/>
              <w:rPr>
                <w:b/>
                <w:bCs/>
              </w:rPr>
            </w:pPr>
            <w:r w:rsidRPr="000B3AEC">
              <w:rPr>
                <w:b/>
                <w:bCs/>
              </w:rPr>
              <w:t>M</w:t>
            </w:r>
          </w:p>
        </w:tc>
        <w:tc>
          <w:tcPr>
            <w:tcW w:w="851" w:type="dxa"/>
          </w:tcPr>
          <w:p w14:paraId="6A22381A" w14:textId="77777777" w:rsidR="00E73195" w:rsidRPr="000B3AEC" w:rsidRDefault="00E73195" w:rsidP="00B144DB">
            <w:pPr>
              <w:jc w:val="both"/>
              <w:rPr>
                <w:b/>
                <w:bCs/>
              </w:rPr>
            </w:pPr>
            <w:r w:rsidRPr="000B3AEC">
              <w:rPr>
                <w:b/>
                <w:bCs/>
              </w:rPr>
              <w:t>SD</w:t>
            </w:r>
          </w:p>
        </w:tc>
        <w:tc>
          <w:tcPr>
            <w:tcW w:w="1270" w:type="dxa"/>
          </w:tcPr>
          <w:p w14:paraId="3DCF2CA4" w14:textId="77777777" w:rsidR="00E73195" w:rsidRPr="000B3AEC" w:rsidRDefault="00E73195" w:rsidP="00B144DB">
            <w:pPr>
              <w:jc w:val="both"/>
              <w:rPr>
                <w:b/>
                <w:bCs/>
              </w:rPr>
            </w:pPr>
            <w:proofErr w:type="spellStart"/>
            <w:r w:rsidRPr="000B3AEC">
              <w:rPr>
                <w:b/>
                <w:bCs/>
              </w:rPr>
              <w:t>Broj</w:t>
            </w:r>
            <w:proofErr w:type="spellEnd"/>
            <w:r w:rsidRPr="000B3AEC">
              <w:rPr>
                <w:b/>
                <w:bCs/>
              </w:rPr>
              <w:t xml:space="preserve"> </w:t>
            </w:r>
            <w:proofErr w:type="spellStart"/>
            <w:r w:rsidRPr="000B3AEC">
              <w:rPr>
                <w:b/>
                <w:bCs/>
              </w:rPr>
              <w:t>procjena</w:t>
            </w:r>
            <w:proofErr w:type="spellEnd"/>
          </w:p>
        </w:tc>
      </w:tr>
      <w:tr w:rsidR="00E73195" w14:paraId="42FE8A65" w14:textId="77777777" w:rsidTr="00B144DB">
        <w:tc>
          <w:tcPr>
            <w:tcW w:w="6091" w:type="dxa"/>
          </w:tcPr>
          <w:p w14:paraId="52799D07" w14:textId="77777777" w:rsidR="00E73195" w:rsidRDefault="00E73195"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1E8A01D1" w14:textId="73A8027C" w:rsidR="00E73195" w:rsidRDefault="00C55625" w:rsidP="00B144DB">
            <w:pPr>
              <w:jc w:val="both"/>
            </w:pPr>
            <w:r>
              <w:t>4,</w:t>
            </w:r>
            <w:r w:rsidR="00242360">
              <w:t>92</w:t>
            </w:r>
          </w:p>
        </w:tc>
        <w:tc>
          <w:tcPr>
            <w:tcW w:w="851" w:type="dxa"/>
          </w:tcPr>
          <w:p w14:paraId="2F747476" w14:textId="48524379" w:rsidR="00E73195" w:rsidRDefault="00696C63" w:rsidP="00B144DB">
            <w:pPr>
              <w:jc w:val="both"/>
            </w:pPr>
            <w:r>
              <w:t>0,</w:t>
            </w:r>
            <w:r w:rsidR="00242360">
              <w:t>11</w:t>
            </w:r>
          </w:p>
        </w:tc>
        <w:tc>
          <w:tcPr>
            <w:tcW w:w="1270" w:type="dxa"/>
          </w:tcPr>
          <w:p w14:paraId="21A49BED" w14:textId="372A3C3B" w:rsidR="00E73195" w:rsidRDefault="00C77B65" w:rsidP="00B144DB">
            <w:pPr>
              <w:jc w:val="both"/>
            </w:pPr>
            <w:r>
              <w:t>190</w:t>
            </w:r>
          </w:p>
        </w:tc>
      </w:tr>
      <w:tr w:rsidR="00E73195" w14:paraId="051BD37A" w14:textId="77777777" w:rsidTr="00B144DB">
        <w:tc>
          <w:tcPr>
            <w:tcW w:w="6091" w:type="dxa"/>
          </w:tcPr>
          <w:p w14:paraId="3A10207B" w14:textId="77777777" w:rsidR="00E73195" w:rsidRDefault="00E73195"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17BAD5B8" w14:textId="33ADC1B2" w:rsidR="00E73195" w:rsidRDefault="00CE20A9" w:rsidP="00B144DB">
            <w:pPr>
              <w:jc w:val="both"/>
            </w:pPr>
            <w:r>
              <w:t>4,</w:t>
            </w:r>
            <w:r w:rsidR="00242360">
              <w:t>88</w:t>
            </w:r>
          </w:p>
        </w:tc>
        <w:tc>
          <w:tcPr>
            <w:tcW w:w="851" w:type="dxa"/>
          </w:tcPr>
          <w:p w14:paraId="75A5AECF" w14:textId="1EE5F111" w:rsidR="00E73195" w:rsidRDefault="00696C63" w:rsidP="00B144DB">
            <w:pPr>
              <w:jc w:val="both"/>
            </w:pPr>
            <w:r>
              <w:t>0,</w:t>
            </w:r>
            <w:r w:rsidR="00242360">
              <w:t>13</w:t>
            </w:r>
          </w:p>
        </w:tc>
        <w:tc>
          <w:tcPr>
            <w:tcW w:w="1270" w:type="dxa"/>
          </w:tcPr>
          <w:p w14:paraId="70303987" w14:textId="0E5F5C66" w:rsidR="00E73195" w:rsidRDefault="00C77B65" w:rsidP="00B144DB">
            <w:pPr>
              <w:jc w:val="both"/>
            </w:pPr>
            <w:r>
              <w:t>190</w:t>
            </w:r>
          </w:p>
        </w:tc>
      </w:tr>
      <w:tr w:rsidR="00E73195" w14:paraId="53B61EA0" w14:textId="77777777" w:rsidTr="00B144DB">
        <w:tc>
          <w:tcPr>
            <w:tcW w:w="6091" w:type="dxa"/>
          </w:tcPr>
          <w:p w14:paraId="178CA44C" w14:textId="77777777" w:rsidR="00E73195" w:rsidRDefault="00E73195" w:rsidP="00B144D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0987BB33" w14:textId="071AA345" w:rsidR="00E73195" w:rsidRDefault="00DA2A99" w:rsidP="00B144DB">
            <w:pPr>
              <w:jc w:val="both"/>
            </w:pPr>
            <w:r>
              <w:t>4,</w:t>
            </w:r>
            <w:r w:rsidR="00242360">
              <w:t>90</w:t>
            </w:r>
          </w:p>
        </w:tc>
        <w:tc>
          <w:tcPr>
            <w:tcW w:w="851" w:type="dxa"/>
          </w:tcPr>
          <w:p w14:paraId="372540DC" w14:textId="03C82377" w:rsidR="00E73195" w:rsidRDefault="00696C63" w:rsidP="00B144DB">
            <w:pPr>
              <w:jc w:val="both"/>
            </w:pPr>
            <w:r>
              <w:t>0,</w:t>
            </w:r>
            <w:r w:rsidR="00242360">
              <w:t>11</w:t>
            </w:r>
          </w:p>
        </w:tc>
        <w:tc>
          <w:tcPr>
            <w:tcW w:w="1270" w:type="dxa"/>
          </w:tcPr>
          <w:p w14:paraId="2B360DA4" w14:textId="1646A30F" w:rsidR="00E73195" w:rsidRDefault="00C77B65" w:rsidP="00B144DB">
            <w:pPr>
              <w:jc w:val="both"/>
            </w:pPr>
            <w:r>
              <w:t>190</w:t>
            </w:r>
          </w:p>
        </w:tc>
      </w:tr>
      <w:tr w:rsidR="00E73195" w14:paraId="7F62EBCA" w14:textId="77777777" w:rsidTr="00B144DB">
        <w:tc>
          <w:tcPr>
            <w:tcW w:w="6091" w:type="dxa"/>
          </w:tcPr>
          <w:p w14:paraId="0CC1B5FF" w14:textId="77777777" w:rsidR="00E73195" w:rsidRDefault="00E73195" w:rsidP="00B144DB">
            <w:pPr>
              <w:jc w:val="both"/>
            </w:pPr>
            <w:proofErr w:type="spellStart"/>
            <w:r>
              <w:t>Vještine</w:t>
            </w:r>
            <w:proofErr w:type="spellEnd"/>
            <w:r>
              <w:t xml:space="preserve"> </w:t>
            </w:r>
            <w:proofErr w:type="spellStart"/>
            <w:r>
              <w:t>nastavnika</w:t>
            </w:r>
            <w:proofErr w:type="spellEnd"/>
          </w:p>
        </w:tc>
        <w:tc>
          <w:tcPr>
            <w:tcW w:w="850" w:type="dxa"/>
          </w:tcPr>
          <w:p w14:paraId="7E6FB141" w14:textId="61FD3195" w:rsidR="00E73195" w:rsidRDefault="00EE466C" w:rsidP="00B144DB">
            <w:pPr>
              <w:jc w:val="both"/>
            </w:pPr>
            <w:r>
              <w:t>4,</w:t>
            </w:r>
            <w:r w:rsidR="00242360">
              <w:t>91</w:t>
            </w:r>
          </w:p>
        </w:tc>
        <w:tc>
          <w:tcPr>
            <w:tcW w:w="851" w:type="dxa"/>
          </w:tcPr>
          <w:p w14:paraId="1DEFFE9B" w14:textId="5CDB5242" w:rsidR="00E73195" w:rsidRDefault="00696C63" w:rsidP="00B144DB">
            <w:pPr>
              <w:jc w:val="both"/>
            </w:pPr>
            <w:r>
              <w:t>0,</w:t>
            </w:r>
            <w:r w:rsidR="00242360">
              <w:t>10</w:t>
            </w:r>
          </w:p>
        </w:tc>
        <w:tc>
          <w:tcPr>
            <w:tcW w:w="1270" w:type="dxa"/>
          </w:tcPr>
          <w:p w14:paraId="1B073AAE" w14:textId="51E5B712" w:rsidR="00E73195" w:rsidRDefault="00C77B65" w:rsidP="00B144DB">
            <w:pPr>
              <w:jc w:val="both"/>
            </w:pPr>
            <w:r>
              <w:t>190</w:t>
            </w:r>
          </w:p>
        </w:tc>
      </w:tr>
      <w:tr w:rsidR="00E73195" w14:paraId="7BC8C549" w14:textId="77777777" w:rsidTr="00B144DB">
        <w:tc>
          <w:tcPr>
            <w:tcW w:w="6091" w:type="dxa"/>
          </w:tcPr>
          <w:p w14:paraId="10FCA8A2" w14:textId="77777777" w:rsidR="00E73195" w:rsidRDefault="00E73195"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47DE1941" w14:textId="52F59C28" w:rsidR="00E73195" w:rsidRDefault="001D2813" w:rsidP="00B144DB">
            <w:pPr>
              <w:jc w:val="both"/>
            </w:pPr>
            <w:r>
              <w:t>4,</w:t>
            </w:r>
            <w:r w:rsidR="00242360">
              <w:t>91</w:t>
            </w:r>
          </w:p>
        </w:tc>
        <w:tc>
          <w:tcPr>
            <w:tcW w:w="851" w:type="dxa"/>
          </w:tcPr>
          <w:p w14:paraId="2E7BBA9D" w14:textId="0B77D2DE" w:rsidR="00E73195" w:rsidRDefault="00242360" w:rsidP="00B144DB">
            <w:pPr>
              <w:jc w:val="both"/>
            </w:pPr>
            <w:r>
              <w:t>0,11</w:t>
            </w:r>
          </w:p>
        </w:tc>
        <w:tc>
          <w:tcPr>
            <w:tcW w:w="1270" w:type="dxa"/>
          </w:tcPr>
          <w:p w14:paraId="5BB2F75E" w14:textId="50E6B260" w:rsidR="00E73195" w:rsidRDefault="00C77B65" w:rsidP="00B144DB">
            <w:pPr>
              <w:jc w:val="both"/>
            </w:pPr>
            <w:r>
              <w:t>190</w:t>
            </w:r>
          </w:p>
        </w:tc>
      </w:tr>
      <w:bookmarkEnd w:id="3"/>
    </w:tbl>
    <w:p w14:paraId="2417573D" w14:textId="77777777" w:rsidR="00E73195" w:rsidRDefault="00E73195" w:rsidP="007D3A65">
      <w:pPr>
        <w:jc w:val="both"/>
      </w:pPr>
    </w:p>
    <w:p w14:paraId="7CA0CBA8" w14:textId="1E13396F" w:rsidR="00245B82" w:rsidRPr="00F3390D" w:rsidRDefault="00F3390D" w:rsidP="007D3A65">
      <w:pPr>
        <w:jc w:val="both"/>
      </w:pPr>
      <w:r w:rsidRPr="00F3390D">
        <w:t xml:space="preserve">Na </w:t>
      </w:r>
      <w:proofErr w:type="spellStart"/>
      <w:r w:rsidRPr="00F3390D">
        <w:t>studiju</w:t>
      </w:r>
      <w:proofErr w:type="spellEnd"/>
      <w:r w:rsidRPr="00F3390D">
        <w:t xml:space="preserve"> P1 </w:t>
      </w:r>
      <w:proofErr w:type="spellStart"/>
      <w:r w:rsidRPr="00F3390D">
        <w:t>studenti</w:t>
      </w:r>
      <w:proofErr w:type="spellEnd"/>
      <w:r w:rsidRPr="00F3390D">
        <w:t xml:space="preserve"> </w:t>
      </w:r>
      <w:proofErr w:type="spellStart"/>
      <w:r w:rsidRPr="00F3390D">
        <w:t>su</w:t>
      </w:r>
      <w:proofErr w:type="spellEnd"/>
      <w:r w:rsidRPr="00F3390D">
        <w:t xml:space="preserve"> </w:t>
      </w:r>
      <w:proofErr w:type="spellStart"/>
      <w:r w:rsidRPr="00F3390D">
        <w:t>sve</w:t>
      </w:r>
      <w:proofErr w:type="spellEnd"/>
      <w:r w:rsidRPr="00F3390D">
        <w:t xml:space="preserve"> </w:t>
      </w:r>
      <w:proofErr w:type="spellStart"/>
      <w:r w:rsidRPr="00F3390D">
        <w:t>segmente</w:t>
      </w:r>
      <w:proofErr w:type="spellEnd"/>
      <w:r w:rsidRPr="00F3390D">
        <w:t xml:space="preserve"> rada </w:t>
      </w:r>
      <w:proofErr w:type="spellStart"/>
      <w:r w:rsidRPr="00F3390D">
        <w:t>nastavnika</w:t>
      </w:r>
      <w:proofErr w:type="spellEnd"/>
      <w:r w:rsidRPr="00F3390D">
        <w:t xml:space="preserve"> </w:t>
      </w:r>
      <w:proofErr w:type="spellStart"/>
      <w:r w:rsidRPr="00F3390D">
        <w:t>ocijenili</w:t>
      </w:r>
      <w:proofErr w:type="spellEnd"/>
      <w:r w:rsidRPr="00F3390D">
        <w:t xml:space="preserve"> </w:t>
      </w:r>
      <w:proofErr w:type="spellStart"/>
      <w:r w:rsidRPr="00F3390D">
        <w:t>iznimno</w:t>
      </w:r>
      <w:proofErr w:type="spellEnd"/>
      <w:r w:rsidRPr="00F3390D">
        <w:t xml:space="preserve"> </w:t>
      </w:r>
      <w:proofErr w:type="spellStart"/>
      <w:r w:rsidRPr="00F3390D">
        <w:t>visokim</w:t>
      </w:r>
      <w:proofErr w:type="spellEnd"/>
      <w:r w:rsidRPr="00F3390D">
        <w:t xml:space="preserve"> </w:t>
      </w:r>
      <w:proofErr w:type="spellStart"/>
      <w:r w:rsidRPr="00F3390D">
        <w:t>ocjenama</w:t>
      </w:r>
      <w:proofErr w:type="spellEnd"/>
      <w:r w:rsidRPr="00F3390D">
        <w:t xml:space="preserve">. </w:t>
      </w:r>
      <w:proofErr w:type="spellStart"/>
      <w:r w:rsidRPr="00F3390D">
        <w:t>Prosječne</w:t>
      </w:r>
      <w:proofErr w:type="spellEnd"/>
      <w:r w:rsidRPr="00F3390D">
        <w:t xml:space="preserve"> </w:t>
      </w:r>
      <w:proofErr w:type="spellStart"/>
      <w:r w:rsidRPr="00F3390D">
        <w:t>vrijednosti</w:t>
      </w:r>
      <w:proofErr w:type="spellEnd"/>
      <w:r w:rsidRPr="00F3390D">
        <w:t xml:space="preserve"> </w:t>
      </w:r>
      <w:proofErr w:type="spellStart"/>
      <w:r w:rsidRPr="00F3390D">
        <w:t>kretale</w:t>
      </w:r>
      <w:proofErr w:type="spellEnd"/>
      <w:r w:rsidRPr="00F3390D">
        <w:t xml:space="preserve"> </w:t>
      </w:r>
      <w:proofErr w:type="spellStart"/>
      <w:r w:rsidRPr="00F3390D">
        <w:t>su</w:t>
      </w:r>
      <w:proofErr w:type="spellEnd"/>
      <w:r w:rsidRPr="00F3390D">
        <w:t xml:space="preserve"> se od 4,88 </w:t>
      </w:r>
      <w:proofErr w:type="spellStart"/>
      <w:r w:rsidRPr="00F3390D">
        <w:t>do</w:t>
      </w:r>
      <w:proofErr w:type="spellEnd"/>
      <w:r w:rsidRPr="00F3390D">
        <w:t xml:space="preserve"> 4,92, </w:t>
      </w:r>
      <w:proofErr w:type="spellStart"/>
      <w:r w:rsidRPr="00F3390D">
        <w:t>pri</w:t>
      </w:r>
      <w:proofErr w:type="spellEnd"/>
      <w:r w:rsidRPr="00F3390D">
        <w:t xml:space="preserve"> </w:t>
      </w:r>
      <w:proofErr w:type="spellStart"/>
      <w:r w:rsidRPr="00F3390D">
        <w:t>čemu</w:t>
      </w:r>
      <w:proofErr w:type="spellEnd"/>
      <w:r w:rsidRPr="00F3390D">
        <w:t xml:space="preserve"> je </w:t>
      </w:r>
      <w:proofErr w:type="spellStart"/>
      <w:r w:rsidRPr="00F3390D">
        <w:t>najvišu</w:t>
      </w:r>
      <w:proofErr w:type="spellEnd"/>
      <w:r w:rsidRPr="00F3390D">
        <w:t xml:space="preserve"> </w:t>
      </w:r>
      <w:proofErr w:type="spellStart"/>
      <w:r w:rsidRPr="00F3390D">
        <w:t>ocjenu</w:t>
      </w:r>
      <w:proofErr w:type="spellEnd"/>
      <w:r w:rsidRPr="00F3390D">
        <w:t xml:space="preserve"> </w:t>
      </w:r>
      <w:proofErr w:type="spellStart"/>
      <w:r w:rsidRPr="00F3390D">
        <w:t>ostvarila</w:t>
      </w:r>
      <w:proofErr w:type="spellEnd"/>
      <w:r w:rsidRPr="00F3390D">
        <w:t xml:space="preserve"> </w:t>
      </w:r>
      <w:proofErr w:type="spellStart"/>
      <w:r w:rsidRPr="00F3390D">
        <w:t>stručnost</w:t>
      </w:r>
      <w:proofErr w:type="spellEnd"/>
      <w:r w:rsidRPr="00F3390D">
        <w:t xml:space="preserve"> </w:t>
      </w:r>
      <w:proofErr w:type="spellStart"/>
      <w:r w:rsidRPr="00F3390D">
        <w:t>nastavnika</w:t>
      </w:r>
      <w:proofErr w:type="spellEnd"/>
      <w:r w:rsidRPr="00F3390D">
        <w:t xml:space="preserve"> i </w:t>
      </w:r>
      <w:proofErr w:type="spellStart"/>
      <w:r w:rsidRPr="00F3390D">
        <w:t>poznavanje</w:t>
      </w:r>
      <w:proofErr w:type="spellEnd"/>
      <w:r w:rsidRPr="00F3390D">
        <w:t xml:space="preserve"> </w:t>
      </w:r>
      <w:proofErr w:type="spellStart"/>
      <w:r w:rsidRPr="00F3390D">
        <w:t>predmeta</w:t>
      </w:r>
      <w:proofErr w:type="spellEnd"/>
      <w:r w:rsidRPr="00F3390D">
        <w:t xml:space="preserve"> koji </w:t>
      </w:r>
      <w:proofErr w:type="spellStart"/>
      <w:r w:rsidRPr="00F3390D">
        <w:t>predaje</w:t>
      </w:r>
      <w:proofErr w:type="spellEnd"/>
      <w:r w:rsidRPr="00F3390D">
        <w:t xml:space="preserve"> (M = 4,92; SD = 0,11). </w:t>
      </w:r>
      <w:proofErr w:type="spellStart"/>
      <w:r w:rsidRPr="00F3390D">
        <w:t>Vrlo</w:t>
      </w:r>
      <w:proofErr w:type="spellEnd"/>
      <w:r w:rsidRPr="00F3390D">
        <w:t xml:space="preserve"> </w:t>
      </w:r>
      <w:proofErr w:type="spellStart"/>
      <w:r w:rsidRPr="00F3390D">
        <w:t>visoko</w:t>
      </w:r>
      <w:proofErr w:type="spellEnd"/>
      <w:r w:rsidRPr="00F3390D">
        <w:t xml:space="preserve"> </w:t>
      </w:r>
      <w:proofErr w:type="spellStart"/>
      <w:r w:rsidRPr="00F3390D">
        <w:t>ocijenjene</w:t>
      </w:r>
      <w:proofErr w:type="spellEnd"/>
      <w:r w:rsidRPr="00F3390D">
        <w:t xml:space="preserve"> bile </w:t>
      </w:r>
      <w:proofErr w:type="spellStart"/>
      <w:r w:rsidRPr="00F3390D">
        <w:t>su</w:t>
      </w:r>
      <w:proofErr w:type="spellEnd"/>
      <w:r w:rsidRPr="00F3390D">
        <w:t xml:space="preserve"> i </w:t>
      </w:r>
      <w:proofErr w:type="spellStart"/>
      <w:r w:rsidRPr="00F3390D">
        <w:t>vještine</w:t>
      </w:r>
      <w:proofErr w:type="spellEnd"/>
      <w:r w:rsidRPr="00F3390D">
        <w:t xml:space="preserve"> </w:t>
      </w:r>
      <w:proofErr w:type="spellStart"/>
      <w:r w:rsidRPr="00F3390D">
        <w:t>nastavnika</w:t>
      </w:r>
      <w:proofErr w:type="spellEnd"/>
      <w:r w:rsidRPr="00F3390D">
        <w:t xml:space="preserve"> (M = 4,91; SD = 0,10), </w:t>
      </w:r>
      <w:proofErr w:type="spellStart"/>
      <w:r w:rsidRPr="00F3390D">
        <w:t>opća</w:t>
      </w:r>
      <w:proofErr w:type="spellEnd"/>
      <w:r w:rsidRPr="00F3390D">
        <w:t xml:space="preserve"> </w:t>
      </w:r>
      <w:proofErr w:type="spellStart"/>
      <w:r w:rsidRPr="00F3390D">
        <w:t>ocjena</w:t>
      </w:r>
      <w:proofErr w:type="spellEnd"/>
      <w:r w:rsidRPr="00F3390D">
        <w:t xml:space="preserve"> </w:t>
      </w:r>
      <w:proofErr w:type="spellStart"/>
      <w:r w:rsidRPr="00F3390D">
        <w:t>nastavnika</w:t>
      </w:r>
      <w:proofErr w:type="spellEnd"/>
      <w:r w:rsidRPr="00F3390D">
        <w:t xml:space="preserve"> (M = 4,91; SD = 0,11), </w:t>
      </w:r>
      <w:proofErr w:type="spellStart"/>
      <w:r w:rsidRPr="00F3390D">
        <w:t>primjerenost</w:t>
      </w:r>
      <w:proofErr w:type="spellEnd"/>
      <w:r w:rsidRPr="00F3390D">
        <w:t xml:space="preserve"> </w:t>
      </w:r>
      <w:proofErr w:type="spellStart"/>
      <w:r w:rsidRPr="00F3390D">
        <w:t>komunikacije</w:t>
      </w:r>
      <w:proofErr w:type="spellEnd"/>
      <w:r w:rsidRPr="00F3390D">
        <w:t xml:space="preserve"> </w:t>
      </w:r>
      <w:proofErr w:type="spellStart"/>
      <w:r w:rsidRPr="00F3390D">
        <w:t>sa</w:t>
      </w:r>
      <w:proofErr w:type="spellEnd"/>
      <w:r w:rsidRPr="00F3390D">
        <w:t xml:space="preserve"> </w:t>
      </w:r>
      <w:proofErr w:type="spellStart"/>
      <w:r w:rsidRPr="00F3390D">
        <w:t>studentima</w:t>
      </w:r>
      <w:proofErr w:type="spellEnd"/>
      <w:r w:rsidRPr="00F3390D">
        <w:t xml:space="preserve"> (M = 4,90; SD = 0,11) </w:t>
      </w:r>
      <w:proofErr w:type="spellStart"/>
      <w:r w:rsidRPr="00F3390D">
        <w:t>te</w:t>
      </w:r>
      <w:proofErr w:type="spellEnd"/>
      <w:r w:rsidRPr="00F3390D">
        <w:t xml:space="preserve"> </w:t>
      </w:r>
      <w:proofErr w:type="spellStart"/>
      <w:r w:rsidRPr="00F3390D">
        <w:t>kvaliteta</w:t>
      </w:r>
      <w:proofErr w:type="spellEnd"/>
      <w:r w:rsidRPr="00F3390D">
        <w:t xml:space="preserve"> </w:t>
      </w:r>
      <w:proofErr w:type="spellStart"/>
      <w:r w:rsidRPr="00F3390D">
        <w:t>organizacije</w:t>
      </w:r>
      <w:proofErr w:type="spellEnd"/>
      <w:r w:rsidRPr="00F3390D">
        <w:t xml:space="preserve"> i </w:t>
      </w:r>
      <w:proofErr w:type="spellStart"/>
      <w:r w:rsidRPr="00F3390D">
        <w:t>izvođenja</w:t>
      </w:r>
      <w:proofErr w:type="spellEnd"/>
      <w:r w:rsidRPr="00F3390D">
        <w:t xml:space="preserve"> </w:t>
      </w:r>
      <w:proofErr w:type="spellStart"/>
      <w:r w:rsidRPr="00F3390D">
        <w:t>nastave</w:t>
      </w:r>
      <w:proofErr w:type="spellEnd"/>
      <w:r w:rsidRPr="00F3390D">
        <w:t xml:space="preserve"> (M = 4,88; SD = 0,13). </w:t>
      </w:r>
      <w:proofErr w:type="spellStart"/>
      <w:r w:rsidRPr="00F3390D">
        <w:t>Niske</w:t>
      </w:r>
      <w:proofErr w:type="spellEnd"/>
      <w:r w:rsidRPr="00F3390D">
        <w:t xml:space="preserve"> </w:t>
      </w:r>
      <w:proofErr w:type="spellStart"/>
      <w:r w:rsidRPr="00F3390D">
        <w:t>vrijednosti</w:t>
      </w:r>
      <w:proofErr w:type="spellEnd"/>
      <w:r w:rsidRPr="00F3390D">
        <w:t xml:space="preserve"> </w:t>
      </w:r>
      <w:proofErr w:type="spellStart"/>
      <w:r w:rsidRPr="00F3390D">
        <w:t>standardnih</w:t>
      </w:r>
      <w:proofErr w:type="spellEnd"/>
      <w:r w:rsidRPr="00F3390D">
        <w:t xml:space="preserve"> </w:t>
      </w:r>
      <w:proofErr w:type="spellStart"/>
      <w:r w:rsidRPr="00F3390D">
        <w:t>devijacija</w:t>
      </w:r>
      <w:proofErr w:type="spellEnd"/>
      <w:r w:rsidRPr="00F3390D">
        <w:t xml:space="preserve"> </w:t>
      </w:r>
      <w:proofErr w:type="spellStart"/>
      <w:r w:rsidRPr="00F3390D">
        <w:t>upućuju</w:t>
      </w:r>
      <w:proofErr w:type="spellEnd"/>
      <w:r w:rsidRPr="00F3390D">
        <w:t xml:space="preserve"> </w:t>
      </w:r>
      <w:proofErr w:type="spellStart"/>
      <w:r w:rsidRPr="00F3390D">
        <w:t>na</w:t>
      </w:r>
      <w:proofErr w:type="spellEnd"/>
      <w:r w:rsidRPr="00F3390D">
        <w:t xml:space="preserve"> </w:t>
      </w:r>
      <w:proofErr w:type="spellStart"/>
      <w:r w:rsidRPr="00F3390D">
        <w:t>vrlo</w:t>
      </w:r>
      <w:proofErr w:type="spellEnd"/>
      <w:r w:rsidRPr="00F3390D">
        <w:t xml:space="preserve"> </w:t>
      </w:r>
      <w:proofErr w:type="spellStart"/>
      <w:r w:rsidRPr="00F3390D">
        <w:t>ujednačene</w:t>
      </w:r>
      <w:proofErr w:type="spellEnd"/>
      <w:r w:rsidRPr="00F3390D">
        <w:t xml:space="preserve"> </w:t>
      </w:r>
      <w:proofErr w:type="spellStart"/>
      <w:r w:rsidRPr="00F3390D">
        <w:t>procjene</w:t>
      </w:r>
      <w:proofErr w:type="spellEnd"/>
      <w:r w:rsidRPr="00F3390D">
        <w:t xml:space="preserve"> </w:t>
      </w:r>
      <w:proofErr w:type="spellStart"/>
      <w:r w:rsidRPr="00F3390D">
        <w:t>studenata</w:t>
      </w:r>
      <w:proofErr w:type="spellEnd"/>
      <w:r w:rsidRPr="00F3390D">
        <w:t xml:space="preserve"> i </w:t>
      </w:r>
      <w:proofErr w:type="spellStart"/>
      <w:r w:rsidRPr="00F3390D">
        <w:t>izrazito</w:t>
      </w:r>
      <w:proofErr w:type="spellEnd"/>
      <w:r w:rsidRPr="00F3390D">
        <w:t xml:space="preserve"> </w:t>
      </w:r>
      <w:proofErr w:type="spellStart"/>
      <w:r w:rsidRPr="00F3390D">
        <w:t>visoku</w:t>
      </w:r>
      <w:proofErr w:type="spellEnd"/>
      <w:r w:rsidRPr="00F3390D">
        <w:t xml:space="preserve"> </w:t>
      </w:r>
      <w:proofErr w:type="spellStart"/>
      <w:r w:rsidRPr="00F3390D">
        <w:t>razinu</w:t>
      </w:r>
      <w:proofErr w:type="spellEnd"/>
      <w:r w:rsidRPr="00F3390D">
        <w:t xml:space="preserve"> </w:t>
      </w:r>
      <w:proofErr w:type="spellStart"/>
      <w:r w:rsidRPr="00F3390D">
        <w:t>zadovoljstva</w:t>
      </w:r>
      <w:proofErr w:type="spellEnd"/>
      <w:r w:rsidRPr="00F3390D">
        <w:t xml:space="preserve"> </w:t>
      </w:r>
      <w:proofErr w:type="spellStart"/>
      <w:r w:rsidRPr="00F3390D">
        <w:t>kvalitetom</w:t>
      </w:r>
      <w:proofErr w:type="spellEnd"/>
      <w:r w:rsidRPr="00F3390D">
        <w:t xml:space="preserve"> </w:t>
      </w:r>
      <w:proofErr w:type="spellStart"/>
      <w:r w:rsidRPr="00F3390D">
        <w:t>nastavnog</w:t>
      </w:r>
      <w:proofErr w:type="spellEnd"/>
      <w:r w:rsidRPr="00F3390D">
        <w:t xml:space="preserve"> </w:t>
      </w:r>
      <w:proofErr w:type="spellStart"/>
      <w:r w:rsidRPr="00F3390D">
        <w:t>procesa</w:t>
      </w:r>
      <w:proofErr w:type="spellEnd"/>
      <w:r w:rsidRPr="00F3390D">
        <w:t>.</w:t>
      </w:r>
    </w:p>
    <w:p w14:paraId="78AC6FEE" w14:textId="77777777" w:rsidR="00245B82" w:rsidRDefault="00245B82" w:rsidP="007D3A65">
      <w:pPr>
        <w:jc w:val="both"/>
      </w:pPr>
    </w:p>
    <w:p w14:paraId="5DF53CF3" w14:textId="77777777" w:rsidR="00735332" w:rsidRDefault="00735332" w:rsidP="007D3A65">
      <w:pPr>
        <w:jc w:val="both"/>
      </w:pPr>
    </w:p>
    <w:p w14:paraId="660BFC5B" w14:textId="77777777" w:rsidR="00735332" w:rsidRDefault="00735332" w:rsidP="007D3A65">
      <w:pPr>
        <w:jc w:val="both"/>
      </w:pPr>
    </w:p>
    <w:p w14:paraId="0A4EF700" w14:textId="77777777" w:rsidR="00245B82" w:rsidRDefault="00245B82" w:rsidP="00245B82">
      <w:pPr>
        <w:jc w:val="both"/>
        <w:rPr>
          <w:b/>
          <w:bCs/>
        </w:rPr>
      </w:pPr>
      <w:proofErr w:type="spellStart"/>
      <w:r w:rsidRPr="00922F4C">
        <w:rPr>
          <w:b/>
          <w:bCs/>
        </w:rPr>
        <w:lastRenderedPageBreak/>
        <w:t>Klinička</w:t>
      </w:r>
      <w:proofErr w:type="spellEnd"/>
      <w:r w:rsidRPr="00922F4C">
        <w:rPr>
          <w:b/>
          <w:bCs/>
        </w:rPr>
        <w:t xml:space="preserve"> </w:t>
      </w:r>
      <w:proofErr w:type="spellStart"/>
      <w:r w:rsidRPr="00922F4C">
        <w:rPr>
          <w:b/>
          <w:bCs/>
        </w:rPr>
        <w:t>praksa</w:t>
      </w:r>
      <w:proofErr w:type="spellEnd"/>
    </w:p>
    <w:p w14:paraId="7C8128D2" w14:textId="5898595C" w:rsidR="00245B82" w:rsidRDefault="00245B82" w:rsidP="00762716">
      <w:pPr>
        <w:jc w:val="both"/>
      </w:pPr>
      <w:proofErr w:type="spellStart"/>
      <w:r w:rsidRPr="0020020C">
        <w:t>Studenti</w:t>
      </w:r>
      <w:proofErr w:type="spellEnd"/>
      <w:r w:rsidRPr="0020020C">
        <w:t xml:space="preserve"> </w:t>
      </w:r>
      <w:proofErr w:type="spellStart"/>
      <w:r w:rsidRPr="0020020C">
        <w:t>su</w:t>
      </w:r>
      <w:proofErr w:type="spellEnd"/>
      <w:r w:rsidRPr="0020020C">
        <w:t xml:space="preserve"> </w:t>
      </w:r>
      <w:proofErr w:type="spellStart"/>
      <w:r w:rsidRPr="0020020C">
        <w:t>bili</w:t>
      </w:r>
      <w:proofErr w:type="spellEnd"/>
      <w:r w:rsidRPr="0020020C">
        <w:t xml:space="preserve"> </w:t>
      </w:r>
      <w:proofErr w:type="spellStart"/>
      <w:r w:rsidRPr="0020020C">
        <w:t>raspoređeni</w:t>
      </w:r>
      <w:proofErr w:type="spellEnd"/>
      <w:r w:rsidRPr="0020020C">
        <w:t xml:space="preserve"> po </w:t>
      </w:r>
      <w:proofErr w:type="spellStart"/>
      <w:r w:rsidRPr="0020020C">
        <w:t>klinikama</w:t>
      </w:r>
      <w:proofErr w:type="spellEnd"/>
      <w:r w:rsidRPr="0020020C">
        <w:t xml:space="preserve"> </w:t>
      </w:r>
      <w:r w:rsidR="00762716">
        <w:t xml:space="preserve">Sveta </w:t>
      </w:r>
      <w:r w:rsidR="00C803C3">
        <w:t>N</w:t>
      </w:r>
      <w:r w:rsidR="00762716">
        <w:t xml:space="preserve">edelja </w:t>
      </w:r>
      <w:r w:rsidR="00C803C3">
        <w:t xml:space="preserve">i </w:t>
      </w:r>
      <w:proofErr w:type="spellStart"/>
      <w:r w:rsidR="00C803C3">
        <w:t>Ottobock</w:t>
      </w:r>
      <w:proofErr w:type="spellEnd"/>
      <w:r w:rsidR="00C803C3">
        <w:t xml:space="preserve"> Adria</w:t>
      </w:r>
      <w:r w:rsidR="00B5415F">
        <w:t xml:space="preserve">, a </w:t>
      </w:r>
      <w:proofErr w:type="spellStart"/>
      <w:r w:rsidR="00B5415F">
        <w:t>mentorica</w:t>
      </w:r>
      <w:proofErr w:type="spellEnd"/>
      <w:r w:rsidR="00B5415F">
        <w:t xml:space="preserve"> je </w:t>
      </w:r>
      <w:proofErr w:type="spellStart"/>
      <w:r w:rsidR="00B5415F">
        <w:t>bila</w:t>
      </w:r>
      <w:proofErr w:type="spellEnd"/>
      <w:r w:rsidR="00B5415F">
        <w:t xml:space="preserve"> </w:t>
      </w:r>
      <w:r w:rsidR="00B5415F" w:rsidRPr="00B5415F">
        <w:t xml:space="preserve">Ivana </w:t>
      </w:r>
      <w:proofErr w:type="spellStart"/>
      <w:r w:rsidR="00B5415F" w:rsidRPr="00B5415F">
        <w:t>Rajnpreht</w:t>
      </w:r>
      <w:proofErr w:type="spellEnd"/>
      <w:r w:rsidR="00B5415F" w:rsidRPr="00B5415F">
        <w:t xml:space="preserve"> Folnegović</w:t>
      </w:r>
      <w:r w:rsidR="00B5415F">
        <w:t>.</w:t>
      </w:r>
    </w:p>
    <w:p w14:paraId="0207F1A9" w14:textId="0E0571F1" w:rsidR="00245B82" w:rsidRDefault="00245B82" w:rsidP="00245B82">
      <w:pPr>
        <w:jc w:val="both"/>
      </w:pPr>
      <w:proofErr w:type="spellStart"/>
      <w:r w:rsidRPr="00B17633">
        <w:rPr>
          <w:b/>
          <w:bCs/>
        </w:rPr>
        <w:t>Tablica</w:t>
      </w:r>
      <w:proofErr w:type="spellEnd"/>
      <w:r w:rsidRPr="00B17633">
        <w:rPr>
          <w:b/>
          <w:bCs/>
        </w:rPr>
        <w:t xml:space="preserve"> </w:t>
      </w:r>
      <w:r>
        <w:rPr>
          <w:b/>
          <w:bCs/>
        </w:rPr>
        <w:t>1</w:t>
      </w:r>
      <w:r w:rsidR="00B6318D">
        <w:rPr>
          <w:b/>
          <w:bCs/>
        </w:rPr>
        <w:t>9</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i </w:t>
      </w:r>
      <w:proofErr w:type="spellStart"/>
      <w:r>
        <w:t>odstupanja</w:t>
      </w:r>
      <w:proofErr w:type="spellEnd"/>
      <w:r>
        <w:t xml:space="preserve"> po </w:t>
      </w:r>
      <w:proofErr w:type="spellStart"/>
      <w:r>
        <w:t>navedenim</w:t>
      </w:r>
      <w:proofErr w:type="spellEnd"/>
      <w:r>
        <w:t xml:space="preserve"> </w:t>
      </w:r>
      <w:proofErr w:type="spellStart"/>
      <w:r>
        <w:t>tvrdnjama</w:t>
      </w:r>
      <w:proofErr w:type="spellEnd"/>
      <w:r>
        <w:t xml:space="preserve"> za </w:t>
      </w:r>
      <w:proofErr w:type="spellStart"/>
      <w:r>
        <w:t>odrađenu</w:t>
      </w:r>
      <w:proofErr w:type="spellEnd"/>
      <w:r w:rsidR="000F4A4E">
        <w:t xml:space="preserve"> </w:t>
      </w:r>
      <w:proofErr w:type="spellStart"/>
      <w:r w:rsidR="000F4A4E">
        <w:t>Kliničku</w:t>
      </w:r>
      <w:proofErr w:type="spellEnd"/>
      <w:r>
        <w:t xml:space="preserve"> </w:t>
      </w:r>
      <w:proofErr w:type="spellStart"/>
      <w:r>
        <w:t>praksu</w:t>
      </w:r>
      <w:proofErr w:type="spellEnd"/>
      <w:r>
        <w:t>.</w:t>
      </w:r>
    </w:p>
    <w:tbl>
      <w:tblPr>
        <w:tblW w:w="7933" w:type="dxa"/>
        <w:tblLook w:val="04A0" w:firstRow="1" w:lastRow="0" w:firstColumn="1" w:lastColumn="0" w:noHBand="0" w:noVBand="1"/>
      </w:tblPr>
      <w:tblGrid>
        <w:gridCol w:w="6760"/>
        <w:gridCol w:w="1173"/>
      </w:tblGrid>
      <w:tr w:rsidR="00013141" w:rsidRPr="00013141" w14:paraId="1D61B1BE" w14:textId="77777777" w:rsidTr="00013141">
        <w:trPr>
          <w:trHeight w:val="290"/>
        </w:trPr>
        <w:tc>
          <w:tcPr>
            <w:tcW w:w="67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20787530" w14:textId="3EC7C3A2"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173" w:type="dxa"/>
            <w:tcBorders>
              <w:top w:val="single" w:sz="4" w:space="0" w:color="auto"/>
              <w:left w:val="nil"/>
              <w:bottom w:val="single" w:sz="4" w:space="0" w:color="auto"/>
              <w:right w:val="single" w:sz="4" w:space="0" w:color="auto"/>
            </w:tcBorders>
            <w:shd w:val="clear" w:color="000000" w:fill="F7C7AC"/>
            <w:noWrap/>
            <w:vAlign w:val="bottom"/>
          </w:tcPr>
          <w:p w14:paraId="48346709" w14:textId="10A8E2F0"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013141" w:rsidRPr="00013141" w14:paraId="1A631263" w14:textId="77777777" w:rsidTr="00013141">
        <w:trPr>
          <w:trHeight w:val="290"/>
        </w:trPr>
        <w:tc>
          <w:tcPr>
            <w:tcW w:w="67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39B21D68"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Osoblje je susretljivo.</w:t>
            </w:r>
          </w:p>
        </w:tc>
        <w:tc>
          <w:tcPr>
            <w:tcW w:w="1173" w:type="dxa"/>
            <w:tcBorders>
              <w:top w:val="single" w:sz="4" w:space="0" w:color="auto"/>
              <w:left w:val="nil"/>
              <w:bottom w:val="single" w:sz="4" w:space="0" w:color="auto"/>
              <w:right w:val="single" w:sz="4" w:space="0" w:color="auto"/>
            </w:tcBorders>
            <w:shd w:val="clear" w:color="000000" w:fill="F7C7AC"/>
            <w:noWrap/>
            <w:vAlign w:val="bottom"/>
            <w:hideMark/>
          </w:tcPr>
          <w:p w14:paraId="011EEC7C"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4,74</w:t>
            </w:r>
          </w:p>
        </w:tc>
      </w:tr>
      <w:tr w:rsidR="00013141" w:rsidRPr="00013141" w14:paraId="1BF633D8"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65C5226D"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Osoblje daje kvalitetne primjere.</w:t>
            </w:r>
          </w:p>
        </w:tc>
        <w:tc>
          <w:tcPr>
            <w:tcW w:w="1173" w:type="dxa"/>
            <w:tcBorders>
              <w:top w:val="nil"/>
              <w:left w:val="nil"/>
              <w:bottom w:val="single" w:sz="4" w:space="0" w:color="auto"/>
              <w:right w:val="single" w:sz="4" w:space="0" w:color="auto"/>
            </w:tcBorders>
            <w:shd w:val="clear" w:color="000000" w:fill="F7C7AC"/>
            <w:noWrap/>
            <w:vAlign w:val="bottom"/>
            <w:hideMark/>
          </w:tcPr>
          <w:p w14:paraId="56C6995C"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4,79</w:t>
            </w:r>
          </w:p>
        </w:tc>
      </w:tr>
      <w:tr w:rsidR="00013141" w:rsidRPr="00013141" w14:paraId="7E9330F1"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4F2F9BA4"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Osoblje spremno i stručno odgovara na pitanja.</w:t>
            </w:r>
          </w:p>
        </w:tc>
        <w:tc>
          <w:tcPr>
            <w:tcW w:w="1173" w:type="dxa"/>
            <w:tcBorders>
              <w:top w:val="nil"/>
              <w:left w:val="nil"/>
              <w:bottom w:val="single" w:sz="4" w:space="0" w:color="auto"/>
              <w:right w:val="single" w:sz="4" w:space="0" w:color="auto"/>
            </w:tcBorders>
            <w:shd w:val="clear" w:color="000000" w:fill="F7C7AC"/>
            <w:noWrap/>
            <w:vAlign w:val="bottom"/>
            <w:hideMark/>
          </w:tcPr>
          <w:p w14:paraId="7072C8ED"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4,79</w:t>
            </w:r>
          </w:p>
        </w:tc>
      </w:tr>
      <w:tr w:rsidR="00013141" w:rsidRPr="00013141" w14:paraId="23E4F784"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6FC98FB3"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Voditelj prakse jasno definira ciljeve i obaveze studenata.</w:t>
            </w:r>
          </w:p>
        </w:tc>
        <w:tc>
          <w:tcPr>
            <w:tcW w:w="1173" w:type="dxa"/>
            <w:tcBorders>
              <w:top w:val="nil"/>
              <w:left w:val="nil"/>
              <w:bottom w:val="single" w:sz="4" w:space="0" w:color="auto"/>
              <w:right w:val="single" w:sz="4" w:space="0" w:color="auto"/>
            </w:tcBorders>
            <w:shd w:val="clear" w:color="000000" w:fill="F7C7AC"/>
            <w:noWrap/>
            <w:vAlign w:val="bottom"/>
            <w:hideMark/>
          </w:tcPr>
          <w:p w14:paraId="229AB380"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4,84</w:t>
            </w:r>
          </w:p>
        </w:tc>
      </w:tr>
      <w:tr w:rsidR="00013141" w:rsidRPr="00013141" w14:paraId="1D8BDFD2"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21F83768"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Osjećala sam se ugodno na praksi.</w:t>
            </w:r>
          </w:p>
        </w:tc>
        <w:tc>
          <w:tcPr>
            <w:tcW w:w="1173" w:type="dxa"/>
            <w:tcBorders>
              <w:top w:val="nil"/>
              <w:left w:val="nil"/>
              <w:bottom w:val="single" w:sz="4" w:space="0" w:color="auto"/>
              <w:right w:val="single" w:sz="4" w:space="0" w:color="auto"/>
            </w:tcBorders>
            <w:shd w:val="clear" w:color="000000" w:fill="F7C7AC"/>
            <w:noWrap/>
            <w:vAlign w:val="bottom"/>
            <w:hideMark/>
          </w:tcPr>
          <w:p w14:paraId="4A7249F4"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4,79</w:t>
            </w:r>
          </w:p>
        </w:tc>
      </w:tr>
      <w:tr w:rsidR="00013141" w:rsidRPr="00013141" w14:paraId="321486A0"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1A164E63"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Puno korisnog iz praktičnog dijela sam naučila/o.</w:t>
            </w:r>
          </w:p>
        </w:tc>
        <w:tc>
          <w:tcPr>
            <w:tcW w:w="1173" w:type="dxa"/>
            <w:tcBorders>
              <w:top w:val="nil"/>
              <w:left w:val="nil"/>
              <w:bottom w:val="single" w:sz="4" w:space="0" w:color="auto"/>
              <w:right w:val="single" w:sz="4" w:space="0" w:color="auto"/>
            </w:tcBorders>
            <w:shd w:val="clear" w:color="000000" w:fill="F7C7AC"/>
            <w:noWrap/>
            <w:vAlign w:val="bottom"/>
            <w:hideMark/>
          </w:tcPr>
          <w:p w14:paraId="64C9F04C"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4,53</w:t>
            </w:r>
          </w:p>
        </w:tc>
      </w:tr>
      <w:tr w:rsidR="00013141" w:rsidRPr="00013141" w14:paraId="34077AFA"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587D7AFF"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Osoblje se prema studentima odnosi korektno i s poštovanjem.</w:t>
            </w:r>
          </w:p>
        </w:tc>
        <w:tc>
          <w:tcPr>
            <w:tcW w:w="1173" w:type="dxa"/>
            <w:tcBorders>
              <w:top w:val="nil"/>
              <w:left w:val="nil"/>
              <w:bottom w:val="single" w:sz="4" w:space="0" w:color="auto"/>
              <w:right w:val="single" w:sz="4" w:space="0" w:color="auto"/>
            </w:tcBorders>
            <w:shd w:val="clear" w:color="000000" w:fill="F7C7AC"/>
            <w:noWrap/>
            <w:vAlign w:val="bottom"/>
            <w:hideMark/>
          </w:tcPr>
          <w:p w14:paraId="60E45E6E"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4,84</w:t>
            </w:r>
          </w:p>
        </w:tc>
      </w:tr>
      <w:tr w:rsidR="00013141" w:rsidRPr="00013141" w14:paraId="34BA5C60"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1E059A92"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Preporučila/o bih ustanovu za provođenje prakse i narednim generacijama.</w:t>
            </w:r>
          </w:p>
        </w:tc>
        <w:tc>
          <w:tcPr>
            <w:tcW w:w="1173" w:type="dxa"/>
            <w:tcBorders>
              <w:top w:val="nil"/>
              <w:left w:val="nil"/>
              <w:bottom w:val="single" w:sz="4" w:space="0" w:color="auto"/>
              <w:right w:val="single" w:sz="4" w:space="0" w:color="auto"/>
            </w:tcBorders>
            <w:shd w:val="clear" w:color="000000" w:fill="F7C7AC"/>
            <w:noWrap/>
            <w:vAlign w:val="bottom"/>
            <w:hideMark/>
          </w:tcPr>
          <w:p w14:paraId="58078D08"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4,61</w:t>
            </w:r>
          </w:p>
        </w:tc>
      </w:tr>
      <w:tr w:rsidR="00013141" w:rsidRPr="00013141" w14:paraId="38C16DA4"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6C769B00"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Voditelj je otvoren za razumne kompromise i suradnju.</w:t>
            </w:r>
          </w:p>
        </w:tc>
        <w:tc>
          <w:tcPr>
            <w:tcW w:w="1173" w:type="dxa"/>
            <w:tcBorders>
              <w:top w:val="nil"/>
              <w:left w:val="nil"/>
              <w:bottom w:val="single" w:sz="4" w:space="0" w:color="auto"/>
              <w:right w:val="single" w:sz="4" w:space="0" w:color="auto"/>
            </w:tcBorders>
            <w:shd w:val="clear" w:color="000000" w:fill="F7C7AC"/>
            <w:noWrap/>
            <w:vAlign w:val="bottom"/>
            <w:hideMark/>
          </w:tcPr>
          <w:p w14:paraId="1D253DD2"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4,84</w:t>
            </w:r>
          </w:p>
        </w:tc>
      </w:tr>
      <w:tr w:rsidR="00013141" w:rsidRPr="00013141" w14:paraId="50B106D2"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6F9809F0"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U ustanovi vlada ugodna radna atmosfera.</w:t>
            </w:r>
          </w:p>
        </w:tc>
        <w:tc>
          <w:tcPr>
            <w:tcW w:w="1173" w:type="dxa"/>
            <w:tcBorders>
              <w:top w:val="nil"/>
              <w:left w:val="nil"/>
              <w:bottom w:val="single" w:sz="4" w:space="0" w:color="auto"/>
              <w:right w:val="single" w:sz="4" w:space="0" w:color="auto"/>
            </w:tcBorders>
            <w:shd w:val="clear" w:color="000000" w:fill="F7C7AC"/>
            <w:noWrap/>
            <w:vAlign w:val="bottom"/>
            <w:hideMark/>
          </w:tcPr>
          <w:p w14:paraId="36C22277"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4,74</w:t>
            </w:r>
          </w:p>
        </w:tc>
      </w:tr>
      <w:tr w:rsidR="00013141" w:rsidRPr="00013141" w14:paraId="279D12DF"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325F8D18"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Praksa se odvijala redovito u predviđenom terminu.</w:t>
            </w:r>
          </w:p>
        </w:tc>
        <w:tc>
          <w:tcPr>
            <w:tcW w:w="1173" w:type="dxa"/>
            <w:tcBorders>
              <w:top w:val="nil"/>
              <w:left w:val="nil"/>
              <w:bottom w:val="single" w:sz="4" w:space="0" w:color="auto"/>
              <w:right w:val="single" w:sz="4" w:space="0" w:color="auto"/>
            </w:tcBorders>
            <w:shd w:val="clear" w:color="000000" w:fill="F7C7AC"/>
            <w:noWrap/>
            <w:vAlign w:val="bottom"/>
            <w:hideMark/>
          </w:tcPr>
          <w:p w14:paraId="16B48D4A"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4,74</w:t>
            </w:r>
          </w:p>
        </w:tc>
      </w:tr>
      <w:tr w:rsidR="00013141" w:rsidRPr="00013141" w14:paraId="06670660" w14:textId="77777777" w:rsidTr="00013141">
        <w:trPr>
          <w:trHeight w:val="290"/>
        </w:trPr>
        <w:tc>
          <w:tcPr>
            <w:tcW w:w="6760" w:type="dxa"/>
            <w:tcBorders>
              <w:top w:val="nil"/>
              <w:left w:val="single" w:sz="4" w:space="0" w:color="auto"/>
              <w:bottom w:val="single" w:sz="4" w:space="0" w:color="auto"/>
              <w:right w:val="single" w:sz="4" w:space="0" w:color="auto"/>
            </w:tcBorders>
            <w:shd w:val="clear" w:color="000000" w:fill="F7C7AC"/>
            <w:noWrap/>
            <w:vAlign w:val="bottom"/>
            <w:hideMark/>
          </w:tcPr>
          <w:p w14:paraId="4FE9B753" w14:textId="77777777" w:rsidR="00013141" w:rsidRPr="00013141" w:rsidRDefault="00013141" w:rsidP="00013141">
            <w:pPr>
              <w:suppressAutoHyphens w:val="0"/>
              <w:spacing w:after="0" w:line="240" w:lineRule="auto"/>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Koju biste opću ocjenu dali provođenju prakse na navedenoj ustanovi.</w:t>
            </w:r>
          </w:p>
        </w:tc>
        <w:tc>
          <w:tcPr>
            <w:tcW w:w="1173" w:type="dxa"/>
            <w:tcBorders>
              <w:top w:val="nil"/>
              <w:left w:val="nil"/>
              <w:bottom w:val="single" w:sz="4" w:space="0" w:color="auto"/>
              <w:right w:val="single" w:sz="4" w:space="0" w:color="auto"/>
            </w:tcBorders>
            <w:shd w:val="clear" w:color="000000" w:fill="F7C7AC"/>
            <w:noWrap/>
            <w:vAlign w:val="bottom"/>
            <w:hideMark/>
          </w:tcPr>
          <w:p w14:paraId="542ABB79" w14:textId="77777777" w:rsidR="00013141" w:rsidRPr="00013141" w:rsidRDefault="00013141" w:rsidP="00013141">
            <w:pPr>
              <w:suppressAutoHyphens w:val="0"/>
              <w:spacing w:after="0" w:line="240" w:lineRule="auto"/>
              <w:jc w:val="center"/>
              <w:rPr>
                <w:rFonts w:ascii="Aptos Narrow" w:eastAsia="Times New Roman" w:hAnsi="Aptos Narrow" w:cs="Times New Roman"/>
                <w:color w:val="000000"/>
                <w:lang w:val="hr-HR" w:eastAsia="hr-HR"/>
              </w:rPr>
            </w:pPr>
            <w:r w:rsidRPr="00013141">
              <w:rPr>
                <w:rFonts w:ascii="Aptos Narrow" w:eastAsia="Times New Roman" w:hAnsi="Aptos Narrow" w:cs="Times New Roman"/>
                <w:color w:val="000000"/>
                <w:lang w:val="hr-HR" w:eastAsia="hr-HR"/>
              </w:rPr>
              <w:t>4,68</w:t>
            </w:r>
          </w:p>
        </w:tc>
      </w:tr>
    </w:tbl>
    <w:p w14:paraId="53BD7773" w14:textId="77777777" w:rsidR="00245B82" w:rsidRDefault="00245B82" w:rsidP="00245B82">
      <w:pPr>
        <w:jc w:val="both"/>
      </w:pPr>
    </w:p>
    <w:p w14:paraId="02E65D0A" w14:textId="77777777" w:rsidR="007D269B" w:rsidRPr="007D269B" w:rsidRDefault="007D269B" w:rsidP="007D269B">
      <w:pPr>
        <w:jc w:val="both"/>
        <w:rPr>
          <w:rFonts w:asciiTheme="minorHAnsi" w:eastAsia="Times New Roman" w:hAnsiTheme="minorHAnsi" w:cstheme="minorHAnsi"/>
          <w:lang w:val="hr-HR" w:eastAsia="hr-HR"/>
        </w:rPr>
      </w:pPr>
      <w:r w:rsidRPr="007D269B">
        <w:rPr>
          <w:rFonts w:asciiTheme="minorHAnsi" w:eastAsia="Times New Roman" w:hAnsiTheme="minorHAnsi" w:cstheme="minorHAnsi"/>
          <w:lang w:val="hr-HR" w:eastAsia="hr-HR"/>
        </w:rPr>
        <w:t>Studenti studija P1 kliničku su praksu ocijenili vrlo pozitivno. Ukupna prosječna ocjena kliničke prakse iznosila je 4,74 (SD = 0,10), što upućuje na vrlo visoku razinu zadovoljstva provedbom kliničke prakse i vrlo ujednačene procjene studenata.</w:t>
      </w:r>
    </w:p>
    <w:p w14:paraId="5A8C0373" w14:textId="77777777" w:rsidR="007D269B" w:rsidRPr="007D269B" w:rsidRDefault="007D269B" w:rsidP="007D269B">
      <w:pPr>
        <w:jc w:val="both"/>
        <w:rPr>
          <w:rFonts w:asciiTheme="minorHAnsi" w:eastAsia="Times New Roman" w:hAnsiTheme="minorHAnsi" w:cstheme="minorHAnsi"/>
          <w:lang w:val="hr-HR" w:eastAsia="hr-HR"/>
        </w:rPr>
      </w:pPr>
      <w:r w:rsidRPr="007D269B">
        <w:rPr>
          <w:rFonts w:asciiTheme="minorHAnsi" w:eastAsia="Times New Roman" w:hAnsiTheme="minorHAnsi" w:cstheme="minorHAnsi"/>
          <w:lang w:val="hr-HR" w:eastAsia="hr-HR"/>
        </w:rPr>
        <w:t>Najvišim prosječnim ocjenama vrednovani su jasno definiranje ciljeva i obveza studenata od strane voditelja prakse, profesionalan odnos osoblja prema studentima te otvorenost voditelja za suradnju i razumne kompromise (M = 4,84). Vrlo visoko ocijenjeni bili su i stručnost osoblja i kvaliteta primjera koje osoblje pruža tijekom rada (M = 4,79), kao i osjećaj ugode tijekom boravka na praksi te redovito održavanje prakse u predviđenom terminu (M = 4,74).</w:t>
      </w:r>
    </w:p>
    <w:p w14:paraId="486D432C" w14:textId="77777777" w:rsidR="007D269B" w:rsidRPr="007D269B" w:rsidRDefault="007D269B" w:rsidP="007D269B">
      <w:pPr>
        <w:jc w:val="both"/>
        <w:rPr>
          <w:rFonts w:asciiTheme="minorHAnsi" w:eastAsia="Times New Roman" w:hAnsiTheme="minorHAnsi" w:cstheme="minorHAnsi"/>
          <w:lang w:val="hr-HR" w:eastAsia="hr-HR"/>
        </w:rPr>
      </w:pPr>
      <w:r w:rsidRPr="007D269B">
        <w:rPr>
          <w:rFonts w:asciiTheme="minorHAnsi" w:eastAsia="Times New Roman" w:hAnsiTheme="minorHAnsi" w:cstheme="minorHAnsi"/>
          <w:lang w:val="hr-HR" w:eastAsia="hr-HR"/>
        </w:rPr>
        <w:t>Nešto niže, ali i dalje vrlo visoke ocjene ostvarile su tvrdnje koje se odnose na stjecanje korisnih znanja tijekom praktične nastave (M = 4,53), preporuku ustanove za provođenje prakse budućim generacijama (M = 4,61) te ukupnu ocjenu provedbe prakse (M = 4,68).</w:t>
      </w:r>
    </w:p>
    <w:p w14:paraId="22B6CB26" w14:textId="77777777" w:rsidR="007D269B" w:rsidRPr="007D269B" w:rsidRDefault="007D269B" w:rsidP="007D269B">
      <w:pPr>
        <w:jc w:val="both"/>
        <w:rPr>
          <w:rFonts w:asciiTheme="minorHAnsi" w:eastAsia="Times New Roman" w:hAnsiTheme="minorHAnsi" w:cstheme="minorHAnsi"/>
          <w:lang w:val="hr-HR" w:eastAsia="hr-HR"/>
        </w:rPr>
      </w:pPr>
      <w:r w:rsidRPr="007D269B">
        <w:rPr>
          <w:rFonts w:asciiTheme="minorHAnsi" w:eastAsia="Times New Roman" w:hAnsiTheme="minorHAnsi" w:cstheme="minorHAnsi"/>
          <w:lang w:val="hr-HR" w:eastAsia="hr-HR"/>
        </w:rPr>
        <w:t>Rezultati potvrđuju vrlo visoku kvalitetu organizacije i provedbe kliničke prakse te vrlo pozitivna iskustva studenata u svim vrednovanim područjima, uz manji prostor za dodatno unapređenje obrazovne vrijednosti praktične nastave.</w:t>
      </w:r>
    </w:p>
    <w:p w14:paraId="41E500A0" w14:textId="77777777" w:rsidR="001E66D8" w:rsidRDefault="001E66D8" w:rsidP="00181F19">
      <w:pPr>
        <w:jc w:val="both"/>
        <w:rPr>
          <w:rFonts w:asciiTheme="minorHAnsi" w:hAnsiTheme="minorHAnsi" w:cstheme="minorHAnsi"/>
        </w:rPr>
      </w:pPr>
    </w:p>
    <w:p w14:paraId="021BAC97" w14:textId="34704985" w:rsidR="00132AF2" w:rsidRDefault="00D12F2D" w:rsidP="00D12F2D">
      <w:pPr>
        <w:jc w:val="both"/>
        <w:rPr>
          <w:b/>
          <w:bCs/>
        </w:rPr>
      </w:pPr>
      <w:r>
        <w:t>2.2.6</w:t>
      </w:r>
      <w:r w:rsidRPr="00FF730B">
        <w:rPr>
          <w:b/>
          <w:bCs/>
        </w:rPr>
        <w:t xml:space="preserve">. </w:t>
      </w:r>
      <w:proofErr w:type="spellStart"/>
      <w:r>
        <w:rPr>
          <w:b/>
          <w:bCs/>
        </w:rPr>
        <w:t>Stručni</w:t>
      </w:r>
      <w:proofErr w:type="spellEnd"/>
      <w:r>
        <w:rPr>
          <w:b/>
          <w:bCs/>
        </w:rPr>
        <w:t xml:space="preserve"> diplomski </w:t>
      </w:r>
      <w:proofErr w:type="spellStart"/>
      <w:r>
        <w:rPr>
          <w:b/>
          <w:bCs/>
        </w:rPr>
        <w:t>studij</w:t>
      </w:r>
      <w:proofErr w:type="spellEnd"/>
      <w:r>
        <w:rPr>
          <w:b/>
          <w:bCs/>
        </w:rPr>
        <w:t xml:space="preserve"> – Protetika, ortotika i </w:t>
      </w:r>
      <w:proofErr w:type="spellStart"/>
      <w:r>
        <w:rPr>
          <w:b/>
          <w:bCs/>
        </w:rPr>
        <w:t>robotika</w:t>
      </w:r>
      <w:proofErr w:type="spellEnd"/>
      <w:r>
        <w:rPr>
          <w:b/>
          <w:bCs/>
        </w:rPr>
        <w:t>, 2.g</w:t>
      </w:r>
    </w:p>
    <w:p w14:paraId="5CB12997" w14:textId="77777777" w:rsidR="00132AF2" w:rsidRDefault="00132AF2" w:rsidP="00D12F2D">
      <w:pPr>
        <w:jc w:val="both"/>
        <w:rPr>
          <w:b/>
          <w:bCs/>
        </w:rPr>
      </w:pPr>
    </w:p>
    <w:p w14:paraId="765FB11E" w14:textId="550543A4" w:rsidR="00132AF2" w:rsidRDefault="00132AF2" w:rsidP="00132AF2">
      <w:pPr>
        <w:jc w:val="both"/>
      </w:pPr>
      <w:r w:rsidRPr="003D4145">
        <w:t xml:space="preserve">U </w:t>
      </w:r>
      <w:proofErr w:type="spellStart"/>
      <w:r w:rsidRPr="003D4145">
        <w:t>anketi</w:t>
      </w:r>
      <w:proofErr w:type="spellEnd"/>
      <w:r w:rsidRPr="003D4145">
        <w:t xml:space="preserve"> je </w:t>
      </w:r>
      <w:proofErr w:type="spellStart"/>
      <w:r w:rsidRPr="003D4145">
        <w:t>sudjelovalo</w:t>
      </w:r>
      <w:proofErr w:type="spellEnd"/>
      <w:r w:rsidR="003349AD">
        <w:t xml:space="preserve"> </w:t>
      </w:r>
      <w:r w:rsidR="001819E3">
        <w:t>14</w:t>
      </w:r>
      <w:r>
        <w:t xml:space="preserve"> </w:t>
      </w:r>
      <w:proofErr w:type="spellStart"/>
      <w:r>
        <w:t>studenata</w:t>
      </w:r>
      <w:proofErr w:type="spellEnd"/>
      <w:r>
        <w:t xml:space="preserve"> </w:t>
      </w:r>
      <w:proofErr w:type="spellStart"/>
      <w:r w:rsidR="001819E3">
        <w:t>Stru</w:t>
      </w:r>
      <w:r w:rsidR="00527BEC">
        <w:t>čnog</w:t>
      </w:r>
      <w:proofErr w:type="spellEnd"/>
      <w:r w:rsidR="00527BEC">
        <w:t xml:space="preserve"> </w:t>
      </w:r>
      <w:proofErr w:type="spellStart"/>
      <w:r>
        <w:t>diplomskog</w:t>
      </w:r>
      <w:proofErr w:type="spellEnd"/>
      <w:r>
        <w:t xml:space="preserve"> </w:t>
      </w:r>
      <w:proofErr w:type="spellStart"/>
      <w:r>
        <w:t>studija</w:t>
      </w:r>
      <w:proofErr w:type="spellEnd"/>
      <w:r>
        <w:t xml:space="preserve"> Protetika, ortotika i </w:t>
      </w:r>
      <w:proofErr w:type="spellStart"/>
      <w:r>
        <w:t>robotika</w:t>
      </w:r>
      <w:proofErr w:type="spellEnd"/>
      <w:r>
        <w:t xml:space="preserve">, </w:t>
      </w:r>
      <w:r w:rsidR="00474421">
        <w:t>2</w:t>
      </w:r>
      <w:r>
        <w:t xml:space="preserve">. </w:t>
      </w:r>
      <w:r w:rsidR="00527BEC">
        <w:t>G</w:t>
      </w:r>
      <w:r>
        <w:t>odina</w:t>
      </w:r>
      <w:r w:rsidR="00527BEC">
        <w:t xml:space="preserve"> od </w:t>
      </w:r>
      <w:proofErr w:type="spellStart"/>
      <w:r w:rsidR="00527BEC">
        <w:t>ukupno</w:t>
      </w:r>
      <w:proofErr w:type="spellEnd"/>
      <w:r w:rsidR="00527BEC">
        <w:t xml:space="preserve"> 16 </w:t>
      </w:r>
      <w:proofErr w:type="spellStart"/>
      <w:r w:rsidR="00527BEC">
        <w:t>studenata</w:t>
      </w:r>
      <w:proofErr w:type="spellEnd"/>
      <w:r w:rsidR="00527BEC">
        <w:t xml:space="preserve"> </w:t>
      </w:r>
      <w:proofErr w:type="spellStart"/>
      <w:r w:rsidR="00527BEC">
        <w:t>što</w:t>
      </w:r>
      <w:proofErr w:type="spellEnd"/>
      <w:r w:rsidR="00527BEC">
        <w:t xml:space="preserve"> je 87,5</w:t>
      </w:r>
      <w:r>
        <w:t xml:space="preserve">. U </w:t>
      </w:r>
      <w:proofErr w:type="spellStart"/>
      <w:r>
        <w:t>nastavku</w:t>
      </w:r>
      <w:proofErr w:type="spellEnd"/>
      <w:r>
        <w:t xml:space="preserve"> </w:t>
      </w:r>
      <w:proofErr w:type="spellStart"/>
      <w:r>
        <w:t>slijedi</w:t>
      </w:r>
      <w:proofErr w:type="spellEnd"/>
      <w:r>
        <w:t xml:space="preserve"> </w:t>
      </w:r>
      <w:proofErr w:type="spellStart"/>
      <w:r>
        <w:t>kako</w:t>
      </w:r>
      <w:proofErr w:type="spellEnd"/>
      <w:r>
        <w:t xml:space="preserve"> </w:t>
      </w:r>
      <w:proofErr w:type="spellStart"/>
      <w:r>
        <w:t>su</w:t>
      </w:r>
      <w:proofErr w:type="spellEnd"/>
      <w:r>
        <w:t xml:space="preserve"> </w:t>
      </w:r>
      <w:proofErr w:type="spellStart"/>
      <w:r>
        <w:t>raspodijeljeni</w:t>
      </w:r>
      <w:proofErr w:type="spellEnd"/>
      <w:r>
        <w:t xml:space="preserve"> po </w:t>
      </w:r>
      <w:proofErr w:type="spellStart"/>
      <w:r>
        <w:t>spolu</w:t>
      </w:r>
      <w:proofErr w:type="spellEnd"/>
      <w:r w:rsidR="00105ABD">
        <w:t xml:space="preserve"> (</w:t>
      </w:r>
      <w:proofErr w:type="spellStart"/>
      <w:r w:rsidR="000B3AEC">
        <w:t>S</w:t>
      </w:r>
      <w:r w:rsidR="00105ABD">
        <w:t>lika</w:t>
      </w:r>
      <w:proofErr w:type="spellEnd"/>
      <w:r w:rsidR="00105ABD">
        <w:t xml:space="preserve"> </w:t>
      </w:r>
      <w:r w:rsidR="008F7F6F">
        <w:t>2</w:t>
      </w:r>
      <w:r w:rsidR="00B6318D">
        <w:t>9</w:t>
      </w:r>
      <w:r w:rsidR="00526DC1">
        <w:t>.</w:t>
      </w:r>
      <w:r w:rsidR="00105ABD">
        <w:t>)</w:t>
      </w:r>
      <w:r>
        <w:t xml:space="preserve">, </w:t>
      </w:r>
      <w:proofErr w:type="spellStart"/>
      <w:r>
        <w:t>dobi</w:t>
      </w:r>
      <w:proofErr w:type="spellEnd"/>
      <w:r w:rsidR="00105ABD">
        <w:t xml:space="preserve"> (</w:t>
      </w:r>
      <w:proofErr w:type="spellStart"/>
      <w:r w:rsidR="000B3AEC">
        <w:t>S</w:t>
      </w:r>
      <w:r w:rsidR="00105ABD">
        <w:t>lika</w:t>
      </w:r>
      <w:proofErr w:type="spellEnd"/>
      <w:r w:rsidR="00105ABD">
        <w:t xml:space="preserve"> </w:t>
      </w:r>
      <w:r w:rsidR="00B6318D">
        <w:t>30</w:t>
      </w:r>
      <w:r w:rsidR="00526DC1">
        <w:t>.</w:t>
      </w:r>
      <w:r w:rsidR="00105ABD">
        <w:t>)</w:t>
      </w:r>
      <w:r>
        <w:t xml:space="preserve"> i </w:t>
      </w:r>
      <w:proofErr w:type="spellStart"/>
      <w:r>
        <w:t>studentskom</w:t>
      </w:r>
      <w:proofErr w:type="spellEnd"/>
      <w:r>
        <w:t xml:space="preserve"> </w:t>
      </w:r>
      <w:proofErr w:type="spellStart"/>
      <w:r>
        <w:t>statusu</w:t>
      </w:r>
      <w:proofErr w:type="spellEnd"/>
      <w:r w:rsidR="00105ABD">
        <w:t xml:space="preserve"> (</w:t>
      </w:r>
      <w:proofErr w:type="spellStart"/>
      <w:r w:rsidR="000B3AEC">
        <w:t>S</w:t>
      </w:r>
      <w:r w:rsidR="00105ABD">
        <w:t>lika</w:t>
      </w:r>
      <w:proofErr w:type="spellEnd"/>
      <w:r w:rsidR="00105ABD">
        <w:t xml:space="preserve"> </w:t>
      </w:r>
      <w:r w:rsidR="00B6318D">
        <w:t>31</w:t>
      </w:r>
      <w:r w:rsidR="00526DC1">
        <w:t>.</w:t>
      </w:r>
      <w:r w:rsidR="00105ABD">
        <w:t>)</w:t>
      </w:r>
      <w:r>
        <w:t>.</w:t>
      </w:r>
    </w:p>
    <w:p w14:paraId="3A44A6F9" w14:textId="07B55B1D" w:rsidR="00817842" w:rsidRPr="000F51E6" w:rsidRDefault="002C2C1F" w:rsidP="00D12F2D">
      <w:pPr>
        <w:jc w:val="both"/>
      </w:pPr>
      <w:r w:rsidRPr="002C2C1F">
        <w:rPr>
          <w:noProof/>
        </w:rPr>
        <w:lastRenderedPageBreak/>
        <w:drawing>
          <wp:anchor distT="0" distB="0" distL="114300" distR="114300" simplePos="0" relativeHeight="251770880" behindDoc="1" locked="0" layoutInCell="1" allowOverlap="1" wp14:anchorId="53752C8B" wp14:editId="4AFC8B4B">
            <wp:simplePos x="0" y="0"/>
            <wp:positionH relativeFrom="column">
              <wp:posOffset>1606612</wp:posOffset>
            </wp:positionH>
            <wp:positionV relativeFrom="paragraph">
              <wp:posOffset>591</wp:posOffset>
            </wp:positionV>
            <wp:extent cx="1406525" cy="1839595"/>
            <wp:effectExtent l="0" t="0" r="3175" b="8255"/>
            <wp:wrapTight wrapText="bothSides">
              <wp:wrapPolygon edited="0">
                <wp:start x="0" y="0"/>
                <wp:lineTo x="0" y="21473"/>
                <wp:lineTo x="21356" y="21473"/>
                <wp:lineTo x="21356" y="0"/>
                <wp:lineTo x="0" y="0"/>
              </wp:wrapPolygon>
            </wp:wrapTight>
            <wp:docPr id="71584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43679" name=""/>
                    <pic:cNvPicPr/>
                  </pic:nvPicPr>
                  <pic:blipFill>
                    <a:blip r:embed="rId36">
                      <a:extLst>
                        <a:ext uri="{28A0092B-C50C-407E-A947-70E740481C1C}">
                          <a14:useLocalDpi xmlns:a14="http://schemas.microsoft.com/office/drawing/2010/main" val="0"/>
                        </a:ext>
                      </a:extLst>
                    </a:blip>
                    <a:stretch>
                      <a:fillRect/>
                    </a:stretch>
                  </pic:blipFill>
                  <pic:spPr>
                    <a:xfrm>
                      <a:off x="0" y="0"/>
                      <a:ext cx="1406525" cy="1839595"/>
                    </a:xfrm>
                    <a:prstGeom prst="rect">
                      <a:avLst/>
                    </a:prstGeom>
                  </pic:spPr>
                </pic:pic>
              </a:graphicData>
            </a:graphic>
            <wp14:sizeRelH relativeFrom="margin">
              <wp14:pctWidth>0</wp14:pctWidth>
            </wp14:sizeRelH>
            <wp14:sizeRelV relativeFrom="margin">
              <wp14:pctHeight>0</wp14:pctHeight>
            </wp14:sizeRelV>
          </wp:anchor>
        </w:drawing>
      </w:r>
    </w:p>
    <w:p w14:paraId="7B1C84E8" w14:textId="77777777" w:rsidR="00EE4AE6" w:rsidRDefault="00EE4AE6" w:rsidP="00D12F2D">
      <w:pPr>
        <w:jc w:val="both"/>
        <w:rPr>
          <w:b/>
          <w:bCs/>
        </w:rPr>
      </w:pPr>
    </w:p>
    <w:p w14:paraId="44EDA448" w14:textId="2F856A05" w:rsidR="00EE4AE6" w:rsidRDefault="00EE4AE6" w:rsidP="00D12F2D">
      <w:pPr>
        <w:jc w:val="both"/>
        <w:rPr>
          <w:b/>
          <w:bCs/>
        </w:rPr>
      </w:pPr>
    </w:p>
    <w:p w14:paraId="5F633D4D" w14:textId="77777777" w:rsidR="00EE4AE6" w:rsidRDefault="00EE4AE6" w:rsidP="00D12F2D">
      <w:pPr>
        <w:jc w:val="both"/>
        <w:rPr>
          <w:b/>
          <w:bCs/>
        </w:rPr>
      </w:pPr>
    </w:p>
    <w:p w14:paraId="410672B2" w14:textId="1245FBDD" w:rsidR="00EE4AE6" w:rsidRDefault="00EE4AE6" w:rsidP="00D12F2D">
      <w:pPr>
        <w:jc w:val="both"/>
        <w:rPr>
          <w:b/>
          <w:bCs/>
        </w:rPr>
      </w:pPr>
    </w:p>
    <w:p w14:paraId="3476D817" w14:textId="01FF3425" w:rsidR="00EE4AE6" w:rsidRDefault="00EE4AE6" w:rsidP="00D12F2D">
      <w:pPr>
        <w:jc w:val="both"/>
        <w:rPr>
          <w:b/>
          <w:bCs/>
        </w:rPr>
      </w:pPr>
    </w:p>
    <w:p w14:paraId="69D229B8" w14:textId="56C35019" w:rsidR="002C2C1F" w:rsidRDefault="002C2C1F" w:rsidP="00D12F2D">
      <w:pPr>
        <w:jc w:val="both"/>
        <w:rPr>
          <w:b/>
          <w:bCs/>
        </w:rPr>
      </w:pPr>
    </w:p>
    <w:p w14:paraId="57364F88" w14:textId="36FFA18F" w:rsidR="001D7C4C" w:rsidRPr="00650602" w:rsidRDefault="00FD6751" w:rsidP="00D12F2D">
      <w:pPr>
        <w:jc w:val="both"/>
      </w:pPr>
      <w:proofErr w:type="spellStart"/>
      <w:r w:rsidRPr="0076704A">
        <w:rPr>
          <w:b/>
          <w:bCs/>
        </w:rPr>
        <w:t>Slika</w:t>
      </w:r>
      <w:proofErr w:type="spellEnd"/>
      <w:r w:rsidRPr="0076704A">
        <w:rPr>
          <w:b/>
          <w:bCs/>
        </w:rPr>
        <w:t xml:space="preserve"> </w:t>
      </w:r>
      <w:r w:rsidR="00EE4AE6">
        <w:rPr>
          <w:b/>
          <w:bCs/>
        </w:rPr>
        <w:t>2</w:t>
      </w:r>
      <w:r w:rsidR="00C361B6">
        <w:rPr>
          <w:b/>
          <w:bCs/>
        </w:rPr>
        <w:t>9</w:t>
      </w:r>
      <w:r w:rsidRPr="0076704A">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Protetika, ortotika i </w:t>
      </w:r>
      <w:proofErr w:type="spellStart"/>
      <w:r>
        <w:t>robotika</w:t>
      </w:r>
      <w:proofErr w:type="spellEnd"/>
      <w:r>
        <w:t xml:space="preserve">, 2. godina, po </w:t>
      </w:r>
      <w:proofErr w:type="spellStart"/>
      <w:r w:rsidR="00105ABD">
        <w:t>spolu</w:t>
      </w:r>
      <w:proofErr w:type="spellEnd"/>
    </w:p>
    <w:p w14:paraId="44BCBCEB" w14:textId="4A2F5476" w:rsidR="002C2C1F" w:rsidRDefault="00D93543" w:rsidP="00D12F2D">
      <w:pPr>
        <w:jc w:val="both"/>
        <w:rPr>
          <w:b/>
          <w:bCs/>
        </w:rPr>
      </w:pPr>
      <w:r>
        <w:rPr>
          <w:b/>
          <w:bCs/>
          <w:noProof/>
        </w:rPr>
        <w:drawing>
          <wp:anchor distT="0" distB="0" distL="114300" distR="114300" simplePos="0" relativeHeight="251737088" behindDoc="1" locked="0" layoutInCell="1" allowOverlap="1" wp14:anchorId="7D3303B5" wp14:editId="57D0621E">
            <wp:simplePos x="0" y="0"/>
            <wp:positionH relativeFrom="column">
              <wp:posOffset>1318646</wp:posOffset>
            </wp:positionH>
            <wp:positionV relativeFrom="paragraph">
              <wp:posOffset>136703</wp:posOffset>
            </wp:positionV>
            <wp:extent cx="1892300" cy="2256790"/>
            <wp:effectExtent l="0" t="0" r="0" b="0"/>
            <wp:wrapTight wrapText="bothSides">
              <wp:wrapPolygon edited="0">
                <wp:start x="0" y="0"/>
                <wp:lineTo x="0" y="21333"/>
                <wp:lineTo x="21310" y="21333"/>
                <wp:lineTo x="21310" y="0"/>
                <wp:lineTo x="0" y="0"/>
              </wp:wrapPolygon>
            </wp:wrapTight>
            <wp:docPr id="10003047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92300" cy="2256790"/>
                    </a:xfrm>
                    <a:prstGeom prst="rect">
                      <a:avLst/>
                    </a:prstGeom>
                    <a:noFill/>
                  </pic:spPr>
                </pic:pic>
              </a:graphicData>
            </a:graphic>
            <wp14:sizeRelH relativeFrom="margin">
              <wp14:pctWidth>0</wp14:pctWidth>
            </wp14:sizeRelH>
            <wp14:sizeRelV relativeFrom="margin">
              <wp14:pctHeight>0</wp14:pctHeight>
            </wp14:sizeRelV>
          </wp:anchor>
        </w:drawing>
      </w:r>
    </w:p>
    <w:p w14:paraId="33B5F3A4" w14:textId="129538E9" w:rsidR="002C2C1F" w:rsidRDefault="002C2C1F" w:rsidP="00D12F2D">
      <w:pPr>
        <w:jc w:val="both"/>
        <w:rPr>
          <w:b/>
          <w:bCs/>
        </w:rPr>
      </w:pPr>
    </w:p>
    <w:p w14:paraId="3E717DB6" w14:textId="05215D53" w:rsidR="002C2C1F" w:rsidRDefault="002C2C1F" w:rsidP="00D12F2D">
      <w:pPr>
        <w:jc w:val="both"/>
        <w:rPr>
          <w:b/>
          <w:bCs/>
        </w:rPr>
      </w:pPr>
    </w:p>
    <w:p w14:paraId="5883B462" w14:textId="3EC1A412" w:rsidR="00D93543" w:rsidRDefault="00D93543" w:rsidP="00D12F2D">
      <w:pPr>
        <w:jc w:val="both"/>
        <w:rPr>
          <w:b/>
          <w:bCs/>
        </w:rPr>
      </w:pPr>
    </w:p>
    <w:p w14:paraId="11BB19FC" w14:textId="77777777" w:rsidR="00D93543" w:rsidRDefault="00D93543" w:rsidP="00D12F2D">
      <w:pPr>
        <w:jc w:val="both"/>
        <w:rPr>
          <w:b/>
          <w:bCs/>
        </w:rPr>
      </w:pPr>
    </w:p>
    <w:p w14:paraId="2F938667" w14:textId="4A1D1940" w:rsidR="00D93543" w:rsidRDefault="00D93543" w:rsidP="00D12F2D">
      <w:pPr>
        <w:jc w:val="both"/>
        <w:rPr>
          <w:b/>
          <w:bCs/>
        </w:rPr>
      </w:pPr>
    </w:p>
    <w:p w14:paraId="64E73CCE" w14:textId="26F6366E" w:rsidR="00D93543" w:rsidRDefault="00D93543" w:rsidP="00D12F2D">
      <w:pPr>
        <w:jc w:val="both"/>
        <w:rPr>
          <w:b/>
          <w:bCs/>
        </w:rPr>
      </w:pPr>
    </w:p>
    <w:p w14:paraId="2CB12CD5" w14:textId="1B4A3DEA" w:rsidR="00D93543" w:rsidRDefault="00D93543" w:rsidP="00D12F2D">
      <w:pPr>
        <w:jc w:val="both"/>
        <w:rPr>
          <w:b/>
          <w:bCs/>
        </w:rPr>
      </w:pPr>
    </w:p>
    <w:p w14:paraId="772943E6" w14:textId="0B1868FE" w:rsidR="00D93543" w:rsidRDefault="00D93543" w:rsidP="00D12F2D">
      <w:pPr>
        <w:jc w:val="both"/>
        <w:rPr>
          <w:b/>
          <w:bCs/>
        </w:rPr>
      </w:pPr>
    </w:p>
    <w:p w14:paraId="19AF0768" w14:textId="296AECA8" w:rsidR="0051028F" w:rsidRDefault="004331BA" w:rsidP="00D12F2D">
      <w:pPr>
        <w:jc w:val="both"/>
      </w:pPr>
      <w:proofErr w:type="spellStart"/>
      <w:r w:rsidRPr="0076704A">
        <w:rPr>
          <w:b/>
          <w:bCs/>
        </w:rPr>
        <w:t>Slika</w:t>
      </w:r>
      <w:proofErr w:type="spellEnd"/>
      <w:r w:rsidRPr="0076704A">
        <w:rPr>
          <w:b/>
          <w:bCs/>
        </w:rPr>
        <w:t xml:space="preserve"> </w:t>
      </w:r>
      <w:r w:rsidR="00C361B6">
        <w:rPr>
          <w:b/>
          <w:bCs/>
        </w:rPr>
        <w:t>30</w:t>
      </w:r>
      <w:r w:rsidRPr="0076704A">
        <w:rPr>
          <w:b/>
          <w:bCs/>
        </w:rPr>
        <w:t>.</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Protetika, ortotika i </w:t>
      </w:r>
      <w:proofErr w:type="spellStart"/>
      <w:r>
        <w:t>robotika</w:t>
      </w:r>
      <w:proofErr w:type="spellEnd"/>
      <w:r>
        <w:t>, 2. godina, po dob</w:t>
      </w:r>
    </w:p>
    <w:p w14:paraId="7292D137" w14:textId="6C05FD56" w:rsidR="00105567" w:rsidRDefault="00735332" w:rsidP="00D12F2D">
      <w:pPr>
        <w:jc w:val="both"/>
        <w:rPr>
          <w:b/>
          <w:bCs/>
        </w:rPr>
      </w:pPr>
      <w:r>
        <w:rPr>
          <w:b/>
          <w:bCs/>
          <w:noProof/>
        </w:rPr>
        <w:drawing>
          <wp:anchor distT="0" distB="0" distL="114300" distR="114300" simplePos="0" relativeHeight="251743232" behindDoc="1" locked="0" layoutInCell="1" allowOverlap="1" wp14:anchorId="4B6D989F" wp14:editId="428AA202">
            <wp:simplePos x="0" y="0"/>
            <wp:positionH relativeFrom="column">
              <wp:posOffset>1548747</wp:posOffset>
            </wp:positionH>
            <wp:positionV relativeFrom="paragraph">
              <wp:posOffset>33246</wp:posOffset>
            </wp:positionV>
            <wp:extent cx="1757045" cy="1898650"/>
            <wp:effectExtent l="0" t="0" r="0" b="6350"/>
            <wp:wrapTight wrapText="bothSides">
              <wp:wrapPolygon edited="0">
                <wp:start x="0" y="0"/>
                <wp:lineTo x="0" y="21456"/>
                <wp:lineTo x="21311" y="21456"/>
                <wp:lineTo x="21311" y="0"/>
                <wp:lineTo x="0" y="0"/>
              </wp:wrapPolygon>
            </wp:wrapTight>
            <wp:docPr id="124942148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7045" cy="1898650"/>
                    </a:xfrm>
                    <a:prstGeom prst="rect">
                      <a:avLst/>
                    </a:prstGeom>
                    <a:noFill/>
                  </pic:spPr>
                </pic:pic>
              </a:graphicData>
            </a:graphic>
            <wp14:sizeRelH relativeFrom="margin">
              <wp14:pctWidth>0</wp14:pctWidth>
            </wp14:sizeRelH>
            <wp14:sizeRelV relativeFrom="margin">
              <wp14:pctHeight>0</wp14:pctHeight>
            </wp14:sizeRelV>
          </wp:anchor>
        </w:drawing>
      </w:r>
    </w:p>
    <w:p w14:paraId="740518C6" w14:textId="6955E98F" w:rsidR="00706CA7" w:rsidRDefault="00706CA7" w:rsidP="00D12F2D">
      <w:pPr>
        <w:jc w:val="both"/>
        <w:rPr>
          <w:b/>
          <w:bCs/>
        </w:rPr>
      </w:pPr>
    </w:p>
    <w:p w14:paraId="21139DBF" w14:textId="77777777" w:rsidR="00706CA7" w:rsidRDefault="00706CA7" w:rsidP="00D12F2D">
      <w:pPr>
        <w:jc w:val="both"/>
        <w:rPr>
          <w:b/>
          <w:bCs/>
        </w:rPr>
      </w:pPr>
    </w:p>
    <w:p w14:paraId="31C01E0E" w14:textId="77777777" w:rsidR="00706CA7" w:rsidRDefault="00706CA7" w:rsidP="00D12F2D">
      <w:pPr>
        <w:jc w:val="both"/>
        <w:rPr>
          <w:b/>
          <w:bCs/>
        </w:rPr>
      </w:pPr>
    </w:p>
    <w:p w14:paraId="6B23E055" w14:textId="77777777" w:rsidR="00706CA7" w:rsidRDefault="00706CA7" w:rsidP="00D12F2D">
      <w:pPr>
        <w:jc w:val="both"/>
        <w:rPr>
          <w:b/>
          <w:bCs/>
        </w:rPr>
      </w:pPr>
    </w:p>
    <w:p w14:paraId="00F4211A" w14:textId="77777777" w:rsidR="00706CA7" w:rsidRDefault="00706CA7" w:rsidP="00D12F2D">
      <w:pPr>
        <w:jc w:val="both"/>
        <w:rPr>
          <w:b/>
          <w:bCs/>
        </w:rPr>
      </w:pPr>
    </w:p>
    <w:p w14:paraId="012E77C8" w14:textId="5683B897" w:rsidR="00706CA7" w:rsidRDefault="00706CA7" w:rsidP="00D12F2D">
      <w:pPr>
        <w:jc w:val="both"/>
        <w:rPr>
          <w:b/>
          <w:bCs/>
        </w:rPr>
      </w:pPr>
    </w:p>
    <w:p w14:paraId="504D21BA" w14:textId="77777777" w:rsidR="00706CA7" w:rsidRDefault="00706CA7" w:rsidP="00D12F2D">
      <w:pPr>
        <w:jc w:val="both"/>
        <w:rPr>
          <w:b/>
          <w:bCs/>
        </w:rPr>
      </w:pPr>
    </w:p>
    <w:p w14:paraId="469C0DAD" w14:textId="06DDE155" w:rsidR="0051028F" w:rsidRDefault="0051028F" w:rsidP="00D12F2D">
      <w:pPr>
        <w:jc w:val="both"/>
      </w:pPr>
      <w:proofErr w:type="spellStart"/>
      <w:r w:rsidRPr="00C02D65">
        <w:rPr>
          <w:b/>
          <w:bCs/>
        </w:rPr>
        <w:t>Slika</w:t>
      </w:r>
      <w:proofErr w:type="spellEnd"/>
      <w:r w:rsidRPr="00C02D65">
        <w:rPr>
          <w:b/>
          <w:bCs/>
        </w:rPr>
        <w:t xml:space="preserve"> </w:t>
      </w:r>
      <w:r w:rsidR="00C361B6">
        <w:rPr>
          <w:b/>
          <w:bCs/>
        </w:rPr>
        <w:t>31</w:t>
      </w:r>
      <w:r>
        <w:t xml:space="preserve">. </w:t>
      </w:r>
      <w:proofErr w:type="spellStart"/>
      <w:r>
        <w:t>Prikaz</w:t>
      </w:r>
      <w:proofErr w:type="spellEnd"/>
      <w:r>
        <w:t xml:space="preserve"> </w:t>
      </w:r>
      <w:proofErr w:type="spellStart"/>
      <w:r>
        <w:t>anketiranih</w:t>
      </w:r>
      <w:proofErr w:type="spellEnd"/>
      <w:r>
        <w:t xml:space="preserve"> </w:t>
      </w:r>
      <w:proofErr w:type="spellStart"/>
      <w:r>
        <w:t>studenata</w:t>
      </w:r>
      <w:proofErr w:type="spellEnd"/>
      <w:r>
        <w:t xml:space="preserve"> Protetika, ortotika i </w:t>
      </w:r>
      <w:proofErr w:type="spellStart"/>
      <w:r>
        <w:t>robotika</w:t>
      </w:r>
      <w:proofErr w:type="spellEnd"/>
      <w:r>
        <w:t xml:space="preserve">, 2. godina, po </w:t>
      </w:r>
      <w:proofErr w:type="spellStart"/>
      <w:r w:rsidR="00DD1EDF">
        <w:t>studentskom</w:t>
      </w:r>
      <w:proofErr w:type="spellEnd"/>
      <w:r w:rsidR="00DD1EDF">
        <w:t xml:space="preserve"> </w:t>
      </w:r>
      <w:proofErr w:type="spellStart"/>
      <w:r w:rsidR="00DD1EDF">
        <w:t>statusu</w:t>
      </w:r>
      <w:proofErr w:type="spellEnd"/>
    </w:p>
    <w:p w14:paraId="63C378BB" w14:textId="67BC1061" w:rsidR="0043654C" w:rsidRDefault="0043654C" w:rsidP="0043654C">
      <w:pPr>
        <w:jc w:val="both"/>
      </w:pPr>
      <w:proofErr w:type="spellStart"/>
      <w:r>
        <w:t>Studenti</w:t>
      </w:r>
      <w:proofErr w:type="spellEnd"/>
      <w:r>
        <w:t xml:space="preserve"> koji </w:t>
      </w:r>
      <w:proofErr w:type="spellStart"/>
      <w:r>
        <w:t>studiraju</w:t>
      </w:r>
      <w:proofErr w:type="spellEnd"/>
      <w:r>
        <w:t xml:space="preserve"> </w:t>
      </w:r>
      <w:proofErr w:type="spellStart"/>
      <w:r>
        <w:t>na</w:t>
      </w:r>
      <w:proofErr w:type="spellEnd"/>
      <w:r>
        <w:t xml:space="preserve"> </w:t>
      </w:r>
      <w:proofErr w:type="spellStart"/>
      <w:r>
        <w:t>drugoj</w:t>
      </w:r>
      <w:proofErr w:type="spellEnd"/>
      <w:r>
        <w:t xml:space="preserve"> </w:t>
      </w:r>
      <w:proofErr w:type="spellStart"/>
      <w:r>
        <w:t>godini</w:t>
      </w:r>
      <w:proofErr w:type="spellEnd"/>
      <w:r>
        <w:t xml:space="preserve"> </w:t>
      </w:r>
      <w:proofErr w:type="spellStart"/>
      <w:r>
        <w:t>stručnog</w:t>
      </w:r>
      <w:proofErr w:type="spellEnd"/>
      <w:r>
        <w:t xml:space="preserve"> </w:t>
      </w:r>
      <w:proofErr w:type="spellStart"/>
      <w:r>
        <w:t>diplomskog</w:t>
      </w:r>
      <w:proofErr w:type="spellEnd"/>
      <w:r>
        <w:t xml:space="preserve"> </w:t>
      </w:r>
      <w:proofErr w:type="spellStart"/>
      <w:r>
        <w:t>studija</w:t>
      </w:r>
      <w:proofErr w:type="spellEnd"/>
      <w:r>
        <w:t xml:space="preserve"> Protetika, ortotika </w:t>
      </w:r>
      <w:r w:rsidR="00397E84">
        <w:t>i</w:t>
      </w:r>
      <w:r>
        <w:t xml:space="preserve"> </w:t>
      </w:r>
      <w:proofErr w:type="spellStart"/>
      <w:r w:rsidR="00397E84">
        <w:t>r</w:t>
      </w:r>
      <w:r>
        <w:t>obotika</w:t>
      </w:r>
      <w:proofErr w:type="spellEnd"/>
      <w:r>
        <w:t xml:space="preserve"> u </w:t>
      </w:r>
      <w:proofErr w:type="spellStart"/>
      <w:r>
        <w:t>fizioterapiji</w:t>
      </w:r>
      <w:proofErr w:type="spellEnd"/>
      <w:r>
        <w:t xml:space="preserve"> </w:t>
      </w:r>
      <w:proofErr w:type="spellStart"/>
      <w:r>
        <w:t>su</w:t>
      </w:r>
      <w:proofErr w:type="spellEnd"/>
      <w:r>
        <w:t xml:space="preserve"> </w:t>
      </w:r>
      <w:proofErr w:type="spellStart"/>
      <w:r>
        <w:t>većinom</w:t>
      </w:r>
      <w:proofErr w:type="spellEnd"/>
      <w:r>
        <w:t xml:space="preserve"> </w:t>
      </w:r>
      <w:proofErr w:type="spellStart"/>
      <w:r>
        <w:t>ženskog</w:t>
      </w:r>
      <w:proofErr w:type="spellEnd"/>
      <w:r>
        <w:t xml:space="preserve"> </w:t>
      </w:r>
      <w:proofErr w:type="spellStart"/>
      <w:r>
        <w:t>spol</w:t>
      </w:r>
      <w:r w:rsidR="006E74AB">
        <w:t>a</w:t>
      </w:r>
      <w:proofErr w:type="spellEnd"/>
      <w:r>
        <w:t xml:space="preserve"> (</w:t>
      </w:r>
      <w:r w:rsidR="00706CA7">
        <w:t>86</w:t>
      </w:r>
      <w:r>
        <w:t xml:space="preserve">%), </w:t>
      </w:r>
      <w:proofErr w:type="spellStart"/>
      <w:r>
        <w:t>između</w:t>
      </w:r>
      <w:proofErr w:type="spellEnd"/>
      <w:r>
        <w:t xml:space="preserve"> 20 </w:t>
      </w:r>
      <w:r w:rsidR="00397E84">
        <w:t>i</w:t>
      </w:r>
      <w:r>
        <w:t xml:space="preserve"> 25 godina (</w:t>
      </w:r>
      <w:r w:rsidR="00706CA7">
        <w:t>79</w:t>
      </w:r>
      <w:r>
        <w:t xml:space="preserve">%) </w:t>
      </w:r>
      <w:proofErr w:type="spellStart"/>
      <w:r>
        <w:t>te</w:t>
      </w:r>
      <w:proofErr w:type="spellEnd"/>
      <w:r>
        <w:t xml:space="preserve"> </w:t>
      </w:r>
      <w:proofErr w:type="spellStart"/>
      <w:r w:rsidR="005F3AB4">
        <w:t>su</w:t>
      </w:r>
      <w:proofErr w:type="spellEnd"/>
      <w:r w:rsidR="005F3AB4">
        <w:t xml:space="preserve"> </w:t>
      </w:r>
      <w:proofErr w:type="spellStart"/>
      <w:r w:rsidR="005F3AB4">
        <w:t>više</w:t>
      </w:r>
      <w:proofErr w:type="spellEnd"/>
      <w:r w:rsidR="005F3AB4">
        <w:t xml:space="preserve"> </w:t>
      </w:r>
      <w:proofErr w:type="spellStart"/>
      <w:r>
        <w:t>i</w:t>
      </w:r>
      <w:r w:rsidR="005F3AB4">
        <w:t>zvanredni</w:t>
      </w:r>
      <w:proofErr w:type="spellEnd"/>
      <w:r>
        <w:t xml:space="preserve"> </w:t>
      </w:r>
      <w:proofErr w:type="spellStart"/>
      <w:r>
        <w:t>studenti</w:t>
      </w:r>
      <w:proofErr w:type="spellEnd"/>
      <w:r>
        <w:t xml:space="preserve"> </w:t>
      </w:r>
      <w:r w:rsidR="00397E84">
        <w:t>(</w:t>
      </w:r>
      <w:r w:rsidR="005F3AB4">
        <w:t>57</w:t>
      </w:r>
      <w:r>
        <w:t>%).</w:t>
      </w:r>
      <w:r w:rsidR="00397E84">
        <w:t xml:space="preserve"> </w:t>
      </w:r>
    </w:p>
    <w:p w14:paraId="156C75D5" w14:textId="77777777" w:rsidR="0051028F" w:rsidRDefault="0051028F" w:rsidP="00D12F2D">
      <w:pPr>
        <w:jc w:val="both"/>
      </w:pPr>
    </w:p>
    <w:p w14:paraId="46BD728F" w14:textId="42CD1702" w:rsidR="00D12F2D" w:rsidRDefault="00D12F2D" w:rsidP="00D12F2D">
      <w:pPr>
        <w:jc w:val="both"/>
      </w:pPr>
      <w:r>
        <w:lastRenderedPageBreak/>
        <w:t xml:space="preserve">U </w:t>
      </w:r>
      <w:proofErr w:type="spellStart"/>
      <w:r w:rsidR="000B3AEC">
        <w:t>T</w:t>
      </w:r>
      <w:r>
        <w:t>ablici</w:t>
      </w:r>
      <w:proofErr w:type="spellEnd"/>
      <w:r>
        <w:t xml:space="preserve"> </w:t>
      </w:r>
      <w:r w:rsidR="00B6318D">
        <w:t>20</w:t>
      </w:r>
      <w:r>
        <w:t xml:space="preserve">. </w:t>
      </w:r>
      <w:proofErr w:type="spellStart"/>
      <w:r>
        <w:t>nalaze</w:t>
      </w:r>
      <w:proofErr w:type="spellEnd"/>
      <w:r>
        <w:t xml:space="preserve"> se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kvalitete rada </w:t>
      </w:r>
      <w:proofErr w:type="spellStart"/>
      <w:r>
        <w:t>nastavnika</w:t>
      </w:r>
      <w:proofErr w:type="spellEnd"/>
      <w:r>
        <w:t xml:space="preserve"> </w:t>
      </w:r>
      <w:r w:rsidR="00840EDA">
        <w:t>14-ero</w:t>
      </w:r>
      <w:r>
        <w:t xml:space="preserve"> </w:t>
      </w:r>
      <w:proofErr w:type="spellStart"/>
      <w:r>
        <w:t>studenta</w:t>
      </w:r>
      <w:proofErr w:type="spellEnd"/>
      <w:r>
        <w:t xml:space="preserve"> </w:t>
      </w:r>
      <w:proofErr w:type="spellStart"/>
      <w:r>
        <w:t>Protetike</w:t>
      </w:r>
      <w:proofErr w:type="spellEnd"/>
      <w:r>
        <w:t xml:space="preserve">, </w:t>
      </w:r>
      <w:proofErr w:type="spellStart"/>
      <w:r>
        <w:t>ortotike</w:t>
      </w:r>
      <w:proofErr w:type="spellEnd"/>
      <w:r>
        <w:t xml:space="preserve"> i </w:t>
      </w:r>
      <w:proofErr w:type="spellStart"/>
      <w:r>
        <w:t>robotike</w:t>
      </w:r>
      <w:proofErr w:type="spellEnd"/>
      <w:r>
        <w:t xml:space="preserve">, </w:t>
      </w:r>
      <w:proofErr w:type="spellStart"/>
      <w:r w:rsidR="00B547DB">
        <w:t>druge</w:t>
      </w:r>
      <w:proofErr w:type="spellEnd"/>
      <w:r>
        <w:t xml:space="preserve"> </w:t>
      </w:r>
      <w:proofErr w:type="spellStart"/>
      <w:r>
        <w:t>godine</w:t>
      </w:r>
      <w:proofErr w:type="spellEnd"/>
      <w:r>
        <w:t xml:space="preserve"> </w:t>
      </w:r>
      <w:proofErr w:type="spellStart"/>
      <w:r w:rsidR="00840EDA">
        <w:t>Stručnog</w:t>
      </w:r>
      <w:proofErr w:type="spellEnd"/>
      <w:r w:rsidR="00840EDA">
        <w:t xml:space="preserve"> </w:t>
      </w:r>
      <w:proofErr w:type="spellStart"/>
      <w:r>
        <w:t>diplomskog</w:t>
      </w:r>
      <w:proofErr w:type="spellEnd"/>
      <w:r w:rsidR="00840EDA">
        <w:t xml:space="preserve"> </w:t>
      </w:r>
      <w:proofErr w:type="spellStart"/>
      <w:r>
        <w:t>studija</w:t>
      </w:r>
      <w:proofErr w:type="spellEnd"/>
      <w:r>
        <w:t xml:space="preserve">. </w:t>
      </w:r>
      <w:proofErr w:type="spellStart"/>
      <w:r>
        <w:t>Rezultati</w:t>
      </w:r>
      <w:proofErr w:type="spellEnd"/>
      <w:r>
        <w:t xml:space="preserve"> se </w:t>
      </w:r>
      <w:proofErr w:type="spellStart"/>
      <w:r>
        <w:t>temelje</w:t>
      </w:r>
      <w:proofErr w:type="spellEnd"/>
      <w:r>
        <w:t xml:space="preserve"> </w:t>
      </w:r>
      <w:proofErr w:type="spellStart"/>
      <w:r>
        <w:t>na</w:t>
      </w:r>
      <w:proofErr w:type="spellEnd"/>
      <w:r>
        <w:t xml:space="preserve"> </w:t>
      </w:r>
      <w:proofErr w:type="spellStart"/>
      <w:r>
        <w:t>ukupnom</w:t>
      </w:r>
      <w:proofErr w:type="spellEnd"/>
      <w:r>
        <w:t xml:space="preserve"> </w:t>
      </w:r>
      <w:proofErr w:type="spellStart"/>
      <w:r>
        <w:t>broju</w:t>
      </w:r>
      <w:proofErr w:type="spellEnd"/>
      <w:r>
        <w:t xml:space="preserve"> </w:t>
      </w:r>
      <w:proofErr w:type="spellStart"/>
      <w:r>
        <w:t>procjena</w:t>
      </w:r>
      <w:proofErr w:type="spellEnd"/>
      <w:r>
        <w:t xml:space="preserve">, a </w:t>
      </w:r>
      <w:proofErr w:type="spellStart"/>
      <w:r>
        <w:t>ne</w:t>
      </w:r>
      <w:proofErr w:type="spellEnd"/>
      <w:r>
        <w:t xml:space="preserve"> </w:t>
      </w:r>
      <w:proofErr w:type="spellStart"/>
      <w:r>
        <w:t>na</w:t>
      </w:r>
      <w:proofErr w:type="spellEnd"/>
      <w:r>
        <w:t xml:space="preserve"> </w:t>
      </w:r>
      <w:proofErr w:type="spellStart"/>
      <w:r>
        <w:t>broju</w:t>
      </w:r>
      <w:proofErr w:type="spellEnd"/>
      <w:r>
        <w:t xml:space="preserve"> </w:t>
      </w:r>
      <w:proofErr w:type="spellStart"/>
      <w:r>
        <w:t>anketiranih</w:t>
      </w:r>
      <w:proofErr w:type="spellEnd"/>
      <w:r>
        <w:t xml:space="preserve"> </w:t>
      </w:r>
      <w:proofErr w:type="spellStart"/>
      <w:r>
        <w:t>studenata</w:t>
      </w:r>
      <w:proofErr w:type="spellEnd"/>
      <w:r>
        <w:t>.</w:t>
      </w:r>
    </w:p>
    <w:p w14:paraId="7A338D93" w14:textId="77777777" w:rsidR="00B17633" w:rsidRDefault="00B17633" w:rsidP="00D12F2D">
      <w:pPr>
        <w:jc w:val="both"/>
      </w:pPr>
    </w:p>
    <w:p w14:paraId="0C3FDED8" w14:textId="59A866F4" w:rsidR="00B17633" w:rsidRDefault="00D12F2D" w:rsidP="00D12F2D">
      <w:pPr>
        <w:jc w:val="both"/>
      </w:pPr>
      <w:proofErr w:type="spellStart"/>
      <w:r w:rsidRPr="00B17633">
        <w:rPr>
          <w:b/>
          <w:bCs/>
        </w:rPr>
        <w:t>Tablica</w:t>
      </w:r>
      <w:proofErr w:type="spellEnd"/>
      <w:r w:rsidRPr="00B17633">
        <w:rPr>
          <w:b/>
          <w:bCs/>
        </w:rPr>
        <w:t xml:space="preserve"> </w:t>
      </w:r>
      <w:r w:rsidR="00B6318D">
        <w:rPr>
          <w:b/>
          <w:bCs/>
        </w:rPr>
        <w:t>20</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w:t>
      </w:r>
      <w:proofErr w:type="spellStart"/>
      <w:r>
        <w:t>procjene</w:t>
      </w:r>
      <w:proofErr w:type="spellEnd"/>
      <w:r>
        <w:t xml:space="preserve"> </w:t>
      </w:r>
      <w:proofErr w:type="spellStart"/>
      <w:r>
        <w:t>nastavnika</w:t>
      </w:r>
      <w:proofErr w:type="spellEnd"/>
      <w:r>
        <w:t xml:space="preserve"> </w:t>
      </w:r>
      <w:proofErr w:type="spellStart"/>
      <w:r>
        <w:t>na</w:t>
      </w:r>
      <w:proofErr w:type="spellEnd"/>
      <w:r>
        <w:t xml:space="preserve"> </w:t>
      </w:r>
      <w:proofErr w:type="spellStart"/>
      <w:r w:rsidR="00840EDA">
        <w:t>S</w:t>
      </w:r>
      <w:r>
        <w:t>tručnom</w:t>
      </w:r>
      <w:proofErr w:type="spellEnd"/>
      <w:r>
        <w:t xml:space="preserve"> </w:t>
      </w:r>
      <w:proofErr w:type="spellStart"/>
      <w:r>
        <w:t>diplomskom</w:t>
      </w:r>
      <w:proofErr w:type="spellEnd"/>
      <w:r>
        <w:t xml:space="preserve"> </w:t>
      </w:r>
      <w:proofErr w:type="spellStart"/>
      <w:r>
        <w:t>studiju</w:t>
      </w:r>
      <w:proofErr w:type="spellEnd"/>
      <w:r>
        <w:t xml:space="preserve"> Protetika, ortotika I </w:t>
      </w:r>
      <w:proofErr w:type="spellStart"/>
      <w:r>
        <w:t>robotika</w:t>
      </w:r>
      <w:proofErr w:type="spellEnd"/>
      <w:r>
        <w:t xml:space="preserve">, </w:t>
      </w:r>
      <w:r w:rsidR="00B547DB">
        <w:t>2</w:t>
      </w:r>
      <w:r>
        <w:t xml:space="preserve">.godina, u </w:t>
      </w:r>
      <w:proofErr w:type="spellStart"/>
      <w:r w:rsidR="006A49EF">
        <w:t>ljetnom</w:t>
      </w:r>
      <w:proofErr w:type="spellEnd"/>
      <w:r>
        <w:t xml:space="preserve"> </w:t>
      </w:r>
      <w:proofErr w:type="spellStart"/>
      <w:r>
        <w:t>semestru</w:t>
      </w:r>
      <w:proofErr w:type="spellEnd"/>
      <w:r>
        <w:t xml:space="preserve"> 202</w:t>
      </w:r>
      <w:r w:rsidR="00840EDA">
        <w:t>5</w:t>
      </w:r>
      <w:r>
        <w:t>./</w:t>
      </w:r>
      <w:r w:rsidR="00840EDA">
        <w:t>20</w:t>
      </w:r>
      <w:r>
        <w:t>2</w:t>
      </w:r>
      <w:r w:rsidR="00840EDA">
        <w:t>6</w:t>
      </w:r>
      <w:r>
        <w:t xml:space="preserve">. </w:t>
      </w:r>
      <w:proofErr w:type="spellStart"/>
      <w:r>
        <w:t>Vrijednosti</w:t>
      </w:r>
      <w:proofErr w:type="spellEnd"/>
      <w:r>
        <w:t xml:space="preserve"> se </w:t>
      </w:r>
      <w:proofErr w:type="spellStart"/>
      <w:r>
        <w:t>odnose</w:t>
      </w:r>
      <w:proofErr w:type="spellEnd"/>
      <w:r>
        <w:t xml:space="preserve"> </w:t>
      </w:r>
      <w:proofErr w:type="spellStart"/>
      <w:r>
        <w:t>na</w:t>
      </w:r>
      <w:proofErr w:type="spellEnd"/>
      <w:r>
        <w:t xml:space="preserve"> </w:t>
      </w:r>
      <w:r w:rsidR="003C328C">
        <w:t>11-ero</w:t>
      </w:r>
      <w:r>
        <w:t xml:space="preserve"> </w:t>
      </w:r>
      <w:proofErr w:type="spellStart"/>
      <w:r>
        <w:t>nastavnika</w:t>
      </w:r>
      <w:proofErr w:type="spellEnd"/>
      <w:r>
        <w:t>.</w:t>
      </w:r>
    </w:p>
    <w:tbl>
      <w:tblPr>
        <w:tblStyle w:val="TableGrid0"/>
        <w:tblW w:w="0" w:type="auto"/>
        <w:tblLook w:val="04A0" w:firstRow="1" w:lastRow="0" w:firstColumn="1" w:lastColumn="0" w:noHBand="0" w:noVBand="1"/>
      </w:tblPr>
      <w:tblGrid>
        <w:gridCol w:w="6091"/>
        <w:gridCol w:w="850"/>
        <w:gridCol w:w="851"/>
        <w:gridCol w:w="1270"/>
      </w:tblGrid>
      <w:tr w:rsidR="00D12F2D" w14:paraId="13873340" w14:textId="77777777" w:rsidTr="00B144DB">
        <w:tc>
          <w:tcPr>
            <w:tcW w:w="6091" w:type="dxa"/>
          </w:tcPr>
          <w:p w14:paraId="018795C7" w14:textId="77777777" w:rsidR="00D12F2D" w:rsidRDefault="00D12F2D" w:rsidP="00B144DB">
            <w:pPr>
              <w:jc w:val="both"/>
            </w:pPr>
            <w:proofErr w:type="spellStart"/>
            <w:r>
              <w:t>Tvrdnja</w:t>
            </w:r>
            <w:proofErr w:type="spellEnd"/>
          </w:p>
        </w:tc>
        <w:tc>
          <w:tcPr>
            <w:tcW w:w="850" w:type="dxa"/>
          </w:tcPr>
          <w:p w14:paraId="49899B87" w14:textId="77777777" w:rsidR="00D12F2D" w:rsidRDefault="00D12F2D" w:rsidP="00B144DB">
            <w:pPr>
              <w:jc w:val="both"/>
            </w:pPr>
            <w:r>
              <w:t>M</w:t>
            </w:r>
          </w:p>
        </w:tc>
        <w:tc>
          <w:tcPr>
            <w:tcW w:w="851" w:type="dxa"/>
          </w:tcPr>
          <w:p w14:paraId="3F2078A3" w14:textId="77777777" w:rsidR="00D12F2D" w:rsidRDefault="00D12F2D" w:rsidP="00B144DB">
            <w:pPr>
              <w:jc w:val="both"/>
            </w:pPr>
            <w:r>
              <w:t>SD</w:t>
            </w:r>
          </w:p>
        </w:tc>
        <w:tc>
          <w:tcPr>
            <w:tcW w:w="1270" w:type="dxa"/>
          </w:tcPr>
          <w:p w14:paraId="5BC0EE6A" w14:textId="77777777" w:rsidR="00D12F2D" w:rsidRDefault="00D12F2D" w:rsidP="00B144DB">
            <w:pPr>
              <w:jc w:val="both"/>
            </w:pPr>
            <w:proofErr w:type="spellStart"/>
            <w:r>
              <w:t>Broj</w:t>
            </w:r>
            <w:proofErr w:type="spellEnd"/>
            <w:r>
              <w:t xml:space="preserve"> </w:t>
            </w:r>
            <w:proofErr w:type="spellStart"/>
            <w:r>
              <w:t>procjena</w:t>
            </w:r>
            <w:proofErr w:type="spellEnd"/>
          </w:p>
        </w:tc>
      </w:tr>
      <w:tr w:rsidR="00D12F2D" w14:paraId="70C81046" w14:textId="77777777" w:rsidTr="00B144DB">
        <w:tc>
          <w:tcPr>
            <w:tcW w:w="6091" w:type="dxa"/>
          </w:tcPr>
          <w:p w14:paraId="44C5D074" w14:textId="77777777" w:rsidR="00D12F2D" w:rsidRDefault="00D12F2D" w:rsidP="00B144DB">
            <w:pPr>
              <w:jc w:val="both"/>
            </w:pPr>
            <w:proofErr w:type="spellStart"/>
            <w:r>
              <w:t>Stručnost</w:t>
            </w:r>
            <w:proofErr w:type="spellEnd"/>
            <w:r>
              <w:t xml:space="preserve"> </w:t>
            </w:r>
            <w:proofErr w:type="spellStart"/>
            <w:r>
              <w:t>nastavnika</w:t>
            </w:r>
            <w:proofErr w:type="spellEnd"/>
            <w:r>
              <w:t xml:space="preserve"> i </w:t>
            </w:r>
            <w:proofErr w:type="spellStart"/>
            <w:r>
              <w:t>poznavanje</w:t>
            </w:r>
            <w:proofErr w:type="spellEnd"/>
            <w:r>
              <w:t xml:space="preserve"> </w:t>
            </w:r>
            <w:proofErr w:type="spellStart"/>
            <w:r>
              <w:t>predmeta</w:t>
            </w:r>
            <w:proofErr w:type="spellEnd"/>
            <w:r>
              <w:t xml:space="preserve"> </w:t>
            </w:r>
            <w:proofErr w:type="spellStart"/>
            <w:r>
              <w:t>kojeg</w:t>
            </w:r>
            <w:proofErr w:type="spellEnd"/>
            <w:r>
              <w:t xml:space="preserve"> </w:t>
            </w:r>
            <w:proofErr w:type="spellStart"/>
            <w:r>
              <w:t>predaje</w:t>
            </w:r>
            <w:proofErr w:type="spellEnd"/>
            <w:r>
              <w:t>.</w:t>
            </w:r>
          </w:p>
        </w:tc>
        <w:tc>
          <w:tcPr>
            <w:tcW w:w="850" w:type="dxa"/>
          </w:tcPr>
          <w:p w14:paraId="73DAC070" w14:textId="67596F8C" w:rsidR="00D12F2D" w:rsidRDefault="00DE3179" w:rsidP="00B144DB">
            <w:pPr>
              <w:jc w:val="both"/>
            </w:pPr>
            <w:r>
              <w:t>4,</w:t>
            </w:r>
            <w:r w:rsidR="004B405A">
              <w:t>68</w:t>
            </w:r>
          </w:p>
        </w:tc>
        <w:tc>
          <w:tcPr>
            <w:tcW w:w="851" w:type="dxa"/>
          </w:tcPr>
          <w:p w14:paraId="2A1581C6" w14:textId="01CBAD69" w:rsidR="00D12F2D" w:rsidRDefault="00034501" w:rsidP="00B144DB">
            <w:pPr>
              <w:jc w:val="both"/>
            </w:pPr>
            <w:r>
              <w:t>0,</w:t>
            </w:r>
            <w:r w:rsidR="004B405A">
              <w:t>49</w:t>
            </w:r>
          </w:p>
        </w:tc>
        <w:tc>
          <w:tcPr>
            <w:tcW w:w="1270" w:type="dxa"/>
          </w:tcPr>
          <w:p w14:paraId="162050CA" w14:textId="6C13D605" w:rsidR="00D12F2D" w:rsidRDefault="003C328C" w:rsidP="00B144DB">
            <w:pPr>
              <w:jc w:val="both"/>
            </w:pPr>
            <w:r>
              <w:t>154</w:t>
            </w:r>
          </w:p>
        </w:tc>
      </w:tr>
      <w:tr w:rsidR="00D12F2D" w14:paraId="116DE89F" w14:textId="77777777" w:rsidTr="00B144DB">
        <w:tc>
          <w:tcPr>
            <w:tcW w:w="6091" w:type="dxa"/>
          </w:tcPr>
          <w:p w14:paraId="462544CA" w14:textId="77777777" w:rsidR="00D12F2D" w:rsidRDefault="00D12F2D" w:rsidP="00B144DB">
            <w:pPr>
              <w:jc w:val="both"/>
            </w:pPr>
            <w:proofErr w:type="spellStart"/>
            <w:r>
              <w:t>Kvaliteta</w:t>
            </w:r>
            <w:proofErr w:type="spellEnd"/>
            <w:r>
              <w:t xml:space="preserve"> </w:t>
            </w:r>
            <w:proofErr w:type="spellStart"/>
            <w:r>
              <w:t>organizacije</w:t>
            </w:r>
            <w:proofErr w:type="spellEnd"/>
            <w:r>
              <w:t xml:space="preserve"> </w:t>
            </w:r>
            <w:proofErr w:type="spellStart"/>
            <w:r>
              <w:t>izvođenja</w:t>
            </w:r>
            <w:proofErr w:type="spellEnd"/>
            <w:r>
              <w:t xml:space="preserve"> </w:t>
            </w:r>
            <w:proofErr w:type="spellStart"/>
            <w:r>
              <w:t>nastave</w:t>
            </w:r>
            <w:proofErr w:type="spellEnd"/>
          </w:p>
        </w:tc>
        <w:tc>
          <w:tcPr>
            <w:tcW w:w="850" w:type="dxa"/>
          </w:tcPr>
          <w:p w14:paraId="1ECCE0DC" w14:textId="60C1E32F" w:rsidR="00D12F2D" w:rsidRDefault="00D04474" w:rsidP="00B144DB">
            <w:pPr>
              <w:jc w:val="both"/>
            </w:pPr>
            <w:r>
              <w:t>4,</w:t>
            </w:r>
            <w:r w:rsidR="004B405A">
              <w:t>72</w:t>
            </w:r>
          </w:p>
        </w:tc>
        <w:tc>
          <w:tcPr>
            <w:tcW w:w="851" w:type="dxa"/>
          </w:tcPr>
          <w:p w14:paraId="34DB2BD8" w14:textId="546C5409" w:rsidR="00D12F2D" w:rsidRDefault="00034501" w:rsidP="00B144DB">
            <w:pPr>
              <w:jc w:val="both"/>
            </w:pPr>
            <w:r>
              <w:t>0,</w:t>
            </w:r>
            <w:r w:rsidR="004B405A">
              <w:t>20</w:t>
            </w:r>
          </w:p>
        </w:tc>
        <w:tc>
          <w:tcPr>
            <w:tcW w:w="1270" w:type="dxa"/>
          </w:tcPr>
          <w:p w14:paraId="572DC1BA" w14:textId="456BE44A" w:rsidR="00D12F2D" w:rsidRDefault="003C328C" w:rsidP="00B144DB">
            <w:pPr>
              <w:jc w:val="both"/>
            </w:pPr>
            <w:r>
              <w:t>154</w:t>
            </w:r>
          </w:p>
        </w:tc>
      </w:tr>
      <w:tr w:rsidR="00D12F2D" w14:paraId="46F0127A" w14:textId="77777777" w:rsidTr="00B144DB">
        <w:tc>
          <w:tcPr>
            <w:tcW w:w="6091" w:type="dxa"/>
          </w:tcPr>
          <w:p w14:paraId="4081CC64" w14:textId="77777777" w:rsidR="00D12F2D" w:rsidRDefault="00D12F2D" w:rsidP="00B144DB">
            <w:pPr>
              <w:jc w:val="both"/>
            </w:pPr>
            <w:proofErr w:type="spellStart"/>
            <w:r>
              <w:t>Primjerenost</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studentima</w:t>
            </w:r>
            <w:proofErr w:type="spellEnd"/>
          </w:p>
        </w:tc>
        <w:tc>
          <w:tcPr>
            <w:tcW w:w="850" w:type="dxa"/>
          </w:tcPr>
          <w:p w14:paraId="4E8AEDBF" w14:textId="4BB94C75" w:rsidR="00D12F2D" w:rsidRDefault="009822A7" w:rsidP="00B144DB">
            <w:pPr>
              <w:jc w:val="both"/>
            </w:pPr>
            <w:r>
              <w:t>4,</w:t>
            </w:r>
            <w:r w:rsidR="004B405A">
              <w:t>72</w:t>
            </w:r>
          </w:p>
        </w:tc>
        <w:tc>
          <w:tcPr>
            <w:tcW w:w="851" w:type="dxa"/>
          </w:tcPr>
          <w:p w14:paraId="42CF94EC" w14:textId="611FCABE" w:rsidR="00D12F2D" w:rsidRDefault="00034501" w:rsidP="00B144DB">
            <w:pPr>
              <w:jc w:val="both"/>
            </w:pPr>
            <w:r>
              <w:t>0,</w:t>
            </w:r>
            <w:r w:rsidR="004B405A">
              <w:t>27</w:t>
            </w:r>
          </w:p>
        </w:tc>
        <w:tc>
          <w:tcPr>
            <w:tcW w:w="1270" w:type="dxa"/>
          </w:tcPr>
          <w:p w14:paraId="30910816" w14:textId="4E816903" w:rsidR="00D12F2D" w:rsidRDefault="003C328C" w:rsidP="00B144DB">
            <w:pPr>
              <w:jc w:val="both"/>
            </w:pPr>
            <w:r>
              <w:t>154</w:t>
            </w:r>
          </w:p>
        </w:tc>
      </w:tr>
      <w:tr w:rsidR="00D12F2D" w14:paraId="5BC0BBA3" w14:textId="77777777" w:rsidTr="00B144DB">
        <w:tc>
          <w:tcPr>
            <w:tcW w:w="6091" w:type="dxa"/>
          </w:tcPr>
          <w:p w14:paraId="0301AE09" w14:textId="77777777" w:rsidR="00D12F2D" w:rsidRDefault="00D12F2D" w:rsidP="00B144DB">
            <w:pPr>
              <w:jc w:val="both"/>
            </w:pPr>
            <w:proofErr w:type="spellStart"/>
            <w:r>
              <w:t>Vještine</w:t>
            </w:r>
            <w:proofErr w:type="spellEnd"/>
            <w:r>
              <w:t xml:space="preserve"> </w:t>
            </w:r>
            <w:proofErr w:type="spellStart"/>
            <w:r>
              <w:t>nastavnika</w:t>
            </w:r>
            <w:proofErr w:type="spellEnd"/>
          </w:p>
        </w:tc>
        <w:tc>
          <w:tcPr>
            <w:tcW w:w="850" w:type="dxa"/>
          </w:tcPr>
          <w:p w14:paraId="727E4F55" w14:textId="43FFACD9" w:rsidR="00D12F2D" w:rsidRDefault="006B3789" w:rsidP="00B144DB">
            <w:pPr>
              <w:jc w:val="both"/>
            </w:pPr>
            <w:r>
              <w:t>4,</w:t>
            </w:r>
            <w:r w:rsidR="004B405A">
              <w:t>72</w:t>
            </w:r>
          </w:p>
        </w:tc>
        <w:tc>
          <w:tcPr>
            <w:tcW w:w="851" w:type="dxa"/>
          </w:tcPr>
          <w:p w14:paraId="72B65555" w14:textId="4AF46C27" w:rsidR="00D12F2D" w:rsidRDefault="00034501" w:rsidP="00B144DB">
            <w:pPr>
              <w:jc w:val="both"/>
            </w:pPr>
            <w:r>
              <w:t>0,</w:t>
            </w:r>
            <w:r w:rsidR="004B405A">
              <w:t>3</w:t>
            </w:r>
            <w:r>
              <w:t>2</w:t>
            </w:r>
          </w:p>
        </w:tc>
        <w:tc>
          <w:tcPr>
            <w:tcW w:w="1270" w:type="dxa"/>
          </w:tcPr>
          <w:p w14:paraId="57F48C8C" w14:textId="6C591BBB" w:rsidR="00D12F2D" w:rsidRDefault="003C328C" w:rsidP="00B144DB">
            <w:pPr>
              <w:jc w:val="both"/>
            </w:pPr>
            <w:r>
              <w:t>154</w:t>
            </w:r>
          </w:p>
        </w:tc>
      </w:tr>
      <w:tr w:rsidR="00D12F2D" w14:paraId="277F2710" w14:textId="77777777" w:rsidTr="00B144DB">
        <w:tc>
          <w:tcPr>
            <w:tcW w:w="6091" w:type="dxa"/>
          </w:tcPr>
          <w:p w14:paraId="0BEB41D2" w14:textId="77777777" w:rsidR="00D12F2D" w:rsidRDefault="00D12F2D" w:rsidP="00B144DB">
            <w:pPr>
              <w:jc w:val="both"/>
            </w:pPr>
            <w:proofErr w:type="spellStart"/>
            <w:r>
              <w:t>Opća</w:t>
            </w:r>
            <w:proofErr w:type="spellEnd"/>
            <w:r>
              <w:t xml:space="preserve"> </w:t>
            </w:r>
            <w:proofErr w:type="spellStart"/>
            <w:r>
              <w:t>ocjena</w:t>
            </w:r>
            <w:proofErr w:type="spellEnd"/>
            <w:r>
              <w:t xml:space="preserve"> </w:t>
            </w:r>
            <w:proofErr w:type="spellStart"/>
            <w:r>
              <w:t>nastavnika</w:t>
            </w:r>
            <w:proofErr w:type="spellEnd"/>
          </w:p>
        </w:tc>
        <w:tc>
          <w:tcPr>
            <w:tcW w:w="850" w:type="dxa"/>
          </w:tcPr>
          <w:p w14:paraId="5B48D474" w14:textId="6350F202" w:rsidR="00D12F2D" w:rsidRDefault="004F3EEB" w:rsidP="00B144DB">
            <w:pPr>
              <w:jc w:val="both"/>
            </w:pPr>
            <w:r>
              <w:t>4,</w:t>
            </w:r>
            <w:r w:rsidR="004B405A">
              <w:t>75</w:t>
            </w:r>
          </w:p>
        </w:tc>
        <w:tc>
          <w:tcPr>
            <w:tcW w:w="851" w:type="dxa"/>
          </w:tcPr>
          <w:p w14:paraId="140B44B4" w14:textId="0AC64BFC" w:rsidR="00D12F2D" w:rsidRDefault="00034501" w:rsidP="00B144DB">
            <w:pPr>
              <w:jc w:val="both"/>
            </w:pPr>
            <w:r>
              <w:t>0,</w:t>
            </w:r>
            <w:r w:rsidR="004B405A">
              <w:t>19</w:t>
            </w:r>
          </w:p>
        </w:tc>
        <w:tc>
          <w:tcPr>
            <w:tcW w:w="1270" w:type="dxa"/>
          </w:tcPr>
          <w:p w14:paraId="0F5769B6" w14:textId="0757EA14" w:rsidR="00D12F2D" w:rsidRDefault="003C328C" w:rsidP="00B144DB">
            <w:pPr>
              <w:jc w:val="both"/>
            </w:pPr>
            <w:r>
              <w:t>154</w:t>
            </w:r>
          </w:p>
        </w:tc>
      </w:tr>
    </w:tbl>
    <w:p w14:paraId="63729CC3" w14:textId="77777777" w:rsidR="00623359" w:rsidRDefault="00623359" w:rsidP="00623359">
      <w:pPr>
        <w:jc w:val="both"/>
      </w:pPr>
    </w:p>
    <w:p w14:paraId="76F1EDD3" w14:textId="77777777" w:rsidR="00CA6BA1" w:rsidRPr="00CA6BA1" w:rsidRDefault="00CA6BA1" w:rsidP="00623359">
      <w:pPr>
        <w:jc w:val="both"/>
      </w:pPr>
      <w:r w:rsidRPr="00CA6BA1">
        <w:t xml:space="preserve">Na </w:t>
      </w:r>
      <w:proofErr w:type="spellStart"/>
      <w:r w:rsidRPr="00CA6BA1">
        <w:t>studiju</w:t>
      </w:r>
      <w:proofErr w:type="spellEnd"/>
      <w:r w:rsidRPr="00CA6BA1">
        <w:t xml:space="preserve"> P2 </w:t>
      </w:r>
      <w:proofErr w:type="spellStart"/>
      <w:r w:rsidRPr="00CA6BA1">
        <w:t>studenti</w:t>
      </w:r>
      <w:proofErr w:type="spellEnd"/>
      <w:r w:rsidRPr="00CA6BA1">
        <w:t xml:space="preserve"> </w:t>
      </w:r>
      <w:proofErr w:type="spellStart"/>
      <w:r w:rsidRPr="00CA6BA1">
        <w:t>su</w:t>
      </w:r>
      <w:proofErr w:type="spellEnd"/>
      <w:r w:rsidRPr="00CA6BA1">
        <w:t xml:space="preserve"> </w:t>
      </w:r>
      <w:proofErr w:type="spellStart"/>
      <w:r w:rsidRPr="00CA6BA1">
        <w:t>sve</w:t>
      </w:r>
      <w:proofErr w:type="spellEnd"/>
      <w:r w:rsidRPr="00CA6BA1">
        <w:t xml:space="preserve"> </w:t>
      </w:r>
      <w:proofErr w:type="spellStart"/>
      <w:r w:rsidRPr="00CA6BA1">
        <w:t>segmente</w:t>
      </w:r>
      <w:proofErr w:type="spellEnd"/>
      <w:r w:rsidRPr="00CA6BA1">
        <w:t xml:space="preserve"> rada </w:t>
      </w:r>
      <w:proofErr w:type="spellStart"/>
      <w:r w:rsidRPr="00CA6BA1">
        <w:t>nastavnika</w:t>
      </w:r>
      <w:proofErr w:type="spellEnd"/>
      <w:r w:rsidRPr="00CA6BA1">
        <w:t xml:space="preserve"> </w:t>
      </w:r>
      <w:proofErr w:type="spellStart"/>
      <w:r w:rsidRPr="00CA6BA1">
        <w:t>ocijenili</w:t>
      </w:r>
      <w:proofErr w:type="spellEnd"/>
      <w:r w:rsidRPr="00CA6BA1">
        <w:t xml:space="preserve"> </w:t>
      </w:r>
      <w:proofErr w:type="spellStart"/>
      <w:r w:rsidRPr="00CA6BA1">
        <w:t>vrlo</w:t>
      </w:r>
      <w:proofErr w:type="spellEnd"/>
      <w:r w:rsidRPr="00CA6BA1">
        <w:t xml:space="preserve"> </w:t>
      </w:r>
      <w:proofErr w:type="spellStart"/>
      <w:r w:rsidRPr="00CA6BA1">
        <w:t>visokim</w:t>
      </w:r>
      <w:proofErr w:type="spellEnd"/>
      <w:r w:rsidRPr="00CA6BA1">
        <w:t xml:space="preserve"> </w:t>
      </w:r>
      <w:proofErr w:type="spellStart"/>
      <w:r w:rsidRPr="00CA6BA1">
        <w:t>prosječnim</w:t>
      </w:r>
      <w:proofErr w:type="spellEnd"/>
      <w:r w:rsidRPr="00CA6BA1">
        <w:t xml:space="preserve"> </w:t>
      </w:r>
      <w:proofErr w:type="spellStart"/>
      <w:r w:rsidRPr="00CA6BA1">
        <w:t>ocjenama</w:t>
      </w:r>
      <w:proofErr w:type="spellEnd"/>
      <w:r w:rsidRPr="00CA6BA1">
        <w:t xml:space="preserve">, </w:t>
      </w:r>
      <w:proofErr w:type="spellStart"/>
      <w:r w:rsidRPr="00CA6BA1">
        <w:t>koje</w:t>
      </w:r>
      <w:proofErr w:type="spellEnd"/>
      <w:r w:rsidRPr="00CA6BA1">
        <w:t xml:space="preserve"> </w:t>
      </w:r>
      <w:proofErr w:type="spellStart"/>
      <w:r w:rsidRPr="00CA6BA1">
        <w:t>su</w:t>
      </w:r>
      <w:proofErr w:type="spellEnd"/>
      <w:r w:rsidRPr="00CA6BA1">
        <w:t xml:space="preserve"> se </w:t>
      </w:r>
      <w:proofErr w:type="spellStart"/>
      <w:r w:rsidRPr="00CA6BA1">
        <w:t>kretale</w:t>
      </w:r>
      <w:proofErr w:type="spellEnd"/>
      <w:r w:rsidRPr="00CA6BA1">
        <w:t xml:space="preserve"> od 4,68 </w:t>
      </w:r>
      <w:proofErr w:type="spellStart"/>
      <w:r w:rsidRPr="00CA6BA1">
        <w:t>do</w:t>
      </w:r>
      <w:proofErr w:type="spellEnd"/>
      <w:r w:rsidRPr="00CA6BA1">
        <w:t xml:space="preserve"> 4,75. </w:t>
      </w:r>
      <w:proofErr w:type="spellStart"/>
      <w:r w:rsidRPr="00CA6BA1">
        <w:t>Najvišu</w:t>
      </w:r>
      <w:proofErr w:type="spellEnd"/>
      <w:r w:rsidRPr="00CA6BA1">
        <w:t xml:space="preserve"> </w:t>
      </w:r>
      <w:proofErr w:type="spellStart"/>
      <w:r w:rsidRPr="00CA6BA1">
        <w:t>prosječnu</w:t>
      </w:r>
      <w:proofErr w:type="spellEnd"/>
      <w:r w:rsidRPr="00CA6BA1">
        <w:t xml:space="preserve"> </w:t>
      </w:r>
      <w:proofErr w:type="spellStart"/>
      <w:r w:rsidRPr="00CA6BA1">
        <w:t>ocjenu</w:t>
      </w:r>
      <w:proofErr w:type="spellEnd"/>
      <w:r w:rsidRPr="00CA6BA1">
        <w:t xml:space="preserve"> </w:t>
      </w:r>
      <w:proofErr w:type="spellStart"/>
      <w:r w:rsidRPr="00CA6BA1">
        <w:t>ostvarila</w:t>
      </w:r>
      <w:proofErr w:type="spellEnd"/>
      <w:r w:rsidRPr="00CA6BA1">
        <w:t xml:space="preserve"> je </w:t>
      </w:r>
      <w:proofErr w:type="spellStart"/>
      <w:r w:rsidRPr="00CA6BA1">
        <w:t>opća</w:t>
      </w:r>
      <w:proofErr w:type="spellEnd"/>
      <w:r w:rsidRPr="00CA6BA1">
        <w:t xml:space="preserve"> </w:t>
      </w:r>
      <w:proofErr w:type="spellStart"/>
      <w:r w:rsidRPr="00CA6BA1">
        <w:t>ocjena</w:t>
      </w:r>
      <w:proofErr w:type="spellEnd"/>
      <w:r w:rsidRPr="00CA6BA1">
        <w:t xml:space="preserve"> </w:t>
      </w:r>
      <w:proofErr w:type="spellStart"/>
      <w:r w:rsidRPr="00CA6BA1">
        <w:t>nastavnika</w:t>
      </w:r>
      <w:proofErr w:type="spellEnd"/>
      <w:r w:rsidRPr="00CA6BA1">
        <w:t xml:space="preserve"> (M = 4,75; SD = 0,19), </w:t>
      </w:r>
      <w:proofErr w:type="spellStart"/>
      <w:r w:rsidRPr="00CA6BA1">
        <w:t>dok</w:t>
      </w:r>
      <w:proofErr w:type="spellEnd"/>
      <w:r w:rsidRPr="00CA6BA1">
        <w:t xml:space="preserve"> je </w:t>
      </w:r>
      <w:proofErr w:type="spellStart"/>
      <w:r w:rsidRPr="00CA6BA1">
        <w:t>najniže</w:t>
      </w:r>
      <w:proofErr w:type="spellEnd"/>
      <w:r w:rsidRPr="00CA6BA1">
        <w:t xml:space="preserve">, </w:t>
      </w:r>
      <w:proofErr w:type="spellStart"/>
      <w:r w:rsidRPr="00CA6BA1">
        <w:t>ali</w:t>
      </w:r>
      <w:proofErr w:type="spellEnd"/>
      <w:r w:rsidRPr="00CA6BA1">
        <w:t xml:space="preserve"> i </w:t>
      </w:r>
      <w:proofErr w:type="spellStart"/>
      <w:r w:rsidRPr="00CA6BA1">
        <w:t>dalje</w:t>
      </w:r>
      <w:proofErr w:type="spellEnd"/>
      <w:r w:rsidRPr="00CA6BA1">
        <w:t xml:space="preserve"> </w:t>
      </w:r>
      <w:proofErr w:type="spellStart"/>
      <w:r w:rsidRPr="00CA6BA1">
        <w:t>vrlo</w:t>
      </w:r>
      <w:proofErr w:type="spellEnd"/>
      <w:r w:rsidRPr="00CA6BA1">
        <w:t xml:space="preserve"> </w:t>
      </w:r>
      <w:proofErr w:type="spellStart"/>
      <w:r w:rsidRPr="00CA6BA1">
        <w:t>visoko</w:t>
      </w:r>
      <w:proofErr w:type="spellEnd"/>
      <w:r w:rsidRPr="00CA6BA1">
        <w:t xml:space="preserve">, </w:t>
      </w:r>
      <w:proofErr w:type="spellStart"/>
      <w:r w:rsidRPr="00CA6BA1">
        <w:t>ocijenjena</w:t>
      </w:r>
      <w:proofErr w:type="spellEnd"/>
      <w:r w:rsidRPr="00CA6BA1">
        <w:t xml:space="preserve"> </w:t>
      </w:r>
      <w:proofErr w:type="spellStart"/>
      <w:r w:rsidRPr="00CA6BA1">
        <w:t>stručnost</w:t>
      </w:r>
      <w:proofErr w:type="spellEnd"/>
      <w:r w:rsidRPr="00CA6BA1">
        <w:t xml:space="preserve"> </w:t>
      </w:r>
      <w:proofErr w:type="spellStart"/>
      <w:r w:rsidRPr="00CA6BA1">
        <w:t>nastavnika</w:t>
      </w:r>
      <w:proofErr w:type="spellEnd"/>
      <w:r w:rsidRPr="00CA6BA1">
        <w:t xml:space="preserve"> i </w:t>
      </w:r>
      <w:proofErr w:type="spellStart"/>
      <w:r w:rsidRPr="00CA6BA1">
        <w:t>poznavanje</w:t>
      </w:r>
      <w:proofErr w:type="spellEnd"/>
      <w:r w:rsidRPr="00CA6BA1">
        <w:t xml:space="preserve"> </w:t>
      </w:r>
      <w:proofErr w:type="spellStart"/>
      <w:r w:rsidRPr="00CA6BA1">
        <w:t>predmeta</w:t>
      </w:r>
      <w:proofErr w:type="spellEnd"/>
      <w:r w:rsidRPr="00CA6BA1">
        <w:t xml:space="preserve"> koji </w:t>
      </w:r>
      <w:proofErr w:type="spellStart"/>
      <w:r w:rsidRPr="00CA6BA1">
        <w:t>predaje</w:t>
      </w:r>
      <w:proofErr w:type="spellEnd"/>
      <w:r w:rsidRPr="00CA6BA1">
        <w:t xml:space="preserve"> (M = 4,68; SD = 0,49). </w:t>
      </w:r>
      <w:proofErr w:type="spellStart"/>
      <w:r w:rsidRPr="00CA6BA1">
        <w:t>Standardne</w:t>
      </w:r>
      <w:proofErr w:type="spellEnd"/>
      <w:r w:rsidRPr="00CA6BA1">
        <w:t xml:space="preserve"> </w:t>
      </w:r>
      <w:proofErr w:type="spellStart"/>
      <w:r w:rsidRPr="00CA6BA1">
        <w:t>devijacije</w:t>
      </w:r>
      <w:proofErr w:type="spellEnd"/>
      <w:r w:rsidRPr="00CA6BA1">
        <w:t xml:space="preserve"> </w:t>
      </w:r>
      <w:proofErr w:type="spellStart"/>
      <w:r w:rsidRPr="00CA6BA1">
        <w:t>uglavnom</w:t>
      </w:r>
      <w:proofErr w:type="spellEnd"/>
      <w:r w:rsidRPr="00CA6BA1">
        <w:t xml:space="preserve"> </w:t>
      </w:r>
      <w:proofErr w:type="spellStart"/>
      <w:r w:rsidRPr="00CA6BA1">
        <w:t>su</w:t>
      </w:r>
      <w:proofErr w:type="spellEnd"/>
      <w:r w:rsidRPr="00CA6BA1">
        <w:t xml:space="preserve"> </w:t>
      </w:r>
      <w:proofErr w:type="spellStart"/>
      <w:r w:rsidRPr="00CA6BA1">
        <w:t>niske</w:t>
      </w:r>
      <w:proofErr w:type="spellEnd"/>
      <w:r w:rsidRPr="00CA6BA1">
        <w:t xml:space="preserve"> i </w:t>
      </w:r>
      <w:proofErr w:type="spellStart"/>
      <w:r w:rsidRPr="00CA6BA1">
        <w:t>upućuju</w:t>
      </w:r>
      <w:proofErr w:type="spellEnd"/>
      <w:r w:rsidRPr="00CA6BA1">
        <w:t xml:space="preserve"> </w:t>
      </w:r>
      <w:proofErr w:type="spellStart"/>
      <w:r w:rsidRPr="00CA6BA1">
        <w:t>na</w:t>
      </w:r>
      <w:proofErr w:type="spellEnd"/>
      <w:r w:rsidRPr="00CA6BA1">
        <w:t xml:space="preserve"> </w:t>
      </w:r>
      <w:proofErr w:type="spellStart"/>
      <w:r w:rsidRPr="00CA6BA1">
        <w:t>relativno</w:t>
      </w:r>
      <w:proofErr w:type="spellEnd"/>
      <w:r w:rsidRPr="00CA6BA1">
        <w:t xml:space="preserve"> </w:t>
      </w:r>
      <w:proofErr w:type="spellStart"/>
      <w:r w:rsidRPr="00CA6BA1">
        <w:t>ujednačene</w:t>
      </w:r>
      <w:proofErr w:type="spellEnd"/>
      <w:r w:rsidRPr="00CA6BA1">
        <w:t xml:space="preserve"> </w:t>
      </w:r>
      <w:proofErr w:type="spellStart"/>
      <w:r w:rsidRPr="00CA6BA1">
        <w:t>procjene</w:t>
      </w:r>
      <w:proofErr w:type="spellEnd"/>
      <w:r w:rsidRPr="00CA6BA1">
        <w:t xml:space="preserve"> </w:t>
      </w:r>
      <w:proofErr w:type="spellStart"/>
      <w:r w:rsidRPr="00CA6BA1">
        <w:t>studenata</w:t>
      </w:r>
      <w:proofErr w:type="spellEnd"/>
      <w:r w:rsidRPr="00CA6BA1">
        <w:t xml:space="preserve">, </w:t>
      </w:r>
      <w:proofErr w:type="spellStart"/>
      <w:r w:rsidRPr="00CA6BA1">
        <w:t>pri</w:t>
      </w:r>
      <w:proofErr w:type="spellEnd"/>
      <w:r w:rsidRPr="00CA6BA1">
        <w:t xml:space="preserve"> </w:t>
      </w:r>
      <w:proofErr w:type="spellStart"/>
      <w:r w:rsidRPr="00CA6BA1">
        <w:t>čemu</w:t>
      </w:r>
      <w:proofErr w:type="spellEnd"/>
      <w:r w:rsidRPr="00CA6BA1">
        <w:t xml:space="preserve"> je </w:t>
      </w:r>
      <w:proofErr w:type="spellStart"/>
      <w:r w:rsidRPr="00CA6BA1">
        <w:t>najveća</w:t>
      </w:r>
      <w:proofErr w:type="spellEnd"/>
      <w:r w:rsidRPr="00CA6BA1">
        <w:t xml:space="preserve"> </w:t>
      </w:r>
      <w:proofErr w:type="spellStart"/>
      <w:r w:rsidRPr="00CA6BA1">
        <w:t>varijabilnost</w:t>
      </w:r>
      <w:proofErr w:type="spellEnd"/>
      <w:r w:rsidRPr="00CA6BA1">
        <w:t xml:space="preserve"> </w:t>
      </w:r>
      <w:proofErr w:type="spellStart"/>
      <w:r w:rsidRPr="00CA6BA1">
        <w:t>zabilježena</w:t>
      </w:r>
      <w:proofErr w:type="spellEnd"/>
      <w:r w:rsidRPr="00CA6BA1">
        <w:t xml:space="preserve"> u </w:t>
      </w:r>
      <w:proofErr w:type="spellStart"/>
      <w:r w:rsidRPr="00CA6BA1">
        <w:t>procjeni</w:t>
      </w:r>
      <w:proofErr w:type="spellEnd"/>
      <w:r w:rsidRPr="00CA6BA1">
        <w:t xml:space="preserve"> </w:t>
      </w:r>
      <w:proofErr w:type="spellStart"/>
      <w:r w:rsidRPr="00CA6BA1">
        <w:t>stručnosti</w:t>
      </w:r>
      <w:proofErr w:type="spellEnd"/>
      <w:r w:rsidRPr="00CA6BA1">
        <w:t xml:space="preserve"> </w:t>
      </w:r>
      <w:proofErr w:type="spellStart"/>
      <w:r w:rsidRPr="00CA6BA1">
        <w:t>nastavnika</w:t>
      </w:r>
      <w:proofErr w:type="spellEnd"/>
      <w:r w:rsidRPr="00CA6BA1">
        <w:t xml:space="preserve"> (SD = 0,49).</w:t>
      </w:r>
    </w:p>
    <w:p w14:paraId="4D8672F3" w14:textId="2DC19806" w:rsidR="0016471B" w:rsidRPr="0016471B" w:rsidRDefault="0016471B" w:rsidP="00623359">
      <w:pPr>
        <w:jc w:val="both"/>
        <w:rPr>
          <w:b/>
          <w:bCs/>
        </w:rPr>
      </w:pPr>
      <w:proofErr w:type="spellStart"/>
      <w:r w:rsidRPr="0016471B">
        <w:rPr>
          <w:b/>
          <w:bCs/>
        </w:rPr>
        <w:t>Klinička</w:t>
      </w:r>
      <w:proofErr w:type="spellEnd"/>
      <w:r w:rsidRPr="0016471B">
        <w:rPr>
          <w:b/>
          <w:bCs/>
        </w:rPr>
        <w:t xml:space="preserve"> </w:t>
      </w:r>
      <w:proofErr w:type="spellStart"/>
      <w:r w:rsidRPr="0016471B">
        <w:rPr>
          <w:b/>
          <w:bCs/>
        </w:rPr>
        <w:t>praksa</w:t>
      </w:r>
      <w:proofErr w:type="spellEnd"/>
    </w:p>
    <w:p w14:paraId="072BFAD3" w14:textId="129F5412" w:rsidR="00623359" w:rsidRDefault="00623359" w:rsidP="00623359">
      <w:pPr>
        <w:jc w:val="both"/>
      </w:pPr>
      <w:proofErr w:type="spellStart"/>
      <w:r>
        <w:t>Rezultati</w:t>
      </w:r>
      <w:proofErr w:type="spellEnd"/>
      <w:r>
        <w:t xml:space="preserve"> </w:t>
      </w:r>
      <w:proofErr w:type="spellStart"/>
      <w:r>
        <w:t>prakse</w:t>
      </w:r>
      <w:proofErr w:type="spellEnd"/>
      <w:r>
        <w:t xml:space="preserve"> se </w:t>
      </w:r>
      <w:proofErr w:type="spellStart"/>
      <w:r>
        <w:t>nalaze</w:t>
      </w:r>
      <w:proofErr w:type="spellEnd"/>
      <w:r>
        <w:t xml:space="preserve"> u </w:t>
      </w:r>
      <w:proofErr w:type="spellStart"/>
      <w:r w:rsidR="00A74077">
        <w:t>T</w:t>
      </w:r>
      <w:r>
        <w:t>ablici</w:t>
      </w:r>
      <w:proofErr w:type="spellEnd"/>
      <w:r>
        <w:t xml:space="preserve"> </w:t>
      </w:r>
      <w:r w:rsidR="00B6318D">
        <w:t>21</w:t>
      </w:r>
      <w:r>
        <w:t>.</w:t>
      </w:r>
    </w:p>
    <w:p w14:paraId="3D4231C4" w14:textId="5651EB43" w:rsidR="00623359" w:rsidRDefault="00623359" w:rsidP="00623359">
      <w:pPr>
        <w:jc w:val="both"/>
      </w:pPr>
      <w:proofErr w:type="spellStart"/>
      <w:r w:rsidRPr="00B17633">
        <w:rPr>
          <w:b/>
          <w:bCs/>
        </w:rPr>
        <w:t>Tablica</w:t>
      </w:r>
      <w:proofErr w:type="spellEnd"/>
      <w:r w:rsidRPr="00B17633">
        <w:rPr>
          <w:b/>
          <w:bCs/>
        </w:rPr>
        <w:t xml:space="preserve"> </w:t>
      </w:r>
      <w:r w:rsidR="00B6318D">
        <w:rPr>
          <w:b/>
          <w:bCs/>
        </w:rPr>
        <w:t>21</w:t>
      </w:r>
      <w:r w:rsidRPr="00B17633">
        <w:rPr>
          <w:b/>
          <w:bCs/>
        </w:rPr>
        <w:t>.</w:t>
      </w:r>
      <w:r>
        <w:t xml:space="preserve"> </w:t>
      </w:r>
      <w:proofErr w:type="spellStart"/>
      <w:r>
        <w:t>Ukupne</w:t>
      </w:r>
      <w:proofErr w:type="spellEnd"/>
      <w:r>
        <w:t xml:space="preserve"> </w:t>
      </w:r>
      <w:proofErr w:type="spellStart"/>
      <w:r>
        <w:t>prosječne</w:t>
      </w:r>
      <w:proofErr w:type="spellEnd"/>
      <w:r>
        <w:t xml:space="preserve"> </w:t>
      </w:r>
      <w:proofErr w:type="spellStart"/>
      <w:r>
        <w:t>vrijednosti</w:t>
      </w:r>
      <w:proofErr w:type="spellEnd"/>
      <w:r>
        <w:t xml:space="preserve"> i </w:t>
      </w:r>
      <w:proofErr w:type="spellStart"/>
      <w:r>
        <w:t>odstupanja</w:t>
      </w:r>
      <w:proofErr w:type="spellEnd"/>
      <w:r>
        <w:t xml:space="preserve"> po </w:t>
      </w:r>
      <w:proofErr w:type="spellStart"/>
      <w:r>
        <w:t>navedenim</w:t>
      </w:r>
      <w:proofErr w:type="spellEnd"/>
      <w:r>
        <w:t xml:space="preserve"> </w:t>
      </w:r>
      <w:proofErr w:type="spellStart"/>
      <w:r>
        <w:t>tvrdnjama</w:t>
      </w:r>
      <w:proofErr w:type="spellEnd"/>
      <w:r>
        <w:t xml:space="preserve"> za </w:t>
      </w:r>
      <w:proofErr w:type="spellStart"/>
      <w:r>
        <w:t>odrađenu</w:t>
      </w:r>
      <w:proofErr w:type="spellEnd"/>
      <w:r>
        <w:t xml:space="preserve"> </w:t>
      </w:r>
      <w:proofErr w:type="spellStart"/>
      <w:r w:rsidR="004D4146">
        <w:t>Kliničku</w:t>
      </w:r>
      <w:proofErr w:type="spellEnd"/>
      <w:r w:rsidR="004D4146">
        <w:t xml:space="preserve"> </w:t>
      </w:r>
      <w:proofErr w:type="spellStart"/>
      <w:r>
        <w:t>praksu</w:t>
      </w:r>
      <w:proofErr w:type="spellEnd"/>
      <w:r w:rsidR="00AA0558">
        <w:t xml:space="preserve"> </w:t>
      </w:r>
      <w:r w:rsidR="004127B8">
        <w:t xml:space="preserve">u </w:t>
      </w:r>
      <w:proofErr w:type="spellStart"/>
      <w:r w:rsidR="004127B8">
        <w:t>poliklinici</w:t>
      </w:r>
      <w:proofErr w:type="spellEnd"/>
      <w:r w:rsidR="004127B8">
        <w:t xml:space="preserve"> u </w:t>
      </w:r>
      <w:proofErr w:type="spellStart"/>
      <w:r w:rsidR="004127B8">
        <w:t>Božidar</w:t>
      </w:r>
      <w:r w:rsidR="00591BA9">
        <w:t>evićevoj</w:t>
      </w:r>
      <w:proofErr w:type="spellEnd"/>
      <w:r w:rsidR="00591BA9">
        <w:t xml:space="preserve"> u </w:t>
      </w:r>
      <w:proofErr w:type="spellStart"/>
      <w:r w:rsidR="00591BA9">
        <w:t>Gradu</w:t>
      </w:r>
      <w:proofErr w:type="spellEnd"/>
      <w:r w:rsidR="00591BA9">
        <w:t xml:space="preserve"> </w:t>
      </w:r>
      <w:proofErr w:type="spellStart"/>
      <w:r w:rsidR="00591BA9">
        <w:t>Zagrebu</w:t>
      </w:r>
      <w:proofErr w:type="spellEnd"/>
      <w:r w:rsidR="00426013">
        <w:t xml:space="preserve"> i </w:t>
      </w:r>
      <w:proofErr w:type="spellStart"/>
      <w:r w:rsidR="00426013">
        <w:t>Poliklinici</w:t>
      </w:r>
      <w:proofErr w:type="spellEnd"/>
      <w:r w:rsidR="00426013">
        <w:t xml:space="preserve"> </w:t>
      </w:r>
      <w:proofErr w:type="spellStart"/>
      <w:r w:rsidR="00426013">
        <w:t>Glavić</w:t>
      </w:r>
      <w:proofErr w:type="spellEnd"/>
    </w:p>
    <w:tbl>
      <w:tblPr>
        <w:tblW w:w="8359" w:type="dxa"/>
        <w:tblLook w:val="04A0" w:firstRow="1" w:lastRow="0" w:firstColumn="1" w:lastColumn="0" w:noHBand="0" w:noVBand="1"/>
      </w:tblPr>
      <w:tblGrid>
        <w:gridCol w:w="7160"/>
        <w:gridCol w:w="1199"/>
      </w:tblGrid>
      <w:tr w:rsidR="00B620C7" w:rsidRPr="00B620C7" w14:paraId="774D6FF8" w14:textId="77777777" w:rsidTr="00B620C7">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tcPr>
          <w:p w14:paraId="6688C976" w14:textId="2FB3722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Tvrdnja</w:t>
            </w:r>
          </w:p>
        </w:tc>
        <w:tc>
          <w:tcPr>
            <w:tcW w:w="1199" w:type="dxa"/>
            <w:tcBorders>
              <w:top w:val="single" w:sz="4" w:space="0" w:color="auto"/>
              <w:left w:val="nil"/>
              <w:bottom w:val="single" w:sz="4" w:space="0" w:color="auto"/>
              <w:right w:val="single" w:sz="4" w:space="0" w:color="auto"/>
            </w:tcBorders>
            <w:shd w:val="clear" w:color="000000" w:fill="F7C7AC"/>
            <w:noWrap/>
            <w:vAlign w:val="bottom"/>
          </w:tcPr>
          <w:p w14:paraId="28A5AF93" w14:textId="122F0801"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Pr>
                <w:rFonts w:ascii="Aptos Narrow" w:eastAsia="Times New Roman" w:hAnsi="Aptos Narrow" w:cs="Times New Roman"/>
                <w:color w:val="000000"/>
                <w:lang w:val="hr-HR" w:eastAsia="hr-HR"/>
              </w:rPr>
              <w:t>M</w:t>
            </w:r>
          </w:p>
        </w:tc>
      </w:tr>
      <w:tr w:rsidR="00B620C7" w:rsidRPr="00B620C7" w14:paraId="0F9A7605" w14:textId="77777777" w:rsidTr="00B620C7">
        <w:trPr>
          <w:trHeight w:val="290"/>
        </w:trPr>
        <w:tc>
          <w:tcPr>
            <w:tcW w:w="71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55667FBD"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Osoblje je susretljivo.</w:t>
            </w:r>
          </w:p>
        </w:tc>
        <w:tc>
          <w:tcPr>
            <w:tcW w:w="1199" w:type="dxa"/>
            <w:tcBorders>
              <w:top w:val="single" w:sz="4" w:space="0" w:color="auto"/>
              <w:left w:val="nil"/>
              <w:bottom w:val="single" w:sz="4" w:space="0" w:color="auto"/>
              <w:right w:val="single" w:sz="4" w:space="0" w:color="auto"/>
            </w:tcBorders>
            <w:shd w:val="clear" w:color="000000" w:fill="F7C7AC"/>
            <w:noWrap/>
            <w:vAlign w:val="bottom"/>
            <w:hideMark/>
          </w:tcPr>
          <w:p w14:paraId="583F4DD9"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4,57</w:t>
            </w:r>
          </w:p>
        </w:tc>
      </w:tr>
      <w:tr w:rsidR="00B620C7" w:rsidRPr="00B620C7" w14:paraId="432E3414"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3AE5EC8"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Osoblje daje kvalitetne primjere.</w:t>
            </w:r>
          </w:p>
        </w:tc>
        <w:tc>
          <w:tcPr>
            <w:tcW w:w="1199" w:type="dxa"/>
            <w:tcBorders>
              <w:top w:val="nil"/>
              <w:left w:val="nil"/>
              <w:bottom w:val="single" w:sz="4" w:space="0" w:color="auto"/>
              <w:right w:val="single" w:sz="4" w:space="0" w:color="auto"/>
            </w:tcBorders>
            <w:shd w:val="clear" w:color="000000" w:fill="F7C7AC"/>
            <w:noWrap/>
            <w:vAlign w:val="bottom"/>
            <w:hideMark/>
          </w:tcPr>
          <w:p w14:paraId="4376E4A4"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4,79</w:t>
            </w:r>
          </w:p>
        </w:tc>
      </w:tr>
      <w:tr w:rsidR="00B620C7" w:rsidRPr="00B620C7" w14:paraId="6D515698"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5E90CE90"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Osoblje spremno i stručno odgovara na pitanja.</w:t>
            </w:r>
          </w:p>
        </w:tc>
        <w:tc>
          <w:tcPr>
            <w:tcW w:w="1199" w:type="dxa"/>
            <w:tcBorders>
              <w:top w:val="nil"/>
              <w:left w:val="nil"/>
              <w:bottom w:val="single" w:sz="4" w:space="0" w:color="auto"/>
              <w:right w:val="single" w:sz="4" w:space="0" w:color="auto"/>
            </w:tcBorders>
            <w:shd w:val="clear" w:color="000000" w:fill="F7C7AC"/>
            <w:noWrap/>
            <w:vAlign w:val="bottom"/>
            <w:hideMark/>
          </w:tcPr>
          <w:p w14:paraId="74514858"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4,79</w:t>
            </w:r>
          </w:p>
        </w:tc>
      </w:tr>
      <w:tr w:rsidR="00B620C7" w:rsidRPr="00B620C7" w14:paraId="593773DA"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4740485"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Voditelj prakse jasno definira ciljeve i obaveze studenata.</w:t>
            </w:r>
          </w:p>
        </w:tc>
        <w:tc>
          <w:tcPr>
            <w:tcW w:w="1199" w:type="dxa"/>
            <w:tcBorders>
              <w:top w:val="nil"/>
              <w:left w:val="nil"/>
              <w:bottom w:val="single" w:sz="4" w:space="0" w:color="auto"/>
              <w:right w:val="single" w:sz="4" w:space="0" w:color="auto"/>
            </w:tcBorders>
            <w:shd w:val="clear" w:color="000000" w:fill="F7C7AC"/>
            <w:noWrap/>
            <w:vAlign w:val="bottom"/>
            <w:hideMark/>
          </w:tcPr>
          <w:p w14:paraId="51DE5388"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4,64</w:t>
            </w:r>
          </w:p>
        </w:tc>
      </w:tr>
      <w:tr w:rsidR="00B620C7" w:rsidRPr="00B620C7" w14:paraId="4DFDFE7B"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3F645E2B"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Osjećala/o sam se ugodno na praksi.</w:t>
            </w:r>
          </w:p>
        </w:tc>
        <w:tc>
          <w:tcPr>
            <w:tcW w:w="1199" w:type="dxa"/>
            <w:tcBorders>
              <w:top w:val="nil"/>
              <w:left w:val="nil"/>
              <w:bottom w:val="single" w:sz="4" w:space="0" w:color="auto"/>
              <w:right w:val="single" w:sz="4" w:space="0" w:color="auto"/>
            </w:tcBorders>
            <w:shd w:val="clear" w:color="000000" w:fill="F7C7AC"/>
            <w:noWrap/>
            <w:vAlign w:val="bottom"/>
            <w:hideMark/>
          </w:tcPr>
          <w:p w14:paraId="087D67A6"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4,57</w:t>
            </w:r>
          </w:p>
        </w:tc>
      </w:tr>
      <w:tr w:rsidR="00B620C7" w:rsidRPr="00B620C7" w14:paraId="1CD634B3"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241890D9"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Puno korisnoga sam naučila/o na praksi.</w:t>
            </w:r>
          </w:p>
        </w:tc>
        <w:tc>
          <w:tcPr>
            <w:tcW w:w="1199" w:type="dxa"/>
            <w:tcBorders>
              <w:top w:val="nil"/>
              <w:left w:val="nil"/>
              <w:bottom w:val="single" w:sz="4" w:space="0" w:color="auto"/>
              <w:right w:val="single" w:sz="4" w:space="0" w:color="auto"/>
            </w:tcBorders>
            <w:shd w:val="clear" w:color="000000" w:fill="F7C7AC"/>
            <w:noWrap/>
            <w:vAlign w:val="bottom"/>
            <w:hideMark/>
          </w:tcPr>
          <w:p w14:paraId="5D799857"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4,64</w:t>
            </w:r>
          </w:p>
        </w:tc>
      </w:tr>
      <w:tr w:rsidR="00B620C7" w:rsidRPr="00B620C7" w14:paraId="7A386928"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0B06A80"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Osoblje se prema studentima odnosi korektno i s poštovanjem.</w:t>
            </w:r>
          </w:p>
        </w:tc>
        <w:tc>
          <w:tcPr>
            <w:tcW w:w="1199" w:type="dxa"/>
            <w:tcBorders>
              <w:top w:val="nil"/>
              <w:left w:val="nil"/>
              <w:bottom w:val="single" w:sz="4" w:space="0" w:color="auto"/>
              <w:right w:val="single" w:sz="4" w:space="0" w:color="auto"/>
            </w:tcBorders>
            <w:shd w:val="clear" w:color="000000" w:fill="F7C7AC"/>
            <w:noWrap/>
            <w:vAlign w:val="bottom"/>
            <w:hideMark/>
          </w:tcPr>
          <w:p w14:paraId="6AF2A888"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4,64</w:t>
            </w:r>
          </w:p>
        </w:tc>
      </w:tr>
      <w:tr w:rsidR="00B620C7" w:rsidRPr="00B620C7" w14:paraId="01DC9432"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61271831"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Preporučila/o bih ustanovu za provođenje prakse i narednim generacijama.</w:t>
            </w:r>
          </w:p>
        </w:tc>
        <w:tc>
          <w:tcPr>
            <w:tcW w:w="1199" w:type="dxa"/>
            <w:tcBorders>
              <w:top w:val="nil"/>
              <w:left w:val="nil"/>
              <w:bottom w:val="single" w:sz="4" w:space="0" w:color="auto"/>
              <w:right w:val="single" w:sz="4" w:space="0" w:color="auto"/>
            </w:tcBorders>
            <w:shd w:val="clear" w:color="000000" w:fill="F7C7AC"/>
            <w:noWrap/>
            <w:vAlign w:val="bottom"/>
            <w:hideMark/>
          </w:tcPr>
          <w:p w14:paraId="33D808F6"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4,64</w:t>
            </w:r>
          </w:p>
        </w:tc>
      </w:tr>
      <w:tr w:rsidR="00B620C7" w:rsidRPr="00B620C7" w14:paraId="0BBAC8D3"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62DF8F1"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Voditelj je otvoren za razumne kompromise i suradnju.</w:t>
            </w:r>
          </w:p>
        </w:tc>
        <w:tc>
          <w:tcPr>
            <w:tcW w:w="1199" w:type="dxa"/>
            <w:tcBorders>
              <w:top w:val="nil"/>
              <w:left w:val="nil"/>
              <w:bottom w:val="single" w:sz="4" w:space="0" w:color="auto"/>
              <w:right w:val="single" w:sz="4" w:space="0" w:color="auto"/>
            </w:tcBorders>
            <w:shd w:val="clear" w:color="000000" w:fill="F7C7AC"/>
            <w:noWrap/>
            <w:vAlign w:val="bottom"/>
            <w:hideMark/>
          </w:tcPr>
          <w:p w14:paraId="2CB3E090"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4,57</w:t>
            </w:r>
          </w:p>
        </w:tc>
      </w:tr>
      <w:tr w:rsidR="00B620C7" w:rsidRPr="00B620C7" w14:paraId="133BBF2E"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17B70D0D"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U ustanovi vlada ugodna radna atmosfera.</w:t>
            </w:r>
          </w:p>
        </w:tc>
        <w:tc>
          <w:tcPr>
            <w:tcW w:w="1199" w:type="dxa"/>
            <w:tcBorders>
              <w:top w:val="nil"/>
              <w:left w:val="nil"/>
              <w:bottom w:val="single" w:sz="4" w:space="0" w:color="auto"/>
              <w:right w:val="single" w:sz="4" w:space="0" w:color="auto"/>
            </w:tcBorders>
            <w:shd w:val="clear" w:color="000000" w:fill="F7C7AC"/>
            <w:noWrap/>
            <w:vAlign w:val="bottom"/>
            <w:hideMark/>
          </w:tcPr>
          <w:p w14:paraId="647C6501"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4,57</w:t>
            </w:r>
          </w:p>
        </w:tc>
      </w:tr>
      <w:tr w:rsidR="00B620C7" w:rsidRPr="00B620C7" w14:paraId="46998A90"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76220167"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Praksa se redovito odvijala po predviđenom planu.</w:t>
            </w:r>
          </w:p>
        </w:tc>
        <w:tc>
          <w:tcPr>
            <w:tcW w:w="1199" w:type="dxa"/>
            <w:tcBorders>
              <w:top w:val="nil"/>
              <w:left w:val="nil"/>
              <w:bottom w:val="single" w:sz="4" w:space="0" w:color="auto"/>
              <w:right w:val="single" w:sz="4" w:space="0" w:color="auto"/>
            </w:tcBorders>
            <w:shd w:val="clear" w:color="000000" w:fill="F7C7AC"/>
            <w:noWrap/>
            <w:vAlign w:val="bottom"/>
            <w:hideMark/>
          </w:tcPr>
          <w:p w14:paraId="119CC761"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4,93</w:t>
            </w:r>
          </w:p>
        </w:tc>
      </w:tr>
      <w:tr w:rsidR="00B620C7" w:rsidRPr="00B620C7" w14:paraId="165CC1E2" w14:textId="77777777" w:rsidTr="00B620C7">
        <w:trPr>
          <w:trHeight w:val="290"/>
        </w:trPr>
        <w:tc>
          <w:tcPr>
            <w:tcW w:w="7160" w:type="dxa"/>
            <w:tcBorders>
              <w:top w:val="nil"/>
              <w:left w:val="single" w:sz="4" w:space="0" w:color="auto"/>
              <w:bottom w:val="single" w:sz="4" w:space="0" w:color="auto"/>
              <w:right w:val="single" w:sz="4" w:space="0" w:color="auto"/>
            </w:tcBorders>
            <w:shd w:val="clear" w:color="000000" w:fill="F7C7AC"/>
            <w:noWrap/>
            <w:vAlign w:val="bottom"/>
            <w:hideMark/>
          </w:tcPr>
          <w:p w14:paraId="0B65843E" w14:textId="77777777" w:rsidR="00B620C7" w:rsidRPr="00B620C7" w:rsidRDefault="00B620C7" w:rsidP="00B620C7">
            <w:pPr>
              <w:suppressAutoHyphens w:val="0"/>
              <w:spacing w:after="0" w:line="240" w:lineRule="auto"/>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Koju biste opću ocjenu dali provođenju prakse na navedenoj ustanovi.</w:t>
            </w:r>
          </w:p>
        </w:tc>
        <w:tc>
          <w:tcPr>
            <w:tcW w:w="1199" w:type="dxa"/>
            <w:tcBorders>
              <w:top w:val="nil"/>
              <w:left w:val="nil"/>
              <w:bottom w:val="single" w:sz="4" w:space="0" w:color="auto"/>
              <w:right w:val="single" w:sz="4" w:space="0" w:color="auto"/>
            </w:tcBorders>
            <w:shd w:val="clear" w:color="000000" w:fill="F7C7AC"/>
            <w:noWrap/>
            <w:vAlign w:val="bottom"/>
            <w:hideMark/>
          </w:tcPr>
          <w:p w14:paraId="508EEE67" w14:textId="77777777" w:rsidR="00B620C7" w:rsidRPr="00B620C7" w:rsidRDefault="00B620C7" w:rsidP="00B620C7">
            <w:pPr>
              <w:suppressAutoHyphens w:val="0"/>
              <w:spacing w:after="0" w:line="240" w:lineRule="auto"/>
              <w:jc w:val="center"/>
              <w:rPr>
                <w:rFonts w:ascii="Aptos Narrow" w:eastAsia="Times New Roman" w:hAnsi="Aptos Narrow" w:cs="Times New Roman"/>
                <w:color w:val="000000"/>
                <w:lang w:val="hr-HR" w:eastAsia="hr-HR"/>
              </w:rPr>
            </w:pPr>
            <w:r w:rsidRPr="00B620C7">
              <w:rPr>
                <w:rFonts w:ascii="Aptos Narrow" w:eastAsia="Times New Roman" w:hAnsi="Aptos Narrow" w:cs="Times New Roman"/>
                <w:color w:val="000000"/>
                <w:lang w:val="hr-HR" w:eastAsia="hr-HR"/>
              </w:rPr>
              <w:t>4,64</w:t>
            </w:r>
          </w:p>
        </w:tc>
      </w:tr>
    </w:tbl>
    <w:p w14:paraId="295F3EA6" w14:textId="77777777" w:rsidR="007513CC" w:rsidRDefault="007513CC" w:rsidP="00623359">
      <w:pPr>
        <w:jc w:val="both"/>
        <w:rPr>
          <w:rFonts w:asciiTheme="minorHAnsi" w:eastAsia="Times New Roman" w:hAnsiTheme="minorHAnsi" w:cstheme="minorHAnsi"/>
          <w:lang w:val="hr-HR" w:eastAsia="hr-HR"/>
        </w:rPr>
      </w:pPr>
    </w:p>
    <w:p w14:paraId="091DE991" w14:textId="77777777" w:rsidR="003067C9" w:rsidRPr="003067C9" w:rsidRDefault="003067C9" w:rsidP="003067C9">
      <w:pPr>
        <w:jc w:val="both"/>
        <w:rPr>
          <w:rFonts w:asciiTheme="minorHAnsi" w:eastAsia="Times New Roman" w:hAnsiTheme="minorHAnsi" w:cstheme="minorHAnsi"/>
          <w:lang w:val="hr-HR" w:eastAsia="hr-HR"/>
        </w:rPr>
      </w:pPr>
      <w:r w:rsidRPr="003067C9">
        <w:rPr>
          <w:rFonts w:asciiTheme="minorHAnsi" w:eastAsia="Times New Roman" w:hAnsiTheme="minorHAnsi" w:cstheme="minorHAnsi"/>
          <w:lang w:val="hr-HR" w:eastAsia="hr-HR"/>
        </w:rPr>
        <w:t>Studenti studija P2 kliničku su praksu ocijenili vrlo pozitivno. Ukupna prosječna ocjena kliničke prakse iznosila je 4,67 (SD = 0,11), što upućuje na vrlo visoku razinu zadovoljstva organizacijom i provedbom kliničke prakse te vrlo ujednačene procjene studenata.</w:t>
      </w:r>
    </w:p>
    <w:p w14:paraId="5B9605AA" w14:textId="77777777" w:rsidR="003067C9" w:rsidRPr="003067C9" w:rsidRDefault="003067C9" w:rsidP="003067C9">
      <w:pPr>
        <w:jc w:val="both"/>
        <w:rPr>
          <w:rFonts w:asciiTheme="minorHAnsi" w:eastAsia="Times New Roman" w:hAnsiTheme="minorHAnsi" w:cstheme="minorHAnsi"/>
          <w:lang w:val="hr-HR" w:eastAsia="hr-HR"/>
        </w:rPr>
      </w:pPr>
      <w:r w:rsidRPr="003067C9">
        <w:rPr>
          <w:rFonts w:asciiTheme="minorHAnsi" w:eastAsia="Times New Roman" w:hAnsiTheme="minorHAnsi" w:cstheme="minorHAnsi"/>
          <w:lang w:val="hr-HR" w:eastAsia="hr-HR"/>
        </w:rPr>
        <w:t>Najvišom prosječnom ocjenom vrednovano je redovito odvijanje prakse prema predviđenom planu (M = 4,93). Vrlo visoko ocijenjeni bili su i stručnost osoblja te kvaliteta primjera koje osoblje pruža tijekom rada (M = 4,79), kao i spremnost osoblja na odgovaranje na pitanja studenata (M = 4,79).</w:t>
      </w:r>
    </w:p>
    <w:p w14:paraId="2564281F" w14:textId="77777777" w:rsidR="003067C9" w:rsidRPr="003067C9" w:rsidRDefault="003067C9" w:rsidP="003067C9">
      <w:pPr>
        <w:jc w:val="both"/>
        <w:rPr>
          <w:rFonts w:asciiTheme="minorHAnsi" w:eastAsia="Times New Roman" w:hAnsiTheme="minorHAnsi" w:cstheme="minorHAnsi"/>
          <w:lang w:val="hr-HR" w:eastAsia="hr-HR"/>
        </w:rPr>
      </w:pPr>
      <w:r w:rsidRPr="003067C9">
        <w:rPr>
          <w:rFonts w:asciiTheme="minorHAnsi" w:eastAsia="Times New Roman" w:hAnsiTheme="minorHAnsi" w:cstheme="minorHAnsi"/>
          <w:lang w:val="hr-HR" w:eastAsia="hr-HR"/>
        </w:rPr>
        <w:t>Visoke ocjene ostvarile su i tvrdnje koje se odnose na jasno definiranje ciljeva i obveza studenata, profesionalan odnos osoblja prema studentima, mogućnost stjecanja korisnih znanja tijekom prakse, preporuku ustanove budućim generacijama te ukupnu ocjenu provedbe prakse (M = 4,64). Nešto niže, ali i dalje vrlo visoke ocjene ostvarile su tvrdnje o susretljivosti osoblja, ugodnoj radnoj atmosferi i otvorenosti voditelja prakse za suradnju (M = 4,57).</w:t>
      </w:r>
    </w:p>
    <w:p w14:paraId="0E63ED2E" w14:textId="77777777" w:rsidR="003067C9" w:rsidRPr="003067C9" w:rsidRDefault="003067C9" w:rsidP="003067C9">
      <w:pPr>
        <w:jc w:val="both"/>
        <w:rPr>
          <w:rFonts w:asciiTheme="minorHAnsi" w:eastAsia="Times New Roman" w:hAnsiTheme="minorHAnsi" w:cstheme="minorHAnsi"/>
          <w:lang w:val="hr-HR" w:eastAsia="hr-HR"/>
        </w:rPr>
      </w:pPr>
      <w:r w:rsidRPr="003067C9">
        <w:rPr>
          <w:rFonts w:asciiTheme="minorHAnsi" w:eastAsia="Times New Roman" w:hAnsiTheme="minorHAnsi" w:cstheme="minorHAnsi"/>
          <w:lang w:val="hr-HR" w:eastAsia="hr-HR"/>
        </w:rPr>
        <w:t>Rezultati potvrđuju vrlo visoku kvalitetu provedbe kliničke prakse te vrlo pozitivna iskustva studenata u svim vrednovanim područjima.</w:t>
      </w:r>
    </w:p>
    <w:p w14:paraId="7486DE09" w14:textId="77777777" w:rsidR="009D2628" w:rsidRDefault="009D2628" w:rsidP="00623359">
      <w:pPr>
        <w:jc w:val="both"/>
        <w:rPr>
          <w:rFonts w:asciiTheme="minorHAnsi" w:eastAsia="Times New Roman" w:hAnsiTheme="minorHAnsi" w:cstheme="minorHAnsi"/>
          <w:lang w:val="hr-HR" w:eastAsia="hr-HR"/>
        </w:rPr>
      </w:pPr>
    </w:p>
    <w:p w14:paraId="66D1E871" w14:textId="180C7D65" w:rsidR="00B430F5" w:rsidRPr="00806A0F" w:rsidRDefault="00333331" w:rsidP="00806A0F">
      <w:pPr>
        <w:pStyle w:val="ListParagraph"/>
        <w:numPr>
          <w:ilvl w:val="0"/>
          <w:numId w:val="35"/>
        </w:numPr>
        <w:jc w:val="both"/>
        <w:rPr>
          <w:rFonts w:asciiTheme="minorHAnsi" w:eastAsia="Times New Roman" w:hAnsiTheme="minorHAnsi" w:cstheme="minorHAnsi"/>
          <w:b/>
          <w:bCs/>
          <w:sz w:val="28"/>
          <w:szCs w:val="28"/>
          <w:lang w:eastAsia="hr-HR"/>
        </w:rPr>
      </w:pPr>
      <w:r w:rsidRPr="00806A0F">
        <w:rPr>
          <w:rFonts w:asciiTheme="minorHAnsi" w:eastAsia="Times New Roman" w:hAnsiTheme="minorHAnsi" w:cstheme="minorHAnsi"/>
          <w:b/>
          <w:bCs/>
          <w:sz w:val="28"/>
          <w:szCs w:val="28"/>
          <w:lang w:eastAsia="hr-HR"/>
        </w:rPr>
        <w:t>Komentari studenata</w:t>
      </w:r>
    </w:p>
    <w:p w14:paraId="3BB0BD8B" w14:textId="77777777" w:rsidR="009347FA" w:rsidRPr="009347FA" w:rsidRDefault="009347FA" w:rsidP="009347FA">
      <w:pPr>
        <w:jc w:val="both"/>
        <w:rPr>
          <w:rFonts w:asciiTheme="minorHAnsi" w:hAnsiTheme="minorHAnsi" w:cstheme="minorHAnsi"/>
        </w:rPr>
      </w:pPr>
      <w:proofErr w:type="spellStart"/>
      <w:r w:rsidRPr="009347FA">
        <w:rPr>
          <w:rFonts w:asciiTheme="minorHAnsi" w:hAnsiTheme="minorHAnsi" w:cstheme="minorHAnsi"/>
        </w:rPr>
        <w:t>Studenti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u </w:t>
      </w:r>
      <w:proofErr w:type="spellStart"/>
      <w:r w:rsidRPr="009347FA">
        <w:rPr>
          <w:rFonts w:asciiTheme="minorHAnsi" w:hAnsiTheme="minorHAnsi" w:cstheme="minorHAnsi"/>
        </w:rPr>
        <w:t>otvorenim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komentarima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izrazili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visoku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razinu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zadovoljstva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kvalitetom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stručnošću</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pristupačnošću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većine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nastavnika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ugodnom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atmosferom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Veleučilištu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Posebno</w:t>
      </w:r>
      <w:proofErr w:type="spellEnd"/>
      <w:r w:rsidRPr="009347FA">
        <w:rPr>
          <w:rFonts w:asciiTheme="minorHAnsi" w:hAnsiTheme="minorHAnsi" w:cstheme="minorHAnsi"/>
        </w:rPr>
        <w:t xml:space="preserve"> su </w:t>
      </w:r>
      <w:proofErr w:type="spellStart"/>
      <w:r w:rsidRPr="009347FA">
        <w:rPr>
          <w:rFonts w:asciiTheme="minorHAnsi" w:hAnsiTheme="minorHAnsi" w:cstheme="minorHAnsi"/>
        </w:rPr>
        <w:t>pohvaljivani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nastavnici</w:t>
      </w:r>
      <w:proofErr w:type="spellEnd"/>
      <w:r w:rsidRPr="009347FA">
        <w:rPr>
          <w:rFonts w:asciiTheme="minorHAnsi" w:hAnsiTheme="minorHAnsi" w:cstheme="minorHAnsi"/>
        </w:rPr>
        <w:t xml:space="preserve"> koji </w:t>
      </w:r>
      <w:proofErr w:type="spellStart"/>
      <w:r w:rsidRPr="009347FA">
        <w:rPr>
          <w:rFonts w:asciiTheme="minorHAnsi" w:hAnsiTheme="minorHAnsi" w:cstheme="minorHAnsi"/>
        </w:rPr>
        <w:t>primjenjuju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interaktivan</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način</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poučavanja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potiču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kritičko</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razmišljanje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jasno</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prenose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sadržaje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dostupni</w:t>
      </w:r>
      <w:proofErr w:type="spellEnd"/>
      <w:r w:rsidRPr="009347FA">
        <w:rPr>
          <w:rFonts w:asciiTheme="minorHAnsi" w:hAnsiTheme="minorHAnsi" w:cstheme="minorHAnsi"/>
        </w:rPr>
        <w:t xml:space="preserve"> za </w:t>
      </w:r>
      <w:proofErr w:type="spellStart"/>
      <w:r w:rsidRPr="009347FA">
        <w:rPr>
          <w:rFonts w:asciiTheme="minorHAnsi" w:hAnsiTheme="minorHAnsi" w:cstheme="minorHAnsi"/>
        </w:rPr>
        <w:t>suradnju</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komunikaciju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studentima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Pozitivni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komentari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odnosili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se i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organizaciju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pojedinih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oblika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kliničke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prakse</w:t>
      </w:r>
      <w:proofErr w:type="spellEnd"/>
      <w:r w:rsidRPr="009347FA">
        <w:rPr>
          <w:rFonts w:asciiTheme="minorHAnsi" w:hAnsiTheme="minorHAnsi" w:cstheme="minorHAnsi"/>
        </w:rPr>
        <w:t xml:space="preserve">, rad </w:t>
      </w:r>
      <w:proofErr w:type="spellStart"/>
      <w:r w:rsidRPr="009347FA">
        <w:rPr>
          <w:rFonts w:asciiTheme="minorHAnsi" w:hAnsiTheme="minorHAnsi" w:cstheme="minorHAnsi"/>
        </w:rPr>
        <w:t>referade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aktivnosti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usmjerene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vidljiv</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napredak</w:t>
      </w:r>
      <w:proofErr w:type="spellEnd"/>
      <w:r w:rsidRPr="009347FA">
        <w:rPr>
          <w:rFonts w:asciiTheme="minorHAnsi" w:hAnsiTheme="minorHAnsi" w:cstheme="minorHAnsi"/>
        </w:rPr>
        <w:t xml:space="preserve"> u </w:t>
      </w:r>
      <w:proofErr w:type="spellStart"/>
      <w:r w:rsidRPr="009347FA">
        <w:rPr>
          <w:rFonts w:asciiTheme="minorHAnsi" w:hAnsiTheme="minorHAnsi" w:cstheme="minorHAnsi"/>
        </w:rPr>
        <w:t>organizaciji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studija</w:t>
      </w:r>
      <w:proofErr w:type="spellEnd"/>
      <w:r w:rsidRPr="009347FA">
        <w:rPr>
          <w:rFonts w:asciiTheme="minorHAnsi" w:hAnsiTheme="minorHAnsi" w:cstheme="minorHAnsi"/>
        </w:rPr>
        <w:t xml:space="preserve"> u </w:t>
      </w:r>
      <w:proofErr w:type="spellStart"/>
      <w:r w:rsidRPr="009347FA">
        <w:rPr>
          <w:rFonts w:asciiTheme="minorHAnsi" w:hAnsiTheme="minorHAnsi" w:cstheme="minorHAnsi"/>
        </w:rPr>
        <w:t>odnosu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prethodne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godine</w:t>
      </w:r>
      <w:proofErr w:type="spellEnd"/>
      <w:r w:rsidRPr="009347FA">
        <w:rPr>
          <w:rFonts w:asciiTheme="minorHAnsi" w:hAnsiTheme="minorHAnsi" w:cstheme="minorHAnsi"/>
        </w:rPr>
        <w:t>.</w:t>
      </w:r>
    </w:p>
    <w:p w14:paraId="5354A5F5" w14:textId="238B39E9" w:rsidR="009347FA" w:rsidRPr="009347FA" w:rsidRDefault="009347FA" w:rsidP="009347FA">
      <w:pPr>
        <w:jc w:val="both"/>
        <w:rPr>
          <w:rFonts w:asciiTheme="minorHAnsi" w:hAnsiTheme="minorHAnsi" w:cstheme="minorHAnsi"/>
        </w:rPr>
      </w:pPr>
      <w:proofErr w:type="spellStart"/>
      <w:r w:rsidRPr="009347FA">
        <w:rPr>
          <w:rFonts w:asciiTheme="minorHAnsi" w:hAnsiTheme="minorHAnsi" w:cstheme="minorHAnsi"/>
        </w:rPr>
        <w:t>Istodobno</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iznijeli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prijedloge</w:t>
      </w:r>
      <w:proofErr w:type="spellEnd"/>
      <w:r w:rsidRPr="009347FA">
        <w:rPr>
          <w:rFonts w:asciiTheme="minorHAnsi" w:hAnsiTheme="minorHAnsi" w:cstheme="minorHAnsi"/>
        </w:rPr>
        <w:t xml:space="preserve"> za </w:t>
      </w:r>
      <w:proofErr w:type="spellStart"/>
      <w:r w:rsidRPr="009347FA">
        <w:rPr>
          <w:rFonts w:asciiTheme="minorHAnsi" w:hAnsiTheme="minorHAnsi" w:cstheme="minorHAnsi"/>
        </w:rPr>
        <w:t>daljnje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unapređenje</w:t>
      </w:r>
      <w:proofErr w:type="spellEnd"/>
      <w:r w:rsidRPr="009347FA">
        <w:rPr>
          <w:rFonts w:asciiTheme="minorHAnsi" w:hAnsiTheme="minorHAnsi" w:cstheme="minorHAnsi"/>
        </w:rPr>
        <w:t xml:space="preserve"> kvalitete </w:t>
      </w:r>
      <w:proofErr w:type="spellStart"/>
      <w:r w:rsidRPr="009347FA">
        <w:rPr>
          <w:rFonts w:asciiTheme="minorHAnsi" w:hAnsiTheme="minorHAnsi" w:cstheme="minorHAnsi"/>
        </w:rPr>
        <w:t>studija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Najčešće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isticali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potrebu</w:t>
      </w:r>
      <w:proofErr w:type="spellEnd"/>
      <w:r w:rsidRPr="009347FA">
        <w:rPr>
          <w:rFonts w:asciiTheme="minorHAnsi" w:hAnsiTheme="minorHAnsi" w:cstheme="minorHAnsi"/>
        </w:rPr>
        <w:t xml:space="preserve"> za </w:t>
      </w:r>
      <w:proofErr w:type="spellStart"/>
      <w:r w:rsidRPr="009347FA">
        <w:rPr>
          <w:rFonts w:asciiTheme="minorHAnsi" w:hAnsiTheme="minorHAnsi" w:cstheme="minorHAnsi"/>
        </w:rPr>
        <w:t>pravodobnijom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objavom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rasporeda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ispita</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kliničke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prakse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smanjenjem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učestalih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izmjena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rasporeda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boljom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organizacijom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kliničke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prakse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većom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dostupnošću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mentora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tijekom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njezina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izvođenja</w:t>
      </w:r>
      <w:proofErr w:type="spellEnd"/>
      <w:r w:rsidRPr="009347FA">
        <w:rPr>
          <w:rFonts w:asciiTheme="minorHAnsi" w:hAnsiTheme="minorHAnsi" w:cstheme="minorHAnsi"/>
        </w:rPr>
        <w:t xml:space="preserve">. Dio </w:t>
      </w:r>
      <w:proofErr w:type="spellStart"/>
      <w:r w:rsidRPr="009347FA">
        <w:rPr>
          <w:rFonts w:asciiTheme="minorHAnsi" w:hAnsiTheme="minorHAnsi" w:cstheme="minorHAnsi"/>
        </w:rPr>
        <w:t>komentara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odnosio</w:t>
      </w:r>
      <w:proofErr w:type="spellEnd"/>
      <w:r w:rsidRPr="009347FA">
        <w:rPr>
          <w:rFonts w:asciiTheme="minorHAnsi" w:hAnsiTheme="minorHAnsi" w:cstheme="minorHAnsi"/>
        </w:rPr>
        <w:t xml:space="preserve"> se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prilagodbu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obveza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zaposlenim</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izvanrednim</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studentima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poboljšanje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komunikacije</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pravodobnog</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informiranja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ravnomjerniju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raspodjelu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nastavnih</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seminarskih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obveza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kao</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dodatno</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unapređenje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uvjeta</w:t>
      </w:r>
      <w:proofErr w:type="spellEnd"/>
      <w:r w:rsidRPr="009347FA">
        <w:rPr>
          <w:rFonts w:asciiTheme="minorHAnsi" w:hAnsiTheme="minorHAnsi" w:cstheme="minorHAnsi"/>
        </w:rPr>
        <w:t xml:space="preserve"> za </w:t>
      </w:r>
      <w:proofErr w:type="spellStart"/>
      <w:r w:rsidRPr="009347FA">
        <w:rPr>
          <w:rFonts w:asciiTheme="minorHAnsi" w:hAnsiTheme="minorHAnsi" w:cstheme="minorHAnsi"/>
        </w:rPr>
        <w:t>izvođenje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Pojedini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iznijeli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su</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prijedloge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vezane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uz</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metode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opremu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učionica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organizaciju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praktične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nastave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administrativne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postupke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vezane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uz</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izradu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završnih</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diplomskih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radova</w:t>
      </w:r>
      <w:proofErr w:type="spellEnd"/>
      <w:r w:rsidRPr="009347FA">
        <w:rPr>
          <w:rFonts w:asciiTheme="minorHAnsi" w:hAnsiTheme="minorHAnsi" w:cstheme="minorHAnsi"/>
        </w:rPr>
        <w:t>.</w:t>
      </w:r>
    </w:p>
    <w:p w14:paraId="3F192229" w14:textId="09717412" w:rsidR="006B2B35" w:rsidRDefault="009347FA" w:rsidP="00735332">
      <w:pPr>
        <w:jc w:val="both"/>
        <w:rPr>
          <w:rFonts w:asciiTheme="minorHAnsi" w:hAnsiTheme="minorHAnsi" w:cstheme="minorHAnsi"/>
        </w:rPr>
      </w:pPr>
      <w:proofErr w:type="spellStart"/>
      <w:r w:rsidRPr="009347FA">
        <w:rPr>
          <w:rFonts w:asciiTheme="minorHAnsi" w:hAnsiTheme="minorHAnsi" w:cstheme="minorHAnsi"/>
        </w:rPr>
        <w:t>Komentari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studenata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predstavljaju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vrijedan</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izvor</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povratnih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informacija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te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će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biti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uzeti</w:t>
      </w:r>
      <w:proofErr w:type="spellEnd"/>
      <w:r w:rsidRPr="009347FA">
        <w:rPr>
          <w:rFonts w:asciiTheme="minorHAnsi" w:hAnsiTheme="minorHAnsi" w:cstheme="minorHAnsi"/>
        </w:rPr>
        <w:t xml:space="preserve"> u </w:t>
      </w:r>
      <w:proofErr w:type="spellStart"/>
      <w:r w:rsidRPr="009347FA">
        <w:rPr>
          <w:rFonts w:asciiTheme="minorHAnsi" w:hAnsiTheme="minorHAnsi" w:cstheme="minorHAnsi"/>
        </w:rPr>
        <w:t>obzir</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planiranju</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aktivnosti</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usmjerenih</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na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kontinuirano</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unapređenje</w:t>
      </w:r>
      <w:proofErr w:type="spellEnd"/>
      <w:r w:rsidRPr="009347FA">
        <w:rPr>
          <w:rFonts w:asciiTheme="minorHAnsi" w:hAnsiTheme="minorHAnsi" w:cstheme="minorHAnsi"/>
        </w:rPr>
        <w:t xml:space="preserve"> kvalitete </w:t>
      </w:r>
      <w:proofErr w:type="spellStart"/>
      <w:r w:rsidRPr="009347FA">
        <w:rPr>
          <w:rFonts w:asciiTheme="minorHAnsi" w:hAnsiTheme="minorHAnsi" w:cstheme="minorHAnsi"/>
        </w:rPr>
        <w:t>nastavnog</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procesa</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organizacije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studija</w:t>
      </w:r>
      <w:proofErr w:type="spellEnd"/>
      <w:r w:rsidRPr="009347FA">
        <w:rPr>
          <w:rFonts w:asciiTheme="minorHAnsi" w:hAnsiTheme="minorHAnsi" w:cstheme="minorHAnsi"/>
        </w:rPr>
        <w:t xml:space="preserve"> i </w:t>
      </w:r>
      <w:proofErr w:type="spellStart"/>
      <w:r w:rsidRPr="009347FA">
        <w:rPr>
          <w:rFonts w:asciiTheme="minorHAnsi" w:hAnsiTheme="minorHAnsi" w:cstheme="minorHAnsi"/>
        </w:rPr>
        <w:t>provedbe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kliničke</w:t>
      </w:r>
      <w:proofErr w:type="spellEnd"/>
      <w:r w:rsidRPr="009347FA">
        <w:rPr>
          <w:rFonts w:asciiTheme="minorHAnsi" w:hAnsiTheme="minorHAnsi" w:cstheme="minorHAnsi"/>
        </w:rPr>
        <w:t xml:space="preserve"> </w:t>
      </w:r>
      <w:proofErr w:type="spellStart"/>
      <w:r w:rsidRPr="009347FA">
        <w:rPr>
          <w:rFonts w:asciiTheme="minorHAnsi" w:hAnsiTheme="minorHAnsi" w:cstheme="minorHAnsi"/>
        </w:rPr>
        <w:t>prakse</w:t>
      </w:r>
      <w:proofErr w:type="spellEnd"/>
      <w:r w:rsidRPr="009347FA">
        <w:rPr>
          <w:rFonts w:asciiTheme="minorHAnsi" w:hAnsiTheme="minorHAnsi" w:cstheme="minorHAnsi"/>
        </w:rPr>
        <w:t>.</w:t>
      </w:r>
    </w:p>
    <w:p w14:paraId="14F95A45" w14:textId="1E9C2CF6" w:rsidR="00E95A86" w:rsidRPr="00315945" w:rsidRDefault="00E95A86" w:rsidP="006B2B35">
      <w:pPr>
        <w:ind w:firstLine="708"/>
        <w:rPr>
          <w:rFonts w:asciiTheme="minorHAnsi" w:hAnsiTheme="minorHAnsi" w:cstheme="minorHAnsi"/>
          <w:b/>
          <w:bCs/>
        </w:rPr>
      </w:pPr>
      <w:r w:rsidRPr="00315945">
        <w:rPr>
          <w:rFonts w:asciiTheme="minorHAnsi" w:hAnsiTheme="minorHAnsi" w:cstheme="minorHAnsi"/>
          <w:b/>
          <w:bCs/>
        </w:rPr>
        <w:t>U Ivanić-</w:t>
      </w:r>
      <w:proofErr w:type="spellStart"/>
      <w:r w:rsidRPr="00315945">
        <w:rPr>
          <w:rFonts w:asciiTheme="minorHAnsi" w:hAnsiTheme="minorHAnsi" w:cstheme="minorHAnsi"/>
          <w:b/>
          <w:bCs/>
        </w:rPr>
        <w:t>Gradu</w:t>
      </w:r>
      <w:proofErr w:type="spellEnd"/>
      <w:r w:rsidRPr="00315945">
        <w:rPr>
          <w:rFonts w:asciiTheme="minorHAnsi" w:hAnsiTheme="minorHAnsi" w:cstheme="minorHAnsi"/>
          <w:b/>
          <w:bCs/>
        </w:rPr>
        <w:t xml:space="preserve">, </w:t>
      </w:r>
      <w:proofErr w:type="spellStart"/>
      <w:r w:rsidR="007E79EE">
        <w:rPr>
          <w:rFonts w:asciiTheme="minorHAnsi" w:hAnsiTheme="minorHAnsi" w:cstheme="minorHAnsi"/>
          <w:b/>
          <w:bCs/>
        </w:rPr>
        <w:t>srpanj</w:t>
      </w:r>
      <w:proofErr w:type="spellEnd"/>
      <w:r w:rsidR="00803696" w:rsidRPr="00315945">
        <w:rPr>
          <w:rFonts w:asciiTheme="minorHAnsi" w:hAnsiTheme="minorHAnsi" w:cstheme="minorHAnsi"/>
          <w:b/>
          <w:bCs/>
        </w:rPr>
        <w:t xml:space="preserve"> 202</w:t>
      </w:r>
      <w:r w:rsidR="005B7F56">
        <w:rPr>
          <w:rFonts w:asciiTheme="minorHAnsi" w:hAnsiTheme="minorHAnsi" w:cstheme="minorHAnsi"/>
          <w:b/>
          <w:bCs/>
        </w:rPr>
        <w:t>6</w:t>
      </w:r>
      <w:r w:rsidR="00803696" w:rsidRPr="00315945">
        <w:rPr>
          <w:rFonts w:asciiTheme="minorHAnsi" w:hAnsiTheme="minorHAnsi" w:cstheme="minorHAnsi"/>
          <w:b/>
          <w:bCs/>
        </w:rPr>
        <w:t>.</w:t>
      </w:r>
    </w:p>
    <w:p w14:paraId="177A99EC" w14:textId="2EC86BBF" w:rsidR="00803696" w:rsidRPr="00315945" w:rsidRDefault="0050506B" w:rsidP="0050506B">
      <w:pPr>
        <w:ind w:firstLine="708"/>
        <w:jc w:val="center"/>
        <w:rPr>
          <w:rFonts w:asciiTheme="minorHAnsi" w:hAnsiTheme="minorHAnsi" w:cstheme="minorHAnsi"/>
          <w:b/>
          <w:bCs/>
        </w:rPr>
      </w:pPr>
      <w:r>
        <w:rPr>
          <w:rFonts w:asciiTheme="minorHAnsi" w:hAnsiTheme="minorHAnsi" w:cstheme="minorHAnsi"/>
          <w:b/>
          <w:bCs/>
        </w:rPr>
        <w:t xml:space="preserve">                                                          </w:t>
      </w:r>
      <w:proofErr w:type="spellStart"/>
      <w:r w:rsidR="0091291C" w:rsidRPr="00315945">
        <w:rPr>
          <w:rFonts w:asciiTheme="minorHAnsi" w:hAnsiTheme="minorHAnsi" w:cstheme="minorHAnsi"/>
          <w:b/>
          <w:bCs/>
        </w:rPr>
        <w:t>Analizu</w:t>
      </w:r>
      <w:proofErr w:type="spellEnd"/>
      <w:r w:rsidR="0091291C" w:rsidRPr="00315945">
        <w:rPr>
          <w:rFonts w:asciiTheme="minorHAnsi" w:hAnsiTheme="minorHAnsi" w:cstheme="minorHAnsi"/>
          <w:b/>
          <w:bCs/>
        </w:rPr>
        <w:t xml:space="preserve"> i </w:t>
      </w:r>
      <w:proofErr w:type="spellStart"/>
      <w:r w:rsidR="0091291C" w:rsidRPr="00315945">
        <w:rPr>
          <w:rFonts w:asciiTheme="minorHAnsi" w:hAnsiTheme="minorHAnsi" w:cstheme="minorHAnsi"/>
          <w:b/>
          <w:bCs/>
        </w:rPr>
        <w:t>statističku</w:t>
      </w:r>
      <w:proofErr w:type="spellEnd"/>
      <w:r w:rsidR="0091291C" w:rsidRPr="00315945">
        <w:rPr>
          <w:rFonts w:asciiTheme="minorHAnsi" w:hAnsiTheme="minorHAnsi" w:cstheme="minorHAnsi"/>
          <w:b/>
          <w:bCs/>
        </w:rPr>
        <w:t xml:space="preserve"> </w:t>
      </w:r>
      <w:proofErr w:type="spellStart"/>
      <w:r w:rsidR="0091291C" w:rsidRPr="00315945">
        <w:rPr>
          <w:rFonts w:asciiTheme="minorHAnsi" w:hAnsiTheme="minorHAnsi" w:cstheme="minorHAnsi"/>
          <w:b/>
          <w:bCs/>
        </w:rPr>
        <w:t>obradu</w:t>
      </w:r>
      <w:proofErr w:type="spellEnd"/>
      <w:r w:rsidR="0091291C" w:rsidRPr="00315945">
        <w:rPr>
          <w:rFonts w:asciiTheme="minorHAnsi" w:hAnsiTheme="minorHAnsi" w:cstheme="minorHAnsi"/>
          <w:b/>
          <w:bCs/>
        </w:rPr>
        <w:t xml:space="preserve"> </w:t>
      </w:r>
      <w:proofErr w:type="spellStart"/>
      <w:r w:rsidR="0091291C" w:rsidRPr="00315945">
        <w:rPr>
          <w:rFonts w:asciiTheme="minorHAnsi" w:hAnsiTheme="minorHAnsi" w:cstheme="minorHAnsi"/>
          <w:b/>
          <w:bCs/>
        </w:rPr>
        <w:t>napravila</w:t>
      </w:r>
      <w:proofErr w:type="spellEnd"/>
    </w:p>
    <w:p w14:paraId="28B73E79" w14:textId="4EE6A40E" w:rsidR="0050506B" w:rsidRDefault="0050506B" w:rsidP="0050506B">
      <w:pPr>
        <w:ind w:firstLine="708"/>
        <w:jc w:val="center"/>
        <w:rPr>
          <w:rFonts w:asciiTheme="minorHAnsi" w:hAnsiTheme="minorHAnsi" w:cstheme="minorHAnsi"/>
        </w:rPr>
      </w:pPr>
      <w:r>
        <w:rPr>
          <w:rFonts w:asciiTheme="minorHAnsi" w:hAnsiTheme="minorHAnsi" w:cstheme="minorHAnsi"/>
        </w:rPr>
        <w:t xml:space="preserve">                                                         </w:t>
      </w:r>
      <w:r w:rsidR="0091291C">
        <w:rPr>
          <w:rFonts w:asciiTheme="minorHAnsi" w:hAnsiTheme="minorHAnsi" w:cstheme="minorHAnsi"/>
        </w:rPr>
        <w:t>Manuela Kušec, prof.</w:t>
      </w:r>
      <w:r>
        <w:rPr>
          <w:rFonts w:asciiTheme="minorHAnsi" w:hAnsiTheme="minorHAnsi" w:cstheme="minorHAnsi"/>
        </w:rPr>
        <w:t xml:space="preserve"> </w:t>
      </w:r>
      <w:proofErr w:type="spellStart"/>
      <w:r w:rsidR="0091291C">
        <w:rPr>
          <w:rFonts w:asciiTheme="minorHAnsi" w:hAnsiTheme="minorHAnsi" w:cstheme="minorHAnsi"/>
        </w:rPr>
        <w:t>fizike</w:t>
      </w:r>
      <w:proofErr w:type="spellEnd"/>
      <w:r w:rsidR="0091291C">
        <w:rPr>
          <w:rFonts w:asciiTheme="minorHAnsi" w:hAnsiTheme="minorHAnsi" w:cstheme="minorHAnsi"/>
        </w:rPr>
        <w:t xml:space="preserve"> </w:t>
      </w:r>
      <w:r>
        <w:rPr>
          <w:rFonts w:asciiTheme="minorHAnsi" w:hAnsiTheme="minorHAnsi" w:cstheme="minorHAnsi"/>
        </w:rPr>
        <w:t>i</w:t>
      </w:r>
      <w:r w:rsidR="0091291C">
        <w:rPr>
          <w:rFonts w:asciiTheme="minorHAnsi" w:hAnsiTheme="minorHAnsi" w:cstheme="minorHAnsi"/>
        </w:rPr>
        <w:t xml:space="preserve"> </w:t>
      </w:r>
      <w:proofErr w:type="spellStart"/>
      <w:r w:rsidR="0091291C">
        <w:rPr>
          <w:rFonts w:asciiTheme="minorHAnsi" w:hAnsiTheme="minorHAnsi" w:cstheme="minorHAnsi"/>
        </w:rPr>
        <w:t>kemije</w:t>
      </w:r>
      <w:proofErr w:type="spellEnd"/>
      <w:r w:rsidR="003630E1">
        <w:rPr>
          <w:rFonts w:asciiTheme="minorHAnsi" w:hAnsiTheme="minorHAnsi" w:cstheme="minorHAnsi"/>
        </w:rPr>
        <w:t>, pred.</w:t>
      </w:r>
    </w:p>
    <w:p w14:paraId="0A9394A6" w14:textId="453FDC69" w:rsidR="0050506B" w:rsidRDefault="0050506B" w:rsidP="007E79EE">
      <w:pPr>
        <w:ind w:firstLine="708"/>
        <w:rPr>
          <w:rFonts w:asciiTheme="minorHAnsi" w:hAnsiTheme="minorHAnsi" w:cstheme="minorHAnsi"/>
        </w:rPr>
      </w:pPr>
      <w:r>
        <w:rPr>
          <w:noProof/>
        </w:rPr>
        <w:drawing>
          <wp:anchor distT="0" distB="0" distL="114300" distR="114300" simplePos="0" relativeHeight="251679744" behindDoc="1" locked="0" layoutInCell="1" allowOverlap="1" wp14:anchorId="52F74772" wp14:editId="04225539">
            <wp:simplePos x="0" y="0"/>
            <wp:positionH relativeFrom="column">
              <wp:posOffset>3564255</wp:posOffset>
            </wp:positionH>
            <wp:positionV relativeFrom="paragraph">
              <wp:posOffset>189230</wp:posOffset>
            </wp:positionV>
            <wp:extent cx="717550" cy="484831"/>
            <wp:effectExtent l="0" t="0" r="6350" b="0"/>
            <wp:wrapTight wrapText="bothSides">
              <wp:wrapPolygon edited="0">
                <wp:start x="0" y="0"/>
                <wp:lineTo x="0" y="20383"/>
                <wp:lineTo x="21218" y="20383"/>
                <wp:lineTo x="212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7550" cy="484831"/>
                    </a:xfrm>
                    <a:prstGeom prst="rect">
                      <a:avLst/>
                    </a:prstGeom>
                    <a:noFill/>
                    <a:ln>
                      <a:noFill/>
                    </a:ln>
                  </pic:spPr>
                </pic:pic>
              </a:graphicData>
            </a:graphic>
          </wp:anchor>
        </w:drawing>
      </w:r>
      <w:r>
        <w:rPr>
          <w:rFonts w:asciiTheme="minorHAnsi" w:hAnsiTheme="minorHAnsi" w:cstheme="minorHAnsi"/>
        </w:rPr>
        <w:t xml:space="preserve">                                             </w:t>
      </w:r>
      <w:r w:rsidR="00315945">
        <w:rPr>
          <w:rFonts w:asciiTheme="minorHAnsi" w:hAnsiTheme="minorHAnsi" w:cstheme="minorHAnsi"/>
        </w:rPr>
        <w:t xml:space="preserve">Voditelj </w:t>
      </w:r>
      <w:proofErr w:type="spellStart"/>
      <w:r w:rsidR="00315945">
        <w:rPr>
          <w:rFonts w:asciiTheme="minorHAnsi" w:hAnsiTheme="minorHAnsi" w:cstheme="minorHAnsi"/>
        </w:rPr>
        <w:t>sustava</w:t>
      </w:r>
      <w:proofErr w:type="spellEnd"/>
      <w:r w:rsidR="00315945">
        <w:rPr>
          <w:rFonts w:asciiTheme="minorHAnsi" w:hAnsiTheme="minorHAnsi" w:cstheme="minorHAnsi"/>
        </w:rPr>
        <w:t xml:space="preserve"> </w:t>
      </w:r>
      <w:proofErr w:type="spellStart"/>
      <w:r w:rsidR="00315945">
        <w:rPr>
          <w:rFonts w:asciiTheme="minorHAnsi" w:hAnsiTheme="minorHAnsi" w:cstheme="minorHAnsi"/>
        </w:rPr>
        <w:t>osiguravanja</w:t>
      </w:r>
      <w:proofErr w:type="spellEnd"/>
      <w:r w:rsidR="00315945">
        <w:rPr>
          <w:rFonts w:asciiTheme="minorHAnsi" w:hAnsiTheme="minorHAnsi" w:cstheme="minorHAnsi"/>
        </w:rPr>
        <w:t xml:space="preserve"> kvalitete u </w:t>
      </w:r>
      <w:proofErr w:type="spellStart"/>
      <w:r w:rsidR="00315945">
        <w:rPr>
          <w:rFonts w:asciiTheme="minorHAnsi" w:hAnsiTheme="minorHAnsi" w:cstheme="minorHAnsi"/>
        </w:rPr>
        <w:t>znanosti</w:t>
      </w:r>
      <w:proofErr w:type="spellEnd"/>
      <w:r w:rsidR="00315945">
        <w:rPr>
          <w:rFonts w:asciiTheme="minorHAnsi" w:hAnsiTheme="minorHAnsi" w:cstheme="minorHAnsi"/>
        </w:rPr>
        <w:t xml:space="preserve"> </w:t>
      </w:r>
      <w:r>
        <w:rPr>
          <w:rFonts w:asciiTheme="minorHAnsi" w:hAnsiTheme="minorHAnsi" w:cstheme="minorHAnsi"/>
        </w:rPr>
        <w:t>i</w:t>
      </w:r>
      <w:r w:rsidR="00315945">
        <w:rPr>
          <w:rFonts w:asciiTheme="minorHAnsi" w:hAnsiTheme="minorHAnsi" w:cstheme="minorHAnsi"/>
        </w:rPr>
        <w:t xml:space="preserve"> </w:t>
      </w:r>
      <w:proofErr w:type="spellStart"/>
      <w:r w:rsidR="00315945">
        <w:rPr>
          <w:rFonts w:asciiTheme="minorHAnsi" w:hAnsiTheme="minorHAnsi" w:cstheme="minorHAnsi"/>
        </w:rPr>
        <w:t>obrazovnom</w:t>
      </w:r>
      <w:proofErr w:type="spellEnd"/>
      <w:r w:rsidR="00315945">
        <w:rPr>
          <w:rFonts w:asciiTheme="minorHAnsi" w:hAnsiTheme="minorHAnsi" w:cstheme="minorHAnsi"/>
        </w:rPr>
        <w:t xml:space="preserve"> </w:t>
      </w:r>
      <w:proofErr w:type="spellStart"/>
      <w:r w:rsidR="00315945">
        <w:rPr>
          <w:rFonts w:asciiTheme="minorHAnsi" w:hAnsiTheme="minorHAnsi" w:cstheme="minorHAnsi"/>
        </w:rPr>
        <w:t>radu</w:t>
      </w:r>
      <w:proofErr w:type="spellEnd"/>
    </w:p>
    <w:p w14:paraId="784FD9E5" w14:textId="2769C03B" w:rsidR="00B430F5" w:rsidRPr="00B430F5" w:rsidRDefault="00B430F5" w:rsidP="00B430F5">
      <w:pPr>
        <w:tabs>
          <w:tab w:val="left" w:pos="6290"/>
        </w:tabs>
        <w:rPr>
          <w:rFonts w:asciiTheme="minorHAnsi" w:hAnsiTheme="minorHAnsi" w:cstheme="minorHAnsi"/>
        </w:rPr>
      </w:pPr>
    </w:p>
    <w:sectPr w:rsidR="00B430F5" w:rsidRPr="00B430F5" w:rsidSect="00DC653C">
      <w:headerReference w:type="default" r:id="rId40"/>
      <w:footerReference w:type="default" r:id="rId41"/>
      <w:pgSz w:w="11906" w:h="16838"/>
      <w:pgMar w:top="1417" w:right="1417" w:bottom="1417" w:left="1417"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2C02" w14:textId="77777777" w:rsidR="00CB3175" w:rsidRDefault="00CB3175">
      <w:pPr>
        <w:spacing w:after="0" w:line="240" w:lineRule="auto"/>
      </w:pPr>
      <w:r>
        <w:separator/>
      </w:r>
    </w:p>
  </w:endnote>
  <w:endnote w:type="continuationSeparator" w:id="0">
    <w:p w14:paraId="6474BBD0" w14:textId="77777777" w:rsidR="00CB3175" w:rsidRDefault="00CB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5A2F" w14:textId="6795AC88" w:rsidR="005A3B5B" w:rsidRPr="00A71330" w:rsidRDefault="00A71330" w:rsidP="00A71330">
    <w:pPr>
      <w:jc w:val="center"/>
      <w:rPr>
        <w:rFonts w:ascii="Times New Roman" w:hAnsi="Times New Roman" w:cs="Times New Roman"/>
        <w:sz w:val="18"/>
        <w:szCs w:val="18"/>
      </w:rPr>
    </w:pPr>
    <w:r>
      <w:rPr>
        <w:noProof/>
      </w:rPr>
      <mc:AlternateContent>
        <mc:Choice Requires="wps">
          <w:drawing>
            <wp:anchor distT="0" distB="0" distL="114300" distR="114300" simplePos="0" relativeHeight="251656704" behindDoc="1" locked="0" layoutInCell="1" allowOverlap="1" wp14:anchorId="526345BA" wp14:editId="22E2885A">
              <wp:simplePos x="0" y="0"/>
              <wp:positionH relativeFrom="column">
                <wp:posOffset>-718820</wp:posOffset>
              </wp:positionH>
              <wp:positionV relativeFrom="paragraph">
                <wp:posOffset>93980</wp:posOffset>
              </wp:positionV>
              <wp:extent cx="7243445" cy="0"/>
              <wp:effectExtent l="14605" t="8255" r="952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3445" cy="0"/>
                      </a:xfrm>
                      <a:prstGeom prst="straightConnector1">
                        <a:avLst/>
                      </a:prstGeom>
                      <a:noFill/>
                      <a:ln w="12573" cap="sq">
                        <a:solidFill>
                          <a:srgbClr val="00277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D259DE" id="_x0000_t32" coordsize="21600,21600" o:spt="32" o:oned="t" path="m,l21600,21600e" filled="f">
              <v:path arrowok="t" fillok="f" o:connecttype="none"/>
              <o:lock v:ext="edit" shapetype="t"/>
            </v:shapetype>
            <v:shape id="AutoShape 2" o:spid="_x0000_s1026" type="#_x0000_t32" style="position:absolute;margin-left:-56.6pt;margin-top:7.4pt;width:570.3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" strokecolor="#002774" strokeweight=".99pt">
              <v:stroke joinstyle="miter" endcap="square"/>
            </v:shape>
          </w:pict>
        </mc:Fallback>
      </mc:AlternateContent>
    </w:r>
    <w:r w:rsidR="005A3B5B">
      <w:rPr>
        <w:sz w:val="18"/>
        <w:szCs w:val="18"/>
      </w:rPr>
      <w:br/>
    </w:r>
    <w:r w:rsidR="004F4379">
      <w:rPr>
        <w:rFonts w:ascii="Times New Roman" w:hAnsi="Times New Roman" w:cs="Times New Roman"/>
        <w:sz w:val="18"/>
        <w:szCs w:val="18"/>
      </w:rPr>
      <w:t>Veleučilište</w:t>
    </w:r>
    <w:r w:rsidR="005A3B5B" w:rsidRPr="004A5C03">
      <w:rPr>
        <w:rFonts w:ascii="Times New Roman" w:hAnsi="Times New Roman" w:cs="Times New Roman"/>
        <w:sz w:val="18"/>
        <w:szCs w:val="18"/>
      </w:rPr>
      <w:t xml:space="preserve"> Ivanić-Grad, </w:t>
    </w:r>
    <w:proofErr w:type="spellStart"/>
    <w:r w:rsidR="005A3B5B" w:rsidRPr="004A5C03">
      <w:rPr>
        <w:rFonts w:ascii="Times New Roman" w:hAnsi="Times New Roman" w:cs="Times New Roman"/>
        <w:sz w:val="18"/>
        <w:szCs w:val="18"/>
      </w:rPr>
      <w:t>Moslavačka</w:t>
    </w:r>
    <w:proofErr w:type="spellEnd"/>
    <w:r w:rsidR="005A3B5B" w:rsidRPr="004A5C03">
      <w:rPr>
        <w:rFonts w:ascii="Times New Roman" w:hAnsi="Times New Roman" w:cs="Times New Roman"/>
        <w:sz w:val="18"/>
        <w:szCs w:val="18"/>
      </w:rPr>
      <w:t xml:space="preserve"> 1</w:t>
    </w:r>
    <w:r>
      <w:rPr>
        <w:rFonts w:ascii="Times New Roman" w:hAnsi="Times New Roman" w:cs="Times New Roman"/>
        <w:sz w:val="18"/>
        <w:szCs w:val="18"/>
      </w:rPr>
      <w:t>3</w:t>
    </w:r>
    <w:r w:rsidR="005A3B5B" w:rsidRPr="004A5C03">
      <w:rPr>
        <w:rFonts w:ascii="Times New Roman" w:hAnsi="Times New Roman" w:cs="Times New Roman"/>
        <w:sz w:val="18"/>
        <w:szCs w:val="18"/>
      </w:rPr>
      <w:t>, 10310 Ivanić-Grad, OIB:80175889349,</w:t>
    </w:r>
    <w:r w:rsidR="005A3B5B" w:rsidRPr="004A5C03">
      <w:rPr>
        <w:rFonts w:ascii="Times New Roman" w:hAnsi="Times New Roman" w:cs="Times New Roman"/>
        <w:sz w:val="18"/>
        <w:szCs w:val="18"/>
      </w:rPr>
      <w:br/>
      <w:t xml:space="preserve">IBAN: HR0424840081135069251, </w:t>
    </w:r>
    <w:proofErr w:type="spellStart"/>
    <w:r w:rsidR="005A3B5B" w:rsidRPr="004A5C03">
      <w:rPr>
        <w:rFonts w:ascii="Times New Roman" w:hAnsi="Times New Roman" w:cs="Times New Roman"/>
        <w:sz w:val="18"/>
        <w:szCs w:val="18"/>
      </w:rPr>
      <w:t>tel</w:t>
    </w:r>
    <w:proofErr w:type="spellEnd"/>
    <w:r w:rsidR="005A3B5B" w:rsidRPr="004A5C03">
      <w:rPr>
        <w:rFonts w:ascii="Times New Roman" w:hAnsi="Times New Roman" w:cs="Times New Roman"/>
        <w:sz w:val="18"/>
        <w:szCs w:val="18"/>
      </w:rPr>
      <w:t>: 01/2016841,</w:t>
    </w:r>
    <w:r w:rsidR="00D9445D">
      <w:rPr>
        <w:rFonts w:ascii="Times New Roman" w:hAnsi="Times New Roman" w:cs="Times New Roman"/>
        <w:sz w:val="18"/>
        <w:szCs w:val="18"/>
      </w:rPr>
      <w:t xml:space="preserve"> </w:t>
    </w:r>
    <w:r w:rsidR="005A3B5B" w:rsidRPr="004A5C03">
      <w:rPr>
        <w:rFonts w:ascii="Times New Roman" w:hAnsi="Times New Roman" w:cs="Times New Roman"/>
        <w:sz w:val="18"/>
        <w:szCs w:val="18"/>
      </w:rPr>
      <w:t xml:space="preserve">www.vsig.hr, </w:t>
    </w:r>
    <w:r w:rsidR="00D9445D">
      <w:rPr>
        <w:rFonts w:ascii="Times New Roman" w:hAnsi="Times New Roman" w:cs="Times New Roman"/>
        <w:sz w:val="18"/>
        <w:szCs w:val="18"/>
      </w:rPr>
      <w:t>info@vsig.hr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C862" w14:textId="77777777" w:rsidR="00CB3175" w:rsidRDefault="00CB3175">
      <w:pPr>
        <w:spacing w:after="0" w:line="240" w:lineRule="auto"/>
      </w:pPr>
      <w:r>
        <w:separator/>
      </w:r>
    </w:p>
  </w:footnote>
  <w:footnote w:type="continuationSeparator" w:id="0">
    <w:p w14:paraId="1CC47AFE" w14:textId="77777777" w:rsidR="00CB3175" w:rsidRDefault="00CB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DB64" w14:textId="70AEEB28" w:rsidR="005A3B5B" w:rsidRDefault="00A71330" w:rsidP="004F4379">
    <w:pPr>
      <w:pStyle w:val="Header"/>
      <w:jc w:val="center"/>
    </w:pPr>
    <w:r>
      <w:rPr>
        <w:noProof/>
      </w:rPr>
      <mc:AlternateContent>
        <mc:Choice Requires="wps">
          <w:drawing>
            <wp:anchor distT="0" distB="0" distL="114300" distR="114300" simplePos="0" relativeHeight="251658752" behindDoc="1" locked="0" layoutInCell="1" allowOverlap="1" wp14:anchorId="44529CD1" wp14:editId="783DA9FB">
              <wp:simplePos x="0" y="0"/>
              <wp:positionH relativeFrom="column">
                <wp:posOffset>-819785</wp:posOffset>
              </wp:positionH>
              <wp:positionV relativeFrom="paragraph">
                <wp:posOffset>570865</wp:posOffset>
              </wp:positionV>
              <wp:extent cx="3214370" cy="635"/>
              <wp:effectExtent l="8890" t="8890" r="1524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4370" cy="635"/>
                      </a:xfrm>
                      <a:prstGeom prst="straightConnector1">
                        <a:avLst/>
                      </a:prstGeom>
                      <a:noFill/>
                      <a:ln w="12573" cap="sq">
                        <a:solidFill>
                          <a:srgbClr val="00277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B96FA3" id="_x0000_t32" coordsize="21600,21600" o:spt="32" o:oned="t" path="m,l21600,21600e" filled="f">
              <v:path arrowok="t" fillok="f" o:connecttype="none"/>
              <o:lock v:ext="edit" shapetype="t"/>
            </v:shapetype>
            <v:shape id="AutoShape 6" o:spid="_x0000_s1026" type="#_x0000_t32" style="position:absolute;margin-left:-64.55pt;margin-top:44.95pt;width:253.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" strokecolor="#002774" strokeweight=".99pt">
              <v:stroke joinstyle="miter" endcap="square"/>
            </v:shape>
          </w:pict>
        </mc:Fallback>
      </mc:AlternateContent>
    </w:r>
    <w:r>
      <w:rPr>
        <w:noProof/>
      </w:rPr>
      <mc:AlternateContent>
        <mc:Choice Requires="wps">
          <w:drawing>
            <wp:anchor distT="0" distB="0" distL="114300" distR="114300" simplePos="0" relativeHeight="251657728" behindDoc="1" locked="0" layoutInCell="1" allowOverlap="1" wp14:anchorId="3056CCD4" wp14:editId="0744B0F1">
              <wp:simplePos x="0" y="0"/>
              <wp:positionH relativeFrom="column">
                <wp:posOffset>3355975</wp:posOffset>
              </wp:positionH>
              <wp:positionV relativeFrom="paragraph">
                <wp:posOffset>570865</wp:posOffset>
              </wp:positionV>
              <wp:extent cx="3214370" cy="635"/>
              <wp:effectExtent l="12700" t="8890" r="1143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4370" cy="635"/>
                      </a:xfrm>
                      <a:prstGeom prst="straightConnector1">
                        <a:avLst/>
                      </a:prstGeom>
                      <a:noFill/>
                      <a:ln w="12573" cap="sq">
                        <a:solidFill>
                          <a:srgbClr val="00277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EF8067" id="AutoShape 5" o:spid="_x0000_s1026" type="#_x0000_t32" style="position:absolute;margin-left:264.25pt;margin-top:44.95pt;width:25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" strokecolor="#002774" strokeweight=".99pt">
              <v:stroke joinstyle="miter" endcap="square"/>
            </v:shape>
          </w:pict>
        </mc:Fallback>
      </mc:AlternateContent>
    </w:r>
    <w:r>
      <w:rPr>
        <w:noProof/>
      </w:rPr>
      <w:drawing>
        <wp:inline distT="0" distB="0" distL="0" distR="0" wp14:anchorId="0CFC9EC3" wp14:editId="69E424E8">
          <wp:extent cx="1051560" cy="86868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868680"/>
                  </a:xfrm>
                  <a:prstGeom prst="rect">
                    <a:avLst/>
                  </a:prstGeom>
                  <a:noFill/>
                  <a:ln>
                    <a:noFill/>
                  </a:ln>
                </pic:spPr>
              </pic:pic>
            </a:graphicData>
          </a:graphic>
        </wp:inline>
      </w:drawing>
    </w:r>
  </w:p>
  <w:p w14:paraId="6E0253B5" w14:textId="77777777" w:rsidR="004F4379" w:rsidRPr="004F4379" w:rsidRDefault="004F4379" w:rsidP="004F43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rPr>
        <w:rFonts w:ascii="Times New Roman" w:hAnsi="Times New Roman" w:cs="Times New Roman"/>
        <w:b w:val="0"/>
        <w:bCs w:val="0"/>
        <w:sz w:val="24"/>
        <w:szCs w:val="24"/>
        <w:lang w:val="hr-HR"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31AAF"/>
    <w:multiLevelType w:val="hybridMultilevel"/>
    <w:tmpl w:val="615A10EA"/>
    <w:lvl w:ilvl="0" w:tplc="7CA8B954">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2CA3117"/>
    <w:multiLevelType w:val="hybridMultilevel"/>
    <w:tmpl w:val="377E4866"/>
    <w:lvl w:ilvl="0" w:tplc="D7101A6E">
      <w:start w:val="2"/>
      <w:numFmt w:val="bullet"/>
      <w:lvlText w:val="-"/>
      <w:lvlJc w:val="left"/>
      <w:pPr>
        <w:ind w:left="420" w:hanging="360"/>
      </w:pPr>
      <w:rPr>
        <w:rFonts w:ascii="Arial" w:eastAsia="Calibri" w:hAnsi="Arial" w:cs="Arial" w:hint="default"/>
      </w:rPr>
    </w:lvl>
    <w:lvl w:ilvl="1" w:tplc="041A0003">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03172988"/>
    <w:multiLevelType w:val="hybridMultilevel"/>
    <w:tmpl w:val="7FA0B6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9B251A"/>
    <w:multiLevelType w:val="hybridMultilevel"/>
    <w:tmpl w:val="65968EE2"/>
    <w:lvl w:ilvl="0" w:tplc="41C8186C">
      <w:start w:val="1"/>
      <w:numFmt w:val="decimal"/>
      <w:lvlText w:val="%1."/>
      <w:lvlJc w:val="left"/>
      <w:pPr>
        <w:ind w:left="2243" w:hanging="360"/>
      </w:pPr>
      <w:rPr>
        <w:rFonts w:hint="default"/>
      </w:rPr>
    </w:lvl>
    <w:lvl w:ilvl="1" w:tplc="041A0019" w:tentative="1">
      <w:start w:val="1"/>
      <w:numFmt w:val="lowerLetter"/>
      <w:lvlText w:val="%2."/>
      <w:lvlJc w:val="left"/>
      <w:pPr>
        <w:ind w:left="2963" w:hanging="360"/>
      </w:pPr>
    </w:lvl>
    <w:lvl w:ilvl="2" w:tplc="041A001B" w:tentative="1">
      <w:start w:val="1"/>
      <w:numFmt w:val="lowerRoman"/>
      <w:lvlText w:val="%3."/>
      <w:lvlJc w:val="right"/>
      <w:pPr>
        <w:ind w:left="3683" w:hanging="180"/>
      </w:pPr>
    </w:lvl>
    <w:lvl w:ilvl="3" w:tplc="041A000F" w:tentative="1">
      <w:start w:val="1"/>
      <w:numFmt w:val="decimal"/>
      <w:lvlText w:val="%4."/>
      <w:lvlJc w:val="left"/>
      <w:pPr>
        <w:ind w:left="4403" w:hanging="360"/>
      </w:pPr>
    </w:lvl>
    <w:lvl w:ilvl="4" w:tplc="041A0019" w:tentative="1">
      <w:start w:val="1"/>
      <w:numFmt w:val="lowerLetter"/>
      <w:lvlText w:val="%5."/>
      <w:lvlJc w:val="left"/>
      <w:pPr>
        <w:ind w:left="5123" w:hanging="360"/>
      </w:pPr>
    </w:lvl>
    <w:lvl w:ilvl="5" w:tplc="041A001B" w:tentative="1">
      <w:start w:val="1"/>
      <w:numFmt w:val="lowerRoman"/>
      <w:lvlText w:val="%6."/>
      <w:lvlJc w:val="right"/>
      <w:pPr>
        <w:ind w:left="5843" w:hanging="180"/>
      </w:pPr>
    </w:lvl>
    <w:lvl w:ilvl="6" w:tplc="041A000F" w:tentative="1">
      <w:start w:val="1"/>
      <w:numFmt w:val="decimal"/>
      <w:lvlText w:val="%7."/>
      <w:lvlJc w:val="left"/>
      <w:pPr>
        <w:ind w:left="6563" w:hanging="360"/>
      </w:pPr>
    </w:lvl>
    <w:lvl w:ilvl="7" w:tplc="041A0019" w:tentative="1">
      <w:start w:val="1"/>
      <w:numFmt w:val="lowerLetter"/>
      <w:lvlText w:val="%8."/>
      <w:lvlJc w:val="left"/>
      <w:pPr>
        <w:ind w:left="7283" w:hanging="360"/>
      </w:pPr>
    </w:lvl>
    <w:lvl w:ilvl="8" w:tplc="041A001B" w:tentative="1">
      <w:start w:val="1"/>
      <w:numFmt w:val="lowerRoman"/>
      <w:lvlText w:val="%9."/>
      <w:lvlJc w:val="right"/>
      <w:pPr>
        <w:ind w:left="8003" w:hanging="180"/>
      </w:pPr>
    </w:lvl>
  </w:abstractNum>
  <w:abstractNum w:abstractNumId="5" w15:restartNumberingAfterBreak="0">
    <w:nsid w:val="07DA5A23"/>
    <w:multiLevelType w:val="hybridMultilevel"/>
    <w:tmpl w:val="E888440C"/>
    <w:lvl w:ilvl="0" w:tplc="CF84A53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E311D1"/>
    <w:multiLevelType w:val="hybridMultilevel"/>
    <w:tmpl w:val="503EB0FE"/>
    <w:lvl w:ilvl="0" w:tplc="A420D69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FA9FB0">
      <w:start w:val="1"/>
      <w:numFmt w:val="lowerLetter"/>
      <w:lvlText w:val="%2"/>
      <w:lvlJc w:val="left"/>
      <w:pPr>
        <w:ind w:left="9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42EDE6C">
      <w:start w:val="5"/>
      <w:numFmt w:val="decimal"/>
      <w:lvlRestart w:val="0"/>
      <w:lvlText w:val="%3."/>
      <w:lvlJc w:val="left"/>
      <w:pPr>
        <w:ind w:left="1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0CA9E0">
      <w:start w:val="1"/>
      <w:numFmt w:val="decimal"/>
      <w:lvlText w:val="%4"/>
      <w:lvlJc w:val="left"/>
      <w:pPr>
        <w:ind w:left="21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F6671FE">
      <w:start w:val="1"/>
      <w:numFmt w:val="lowerLetter"/>
      <w:lvlText w:val="%5"/>
      <w:lvlJc w:val="left"/>
      <w:pPr>
        <w:ind w:left="29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D8640A">
      <w:start w:val="1"/>
      <w:numFmt w:val="lowerRoman"/>
      <w:lvlText w:val="%6"/>
      <w:lvlJc w:val="left"/>
      <w:pPr>
        <w:ind w:left="36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227500">
      <w:start w:val="1"/>
      <w:numFmt w:val="decimal"/>
      <w:lvlText w:val="%7"/>
      <w:lvlJc w:val="left"/>
      <w:pPr>
        <w:ind w:left="43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1BAF09A">
      <w:start w:val="1"/>
      <w:numFmt w:val="lowerLetter"/>
      <w:lvlText w:val="%8"/>
      <w:lvlJc w:val="left"/>
      <w:pPr>
        <w:ind w:left="5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D45E34">
      <w:start w:val="1"/>
      <w:numFmt w:val="lowerRoman"/>
      <w:lvlText w:val="%9"/>
      <w:lvlJc w:val="left"/>
      <w:pPr>
        <w:ind w:left="5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B1A6EBE"/>
    <w:multiLevelType w:val="hybridMultilevel"/>
    <w:tmpl w:val="63F2CB6E"/>
    <w:lvl w:ilvl="0" w:tplc="BD7CE20C">
      <w:start w:val="2"/>
      <w:numFmt w:val="bullet"/>
      <w:lvlText w:val="-"/>
      <w:lvlJc w:val="left"/>
      <w:pPr>
        <w:ind w:left="720" w:hanging="360"/>
      </w:pPr>
      <w:rPr>
        <w:rFonts w:ascii="Times New Roman" w:eastAsia="Calibr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1E652A"/>
    <w:multiLevelType w:val="hybridMultilevel"/>
    <w:tmpl w:val="9D6A877A"/>
    <w:lvl w:ilvl="0" w:tplc="C0E0E666">
      <w:start w:val="1"/>
      <w:numFmt w:val="decimal"/>
      <w:lvlText w:val="%1."/>
      <w:lvlJc w:val="left"/>
      <w:pPr>
        <w:ind w:left="720" w:hanging="360"/>
      </w:pPr>
      <w:rPr>
        <w:rFonts w:ascii="Arial" w:eastAsia="Calibri"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7A1E94"/>
    <w:multiLevelType w:val="multilevel"/>
    <w:tmpl w:val="7B08705C"/>
    <w:lvl w:ilvl="0">
      <w:start w:val="3"/>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22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8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5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3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0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7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4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1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AD860A6"/>
    <w:multiLevelType w:val="hybridMultilevel"/>
    <w:tmpl w:val="974A861A"/>
    <w:lvl w:ilvl="0" w:tplc="06D0AFCE">
      <w:start w:val="1"/>
      <w:numFmt w:val="decimal"/>
      <w:lvlText w:val="%1."/>
      <w:lvlJc w:val="left"/>
      <w:pPr>
        <w:ind w:left="720" w:hanging="360"/>
      </w:pPr>
      <w:rPr>
        <w:rFonts w:ascii="Calibri" w:eastAsia="Times New Roman" w:hAnsi="Calibri" w:cs="Times New Roman"/>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8D0810"/>
    <w:multiLevelType w:val="hybridMultilevel"/>
    <w:tmpl w:val="DABAD13C"/>
    <w:lvl w:ilvl="0" w:tplc="845EA3FA">
      <w:start w:val="1"/>
      <w:numFmt w:val="upperRoman"/>
      <w:lvlText w:val="%1."/>
      <w:lvlJc w:val="left"/>
      <w:pPr>
        <w:ind w:left="141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1D3CD926">
      <w:start w:val="1"/>
      <w:numFmt w:val="lowerLetter"/>
      <w:lvlText w:val="%2"/>
      <w:lvlJc w:val="left"/>
      <w:pPr>
        <w:ind w:left="142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35C8AEA2">
      <w:start w:val="1"/>
      <w:numFmt w:val="lowerRoman"/>
      <w:lvlText w:val="%3"/>
      <w:lvlJc w:val="left"/>
      <w:pPr>
        <w:ind w:left="214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F418C636">
      <w:start w:val="1"/>
      <w:numFmt w:val="decimal"/>
      <w:lvlText w:val="%4"/>
      <w:lvlJc w:val="left"/>
      <w:pPr>
        <w:ind w:left="286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C2F6CA96">
      <w:start w:val="1"/>
      <w:numFmt w:val="lowerLetter"/>
      <w:lvlText w:val="%5"/>
      <w:lvlJc w:val="left"/>
      <w:pPr>
        <w:ind w:left="358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8327306">
      <w:start w:val="1"/>
      <w:numFmt w:val="lowerRoman"/>
      <w:lvlText w:val="%6"/>
      <w:lvlJc w:val="left"/>
      <w:pPr>
        <w:ind w:left="430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30467638">
      <w:start w:val="1"/>
      <w:numFmt w:val="decimal"/>
      <w:lvlText w:val="%7"/>
      <w:lvlJc w:val="left"/>
      <w:pPr>
        <w:ind w:left="502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A4165520">
      <w:start w:val="1"/>
      <w:numFmt w:val="lowerLetter"/>
      <w:lvlText w:val="%8"/>
      <w:lvlJc w:val="left"/>
      <w:pPr>
        <w:ind w:left="574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322294F0">
      <w:start w:val="1"/>
      <w:numFmt w:val="lowerRoman"/>
      <w:lvlText w:val="%9"/>
      <w:lvlJc w:val="left"/>
      <w:pPr>
        <w:ind w:left="646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97502A7"/>
    <w:multiLevelType w:val="hybridMultilevel"/>
    <w:tmpl w:val="F2621938"/>
    <w:lvl w:ilvl="0" w:tplc="9EC20988">
      <w:start w:val="1"/>
      <w:numFmt w:val="decimal"/>
      <w:lvlText w:val="%1."/>
      <w:lvlJc w:val="left"/>
      <w:pPr>
        <w:ind w:left="1884" w:hanging="360"/>
      </w:pPr>
      <w:rPr>
        <w:rFonts w:hint="default"/>
      </w:rPr>
    </w:lvl>
    <w:lvl w:ilvl="1" w:tplc="041A0019" w:tentative="1">
      <w:start w:val="1"/>
      <w:numFmt w:val="lowerLetter"/>
      <w:lvlText w:val="%2."/>
      <w:lvlJc w:val="left"/>
      <w:pPr>
        <w:ind w:left="2604" w:hanging="360"/>
      </w:pPr>
    </w:lvl>
    <w:lvl w:ilvl="2" w:tplc="041A001B" w:tentative="1">
      <w:start w:val="1"/>
      <w:numFmt w:val="lowerRoman"/>
      <w:lvlText w:val="%3."/>
      <w:lvlJc w:val="right"/>
      <w:pPr>
        <w:ind w:left="3324" w:hanging="180"/>
      </w:pPr>
    </w:lvl>
    <w:lvl w:ilvl="3" w:tplc="041A000F" w:tentative="1">
      <w:start w:val="1"/>
      <w:numFmt w:val="decimal"/>
      <w:lvlText w:val="%4."/>
      <w:lvlJc w:val="left"/>
      <w:pPr>
        <w:ind w:left="4044" w:hanging="360"/>
      </w:pPr>
    </w:lvl>
    <w:lvl w:ilvl="4" w:tplc="041A0019" w:tentative="1">
      <w:start w:val="1"/>
      <w:numFmt w:val="lowerLetter"/>
      <w:lvlText w:val="%5."/>
      <w:lvlJc w:val="left"/>
      <w:pPr>
        <w:ind w:left="4764" w:hanging="360"/>
      </w:pPr>
    </w:lvl>
    <w:lvl w:ilvl="5" w:tplc="041A001B" w:tentative="1">
      <w:start w:val="1"/>
      <w:numFmt w:val="lowerRoman"/>
      <w:lvlText w:val="%6."/>
      <w:lvlJc w:val="right"/>
      <w:pPr>
        <w:ind w:left="5484" w:hanging="180"/>
      </w:pPr>
    </w:lvl>
    <w:lvl w:ilvl="6" w:tplc="041A000F" w:tentative="1">
      <w:start w:val="1"/>
      <w:numFmt w:val="decimal"/>
      <w:lvlText w:val="%7."/>
      <w:lvlJc w:val="left"/>
      <w:pPr>
        <w:ind w:left="6204" w:hanging="360"/>
      </w:pPr>
    </w:lvl>
    <w:lvl w:ilvl="7" w:tplc="041A0019" w:tentative="1">
      <w:start w:val="1"/>
      <w:numFmt w:val="lowerLetter"/>
      <w:lvlText w:val="%8."/>
      <w:lvlJc w:val="left"/>
      <w:pPr>
        <w:ind w:left="6924" w:hanging="360"/>
      </w:pPr>
    </w:lvl>
    <w:lvl w:ilvl="8" w:tplc="041A001B" w:tentative="1">
      <w:start w:val="1"/>
      <w:numFmt w:val="lowerRoman"/>
      <w:lvlText w:val="%9."/>
      <w:lvlJc w:val="right"/>
      <w:pPr>
        <w:ind w:left="7644" w:hanging="180"/>
      </w:pPr>
    </w:lvl>
  </w:abstractNum>
  <w:abstractNum w:abstractNumId="13" w15:restartNumberingAfterBreak="0">
    <w:nsid w:val="3CF66A9F"/>
    <w:multiLevelType w:val="multilevel"/>
    <w:tmpl w:val="561CE070"/>
    <w:lvl w:ilvl="0">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start w:val="1"/>
      <w:numFmt w:val="decimal"/>
      <w:lvlRestart w:val="0"/>
      <w:lvlText w:val="%1.%2"/>
      <w:lvlJc w:val="left"/>
      <w:pPr>
        <w:ind w:left="212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27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4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42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9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6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6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70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4260249B"/>
    <w:multiLevelType w:val="hybridMultilevel"/>
    <w:tmpl w:val="E684DBE2"/>
    <w:lvl w:ilvl="0" w:tplc="A31874F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43170B44"/>
    <w:multiLevelType w:val="hybridMultilevel"/>
    <w:tmpl w:val="75EC3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5D13CA"/>
    <w:multiLevelType w:val="hybridMultilevel"/>
    <w:tmpl w:val="C9BA7B60"/>
    <w:lvl w:ilvl="0" w:tplc="B46C407E">
      <w:start w:val="1"/>
      <w:numFmt w:val="bullet"/>
      <w:lvlText w:val="•"/>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2AAFFA6">
      <w:start w:val="1"/>
      <w:numFmt w:val="bullet"/>
      <w:lvlText w:val="o"/>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A328E36">
      <w:start w:val="1"/>
      <w:numFmt w:val="bullet"/>
      <w:lvlRestart w:val="0"/>
      <w:lvlText w:val="-"/>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A521AB6">
      <w:start w:val="1"/>
      <w:numFmt w:val="bullet"/>
      <w:lvlText w:val="•"/>
      <w:lvlJc w:val="left"/>
      <w:pPr>
        <w:ind w:left="22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82CD8DE">
      <w:start w:val="1"/>
      <w:numFmt w:val="bullet"/>
      <w:lvlText w:val="o"/>
      <w:lvlJc w:val="left"/>
      <w:pPr>
        <w:ind w:left="29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1E85C4C">
      <w:start w:val="1"/>
      <w:numFmt w:val="bullet"/>
      <w:lvlText w:val="▪"/>
      <w:lvlJc w:val="left"/>
      <w:pPr>
        <w:ind w:left="36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7FAFF5C">
      <w:start w:val="1"/>
      <w:numFmt w:val="bullet"/>
      <w:lvlText w:val="•"/>
      <w:lvlJc w:val="left"/>
      <w:pPr>
        <w:ind w:left="43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99A383A">
      <w:start w:val="1"/>
      <w:numFmt w:val="bullet"/>
      <w:lvlText w:val="o"/>
      <w:lvlJc w:val="left"/>
      <w:pPr>
        <w:ind w:left="50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792E412">
      <w:start w:val="1"/>
      <w:numFmt w:val="bullet"/>
      <w:lvlText w:val="▪"/>
      <w:lvlJc w:val="left"/>
      <w:pPr>
        <w:ind w:left="58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4507ACB"/>
    <w:multiLevelType w:val="hybridMultilevel"/>
    <w:tmpl w:val="FDA8B634"/>
    <w:lvl w:ilvl="0" w:tplc="7A0692DE">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DB2F4EA">
      <w:start w:val="1"/>
      <w:numFmt w:val="lowerLetter"/>
      <w:lvlText w:val="%2"/>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BB21AC0">
      <w:start w:val="1"/>
      <w:numFmt w:val="decimal"/>
      <w:lvlRestart w:val="0"/>
      <w:lvlText w:val="%3."/>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742A7E8">
      <w:start w:val="1"/>
      <w:numFmt w:val="decimal"/>
      <w:lvlText w:val="%4"/>
      <w:lvlJc w:val="left"/>
      <w:pPr>
        <w:ind w:left="22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A76A1E6">
      <w:start w:val="1"/>
      <w:numFmt w:val="lowerLetter"/>
      <w:lvlText w:val="%5"/>
      <w:lvlJc w:val="left"/>
      <w:pPr>
        <w:ind w:left="29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FC532E">
      <w:start w:val="1"/>
      <w:numFmt w:val="lowerRoman"/>
      <w:lvlText w:val="%6"/>
      <w:lvlJc w:val="left"/>
      <w:pPr>
        <w:ind w:left="36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A401B76">
      <w:start w:val="1"/>
      <w:numFmt w:val="decimal"/>
      <w:lvlText w:val="%7"/>
      <w:lvlJc w:val="left"/>
      <w:pPr>
        <w:ind w:left="43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28E4956">
      <w:start w:val="1"/>
      <w:numFmt w:val="lowerLetter"/>
      <w:lvlText w:val="%8"/>
      <w:lvlJc w:val="left"/>
      <w:pPr>
        <w:ind w:left="50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554E9F0">
      <w:start w:val="1"/>
      <w:numFmt w:val="lowerRoman"/>
      <w:lvlText w:val="%9"/>
      <w:lvlJc w:val="left"/>
      <w:pPr>
        <w:ind w:left="58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5980F54"/>
    <w:multiLevelType w:val="hybridMultilevel"/>
    <w:tmpl w:val="9A007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031DC4"/>
    <w:multiLevelType w:val="hybridMultilevel"/>
    <w:tmpl w:val="E472866C"/>
    <w:lvl w:ilvl="0" w:tplc="D9E6D3A4">
      <w:start w:val="1"/>
      <w:numFmt w:val="decimal"/>
      <w:lvlText w:val="%1."/>
      <w:lvlJc w:val="left"/>
      <w:pPr>
        <w:ind w:left="410" w:hanging="360"/>
      </w:pPr>
      <w:rPr>
        <w:rFonts w:hint="default"/>
      </w:rPr>
    </w:lvl>
    <w:lvl w:ilvl="1" w:tplc="041A0019" w:tentative="1">
      <w:start w:val="1"/>
      <w:numFmt w:val="lowerLetter"/>
      <w:lvlText w:val="%2."/>
      <w:lvlJc w:val="left"/>
      <w:pPr>
        <w:ind w:left="1130" w:hanging="360"/>
      </w:pPr>
    </w:lvl>
    <w:lvl w:ilvl="2" w:tplc="041A001B" w:tentative="1">
      <w:start w:val="1"/>
      <w:numFmt w:val="lowerRoman"/>
      <w:lvlText w:val="%3."/>
      <w:lvlJc w:val="right"/>
      <w:pPr>
        <w:ind w:left="1850" w:hanging="180"/>
      </w:pPr>
    </w:lvl>
    <w:lvl w:ilvl="3" w:tplc="041A000F" w:tentative="1">
      <w:start w:val="1"/>
      <w:numFmt w:val="decimal"/>
      <w:lvlText w:val="%4."/>
      <w:lvlJc w:val="left"/>
      <w:pPr>
        <w:ind w:left="2570" w:hanging="360"/>
      </w:pPr>
    </w:lvl>
    <w:lvl w:ilvl="4" w:tplc="041A0019" w:tentative="1">
      <w:start w:val="1"/>
      <w:numFmt w:val="lowerLetter"/>
      <w:lvlText w:val="%5."/>
      <w:lvlJc w:val="left"/>
      <w:pPr>
        <w:ind w:left="3290" w:hanging="360"/>
      </w:pPr>
    </w:lvl>
    <w:lvl w:ilvl="5" w:tplc="041A001B" w:tentative="1">
      <w:start w:val="1"/>
      <w:numFmt w:val="lowerRoman"/>
      <w:lvlText w:val="%6."/>
      <w:lvlJc w:val="right"/>
      <w:pPr>
        <w:ind w:left="4010" w:hanging="180"/>
      </w:pPr>
    </w:lvl>
    <w:lvl w:ilvl="6" w:tplc="041A000F" w:tentative="1">
      <w:start w:val="1"/>
      <w:numFmt w:val="decimal"/>
      <w:lvlText w:val="%7."/>
      <w:lvlJc w:val="left"/>
      <w:pPr>
        <w:ind w:left="4730" w:hanging="360"/>
      </w:pPr>
    </w:lvl>
    <w:lvl w:ilvl="7" w:tplc="041A0019" w:tentative="1">
      <w:start w:val="1"/>
      <w:numFmt w:val="lowerLetter"/>
      <w:lvlText w:val="%8."/>
      <w:lvlJc w:val="left"/>
      <w:pPr>
        <w:ind w:left="5450" w:hanging="360"/>
      </w:pPr>
    </w:lvl>
    <w:lvl w:ilvl="8" w:tplc="041A001B" w:tentative="1">
      <w:start w:val="1"/>
      <w:numFmt w:val="lowerRoman"/>
      <w:lvlText w:val="%9."/>
      <w:lvlJc w:val="right"/>
      <w:pPr>
        <w:ind w:left="6170" w:hanging="180"/>
      </w:pPr>
    </w:lvl>
  </w:abstractNum>
  <w:abstractNum w:abstractNumId="20" w15:restartNumberingAfterBreak="0">
    <w:nsid w:val="463D5B38"/>
    <w:multiLevelType w:val="hybridMultilevel"/>
    <w:tmpl w:val="92CAC3A8"/>
    <w:lvl w:ilvl="0" w:tplc="AF943A00">
      <w:start w:val="1"/>
      <w:numFmt w:val="upperLetter"/>
      <w:lvlText w:val="%1."/>
      <w:lvlJc w:val="left"/>
      <w:pPr>
        <w:ind w:left="36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EF4DB76">
      <w:start w:val="1"/>
      <w:numFmt w:val="lowerLetter"/>
      <w:lvlText w:val="%2"/>
      <w:lvlJc w:val="left"/>
      <w:pPr>
        <w:ind w:left="110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764EE0A">
      <w:start w:val="1"/>
      <w:numFmt w:val="lowerRoman"/>
      <w:lvlText w:val="%3"/>
      <w:lvlJc w:val="left"/>
      <w:pPr>
        <w:ind w:left="18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75CC684">
      <w:start w:val="1"/>
      <w:numFmt w:val="decimal"/>
      <w:lvlText w:val="%4"/>
      <w:lvlJc w:val="left"/>
      <w:pPr>
        <w:ind w:left="254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BE2D490">
      <w:start w:val="1"/>
      <w:numFmt w:val="lowerLetter"/>
      <w:lvlText w:val="%5"/>
      <w:lvlJc w:val="left"/>
      <w:pPr>
        <w:ind w:left="326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982D392">
      <w:start w:val="1"/>
      <w:numFmt w:val="lowerRoman"/>
      <w:lvlText w:val="%6"/>
      <w:lvlJc w:val="left"/>
      <w:pPr>
        <w:ind w:left="398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1945286">
      <w:start w:val="1"/>
      <w:numFmt w:val="decimal"/>
      <w:lvlText w:val="%7"/>
      <w:lvlJc w:val="left"/>
      <w:pPr>
        <w:ind w:left="470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87AFBBA">
      <w:start w:val="1"/>
      <w:numFmt w:val="lowerLetter"/>
      <w:lvlText w:val="%8"/>
      <w:lvlJc w:val="left"/>
      <w:pPr>
        <w:ind w:left="54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3D8E702">
      <w:start w:val="1"/>
      <w:numFmt w:val="lowerRoman"/>
      <w:lvlText w:val="%9"/>
      <w:lvlJc w:val="left"/>
      <w:pPr>
        <w:ind w:left="614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8036A16"/>
    <w:multiLevelType w:val="hybridMultilevel"/>
    <w:tmpl w:val="7DAA42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093AC8"/>
    <w:multiLevelType w:val="hybridMultilevel"/>
    <w:tmpl w:val="FA5E9D1A"/>
    <w:lvl w:ilvl="0" w:tplc="DC1CAE9A">
      <w:start w:val="1"/>
      <w:numFmt w:val="decimal"/>
      <w:lvlText w:val="%1."/>
      <w:lvlJc w:val="left"/>
      <w:pPr>
        <w:ind w:left="720" w:hanging="360"/>
      </w:pPr>
      <w:rPr>
        <w:rFonts w:ascii="Segoe UI" w:hAnsi="Segoe UI" w:cs="Segoe UI" w:hint="default"/>
        <w:color w:val="000000"/>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521E9D"/>
    <w:multiLevelType w:val="hybridMultilevel"/>
    <w:tmpl w:val="5C406F68"/>
    <w:lvl w:ilvl="0" w:tplc="81089236">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55208CA">
      <w:start w:val="1"/>
      <w:numFmt w:val="lowerLetter"/>
      <w:lvlText w:val="%2"/>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45CD918">
      <w:start w:val="7"/>
      <w:numFmt w:val="decimal"/>
      <w:lvlRestart w:val="0"/>
      <w:lvlText w:val="%3."/>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44E7D44">
      <w:start w:val="1"/>
      <w:numFmt w:val="decimal"/>
      <w:lvlText w:val="%4"/>
      <w:lvlJc w:val="left"/>
      <w:pPr>
        <w:ind w:left="22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C2E41EE">
      <w:start w:val="1"/>
      <w:numFmt w:val="lowerLetter"/>
      <w:lvlText w:val="%5"/>
      <w:lvlJc w:val="left"/>
      <w:pPr>
        <w:ind w:left="29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8B44A8C">
      <w:start w:val="1"/>
      <w:numFmt w:val="lowerRoman"/>
      <w:lvlText w:val="%6"/>
      <w:lvlJc w:val="left"/>
      <w:pPr>
        <w:ind w:left="36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B802782">
      <w:start w:val="1"/>
      <w:numFmt w:val="decimal"/>
      <w:lvlText w:val="%7"/>
      <w:lvlJc w:val="left"/>
      <w:pPr>
        <w:ind w:left="43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BF6BC3E">
      <w:start w:val="1"/>
      <w:numFmt w:val="lowerLetter"/>
      <w:lvlText w:val="%8"/>
      <w:lvlJc w:val="left"/>
      <w:pPr>
        <w:ind w:left="50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52263FE">
      <w:start w:val="1"/>
      <w:numFmt w:val="lowerRoman"/>
      <w:lvlText w:val="%9"/>
      <w:lvlJc w:val="left"/>
      <w:pPr>
        <w:ind w:left="58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99B7D4D"/>
    <w:multiLevelType w:val="multilevel"/>
    <w:tmpl w:val="A8DC6932"/>
    <w:lvl w:ilvl="0">
      <w:start w:val="2"/>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22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8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5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3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0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7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4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1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0116819"/>
    <w:multiLevelType w:val="hybridMultilevel"/>
    <w:tmpl w:val="CE3A102C"/>
    <w:lvl w:ilvl="0" w:tplc="C5EEBDAE">
      <w:start w:val="1"/>
      <w:numFmt w:val="bullet"/>
      <w:lvlText w:val="•"/>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522FB2">
      <w:start w:val="1"/>
      <w:numFmt w:val="bullet"/>
      <w:lvlText w:val="o"/>
      <w:lvlJc w:val="left"/>
      <w:pPr>
        <w:ind w:left="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F946598">
      <w:start w:val="1"/>
      <w:numFmt w:val="bullet"/>
      <w:lvlRestart w:val="0"/>
      <w:lvlText w:val="-"/>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870F87E">
      <w:start w:val="1"/>
      <w:numFmt w:val="bullet"/>
      <w:lvlText w:val="•"/>
      <w:lvlJc w:val="left"/>
      <w:pPr>
        <w:ind w:left="22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B54CCF0">
      <w:start w:val="1"/>
      <w:numFmt w:val="bullet"/>
      <w:lvlText w:val="o"/>
      <w:lvlJc w:val="left"/>
      <w:pPr>
        <w:ind w:left="29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5AC6B04">
      <w:start w:val="1"/>
      <w:numFmt w:val="bullet"/>
      <w:lvlText w:val="▪"/>
      <w:lvlJc w:val="left"/>
      <w:pPr>
        <w:ind w:left="36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04A3DFA">
      <w:start w:val="1"/>
      <w:numFmt w:val="bullet"/>
      <w:lvlText w:val="•"/>
      <w:lvlJc w:val="left"/>
      <w:pPr>
        <w:ind w:left="43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F6E0682">
      <w:start w:val="1"/>
      <w:numFmt w:val="bullet"/>
      <w:lvlText w:val="o"/>
      <w:lvlJc w:val="left"/>
      <w:pPr>
        <w:ind w:left="5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446818">
      <w:start w:val="1"/>
      <w:numFmt w:val="bullet"/>
      <w:lvlText w:val="▪"/>
      <w:lvlJc w:val="left"/>
      <w:pPr>
        <w:ind w:left="58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568323A"/>
    <w:multiLevelType w:val="hybridMultilevel"/>
    <w:tmpl w:val="525E6D6C"/>
    <w:lvl w:ilvl="0" w:tplc="29C48BF4">
      <w:start w:val="1"/>
      <w:numFmt w:val="upp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8265970">
      <w:start w:val="1"/>
      <w:numFmt w:val="upperRoman"/>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1E66DCE">
      <w:start w:val="1"/>
      <w:numFmt w:val="lowerRoman"/>
      <w:lvlText w:val="%3"/>
      <w:lvlJc w:val="left"/>
      <w:pPr>
        <w:ind w:left="1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16B26C">
      <w:start w:val="1"/>
      <w:numFmt w:val="decimal"/>
      <w:lvlText w:val="%4"/>
      <w:lvlJc w:val="left"/>
      <w:pPr>
        <w:ind w:left="2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D8CA4EC">
      <w:start w:val="1"/>
      <w:numFmt w:val="lowerLetter"/>
      <w:lvlText w:val="%5"/>
      <w:lvlJc w:val="left"/>
      <w:pPr>
        <w:ind w:left="3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134D7D0">
      <w:start w:val="1"/>
      <w:numFmt w:val="lowerRoman"/>
      <w:lvlText w:val="%6"/>
      <w:lvlJc w:val="left"/>
      <w:pPr>
        <w:ind w:left="3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34CF8E6">
      <w:start w:val="1"/>
      <w:numFmt w:val="decimal"/>
      <w:lvlText w:val="%7"/>
      <w:lvlJc w:val="left"/>
      <w:pPr>
        <w:ind w:left="4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ECCBA8C">
      <w:start w:val="1"/>
      <w:numFmt w:val="lowerLetter"/>
      <w:lvlText w:val="%8"/>
      <w:lvlJc w:val="left"/>
      <w:pPr>
        <w:ind w:left="5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B18C6C0">
      <w:start w:val="1"/>
      <w:numFmt w:val="lowerRoman"/>
      <w:lvlText w:val="%9"/>
      <w:lvlJc w:val="left"/>
      <w:pPr>
        <w:ind w:left="59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57385035"/>
    <w:multiLevelType w:val="hybridMultilevel"/>
    <w:tmpl w:val="220CA7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A472882"/>
    <w:multiLevelType w:val="hybridMultilevel"/>
    <w:tmpl w:val="884AF640"/>
    <w:lvl w:ilvl="0" w:tplc="B8F6653E">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9D46D90">
      <w:start w:val="1"/>
      <w:numFmt w:val="lowerLetter"/>
      <w:lvlText w:val="%2"/>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4D08162">
      <w:start w:val="2"/>
      <w:numFmt w:val="decimal"/>
      <w:lvlRestart w:val="0"/>
      <w:lvlText w:val="%3."/>
      <w:lvlJc w:val="left"/>
      <w:pPr>
        <w:ind w:left="15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8F6DED8">
      <w:start w:val="1"/>
      <w:numFmt w:val="decimal"/>
      <w:lvlText w:val="%4"/>
      <w:lvlJc w:val="left"/>
      <w:pPr>
        <w:ind w:left="22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13024AC">
      <w:start w:val="1"/>
      <w:numFmt w:val="lowerLetter"/>
      <w:lvlText w:val="%5"/>
      <w:lvlJc w:val="left"/>
      <w:pPr>
        <w:ind w:left="293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941A26">
      <w:start w:val="1"/>
      <w:numFmt w:val="lowerRoman"/>
      <w:lvlText w:val="%6"/>
      <w:lvlJc w:val="left"/>
      <w:pPr>
        <w:ind w:left="36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2E4EFAE">
      <w:start w:val="1"/>
      <w:numFmt w:val="decimal"/>
      <w:lvlText w:val="%7"/>
      <w:lvlJc w:val="left"/>
      <w:pPr>
        <w:ind w:left="43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9C8B568">
      <w:start w:val="1"/>
      <w:numFmt w:val="lowerLetter"/>
      <w:lvlText w:val="%8"/>
      <w:lvlJc w:val="left"/>
      <w:pPr>
        <w:ind w:left="50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F22A1C8">
      <w:start w:val="1"/>
      <w:numFmt w:val="lowerRoman"/>
      <w:lvlText w:val="%9"/>
      <w:lvlJc w:val="left"/>
      <w:pPr>
        <w:ind w:left="58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AAE109B"/>
    <w:multiLevelType w:val="hybridMultilevel"/>
    <w:tmpl w:val="2EA6FD38"/>
    <w:lvl w:ilvl="0" w:tplc="F7F06294">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CA715F"/>
    <w:multiLevelType w:val="hybridMultilevel"/>
    <w:tmpl w:val="3FFAE0A8"/>
    <w:lvl w:ilvl="0" w:tplc="34B096A2">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7DEA4DA">
      <w:start w:val="1"/>
      <w:numFmt w:val="lowerLetter"/>
      <w:lvlText w:val="%2"/>
      <w:lvlJc w:val="left"/>
      <w:pPr>
        <w:ind w:left="7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F661580">
      <w:start w:val="1"/>
      <w:numFmt w:val="lowerRoman"/>
      <w:lvlText w:val="%3"/>
      <w:lvlJc w:val="left"/>
      <w:pPr>
        <w:ind w:left="11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062992E">
      <w:start w:val="12"/>
      <w:numFmt w:val="decimal"/>
      <w:lvlRestart w:val="0"/>
      <w:lvlText w:val="%4."/>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3425D86">
      <w:start w:val="1"/>
      <w:numFmt w:val="lowerLetter"/>
      <w:lvlText w:val="%5"/>
      <w:lvlJc w:val="left"/>
      <w:pPr>
        <w:ind w:left="22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4445AD8">
      <w:start w:val="1"/>
      <w:numFmt w:val="lowerRoman"/>
      <w:lvlText w:val="%6"/>
      <w:lvlJc w:val="left"/>
      <w:pPr>
        <w:ind w:left="299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51CF57A">
      <w:start w:val="1"/>
      <w:numFmt w:val="decimal"/>
      <w:lvlText w:val="%7"/>
      <w:lvlJc w:val="left"/>
      <w:pPr>
        <w:ind w:left="37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A6EDB64">
      <w:start w:val="1"/>
      <w:numFmt w:val="lowerLetter"/>
      <w:lvlText w:val="%8"/>
      <w:lvlJc w:val="left"/>
      <w:pPr>
        <w:ind w:left="443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2CAC332">
      <w:start w:val="1"/>
      <w:numFmt w:val="lowerRoman"/>
      <w:lvlText w:val="%9"/>
      <w:lvlJc w:val="left"/>
      <w:pPr>
        <w:ind w:left="515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D991400"/>
    <w:multiLevelType w:val="hybridMultilevel"/>
    <w:tmpl w:val="D1BCC34A"/>
    <w:lvl w:ilvl="0" w:tplc="8064F522">
      <w:start w:val="1"/>
      <w:numFmt w:val="bullet"/>
      <w:lvlText w:val="-"/>
      <w:lvlJc w:val="left"/>
      <w:pPr>
        <w:ind w:left="1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BBFAF21C">
      <w:start w:val="1"/>
      <w:numFmt w:val="bullet"/>
      <w:lvlText w:val="o"/>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EE2B09A">
      <w:start w:val="1"/>
      <w:numFmt w:val="bullet"/>
      <w:lvlText w:val="▪"/>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F7090C0">
      <w:start w:val="1"/>
      <w:numFmt w:val="bullet"/>
      <w:lvlText w:val="•"/>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4D404E8">
      <w:start w:val="1"/>
      <w:numFmt w:val="bullet"/>
      <w:lvlText w:val="o"/>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CBC6D7E">
      <w:start w:val="1"/>
      <w:numFmt w:val="bullet"/>
      <w:lvlText w:val="▪"/>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58CAC38">
      <w:start w:val="1"/>
      <w:numFmt w:val="bullet"/>
      <w:lvlText w:val="•"/>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8C8354A">
      <w:start w:val="1"/>
      <w:numFmt w:val="bullet"/>
      <w:lvlText w:val="o"/>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6208F32">
      <w:start w:val="1"/>
      <w:numFmt w:val="bullet"/>
      <w:lvlText w:val="▪"/>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2" w15:restartNumberingAfterBreak="0">
    <w:nsid w:val="62744FA2"/>
    <w:multiLevelType w:val="hybridMultilevel"/>
    <w:tmpl w:val="1F8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9C2C97"/>
    <w:multiLevelType w:val="hybridMultilevel"/>
    <w:tmpl w:val="B29A3FBA"/>
    <w:lvl w:ilvl="0" w:tplc="3BE89068">
      <w:start w:val="1"/>
      <w:numFmt w:val="bullet"/>
      <w:lvlText w:val="•"/>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DE8F6CE">
      <w:start w:val="1"/>
      <w:numFmt w:val="bullet"/>
      <w:lvlText w:val="o"/>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B448480">
      <w:start w:val="1"/>
      <w:numFmt w:val="bullet"/>
      <w:lvlRestart w:val="0"/>
      <w:lvlText w:val="-"/>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F469CBE">
      <w:start w:val="1"/>
      <w:numFmt w:val="bullet"/>
      <w:lvlText w:val="•"/>
      <w:lvlJc w:val="left"/>
      <w:pPr>
        <w:ind w:left="22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32E37E8">
      <w:start w:val="1"/>
      <w:numFmt w:val="bullet"/>
      <w:lvlText w:val="o"/>
      <w:lvlJc w:val="left"/>
      <w:pPr>
        <w:ind w:left="29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C06F468">
      <w:start w:val="1"/>
      <w:numFmt w:val="bullet"/>
      <w:lvlText w:val="▪"/>
      <w:lvlJc w:val="left"/>
      <w:pPr>
        <w:ind w:left="36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73A7766">
      <w:start w:val="1"/>
      <w:numFmt w:val="bullet"/>
      <w:lvlText w:val="•"/>
      <w:lvlJc w:val="left"/>
      <w:pPr>
        <w:ind w:left="43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AE4AC5A">
      <w:start w:val="1"/>
      <w:numFmt w:val="bullet"/>
      <w:lvlText w:val="o"/>
      <w:lvlJc w:val="left"/>
      <w:pPr>
        <w:ind w:left="50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4AECD0C">
      <w:start w:val="1"/>
      <w:numFmt w:val="bullet"/>
      <w:lvlText w:val="▪"/>
      <w:lvlJc w:val="left"/>
      <w:pPr>
        <w:ind w:left="58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0D73D66"/>
    <w:multiLevelType w:val="hybridMultilevel"/>
    <w:tmpl w:val="40CC4410"/>
    <w:lvl w:ilvl="0" w:tplc="2E4C826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91E43"/>
    <w:multiLevelType w:val="hybridMultilevel"/>
    <w:tmpl w:val="5CD0F9A6"/>
    <w:lvl w:ilvl="0" w:tplc="026A1C08">
      <w:start w:val="1"/>
      <w:numFmt w:val="bullet"/>
      <w:lvlText w:val="•"/>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1C2E70C">
      <w:start w:val="1"/>
      <w:numFmt w:val="bullet"/>
      <w:lvlText w:val="o"/>
      <w:lvlJc w:val="left"/>
      <w:pPr>
        <w:ind w:left="9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6923B1A">
      <w:start w:val="1"/>
      <w:numFmt w:val="bullet"/>
      <w:lvlRestart w:val="0"/>
      <w:lvlText w:val="-"/>
      <w:lvlJc w:val="left"/>
      <w:pPr>
        <w:ind w:left="1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FF47FEA">
      <w:start w:val="1"/>
      <w:numFmt w:val="bullet"/>
      <w:lvlText w:val="•"/>
      <w:lvlJc w:val="left"/>
      <w:pPr>
        <w:ind w:left="22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26A700">
      <w:start w:val="1"/>
      <w:numFmt w:val="bullet"/>
      <w:lvlText w:val="o"/>
      <w:lvlJc w:val="left"/>
      <w:pPr>
        <w:ind w:left="29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E887298">
      <w:start w:val="1"/>
      <w:numFmt w:val="bullet"/>
      <w:lvlText w:val="▪"/>
      <w:lvlJc w:val="left"/>
      <w:pPr>
        <w:ind w:left="36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296E7D6">
      <w:start w:val="1"/>
      <w:numFmt w:val="bullet"/>
      <w:lvlText w:val="•"/>
      <w:lvlJc w:val="left"/>
      <w:pPr>
        <w:ind w:left="43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8803A82">
      <w:start w:val="1"/>
      <w:numFmt w:val="bullet"/>
      <w:lvlText w:val="o"/>
      <w:lvlJc w:val="left"/>
      <w:pPr>
        <w:ind w:left="50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30D496">
      <w:start w:val="1"/>
      <w:numFmt w:val="bullet"/>
      <w:lvlText w:val="▪"/>
      <w:lvlJc w:val="left"/>
      <w:pPr>
        <w:ind w:left="58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7DC0CE6"/>
    <w:multiLevelType w:val="multilevel"/>
    <w:tmpl w:val="0BEE22F2"/>
    <w:lvl w:ilvl="0">
      <w:start w:val="4"/>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22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8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5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3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0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7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4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1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D64423A"/>
    <w:multiLevelType w:val="hybridMultilevel"/>
    <w:tmpl w:val="AC96725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7B2E24"/>
    <w:multiLevelType w:val="hybridMultilevel"/>
    <w:tmpl w:val="908256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1418AD"/>
    <w:multiLevelType w:val="hybridMultilevel"/>
    <w:tmpl w:val="AA18E73C"/>
    <w:lvl w:ilvl="0" w:tplc="759A1BD8">
      <w:start w:val="4"/>
      <w:numFmt w:val="upperRoman"/>
      <w:lvlText w:val="%1."/>
      <w:lvlJc w:val="left"/>
      <w:pPr>
        <w:ind w:left="141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860E3DE6">
      <w:start w:val="1"/>
      <w:numFmt w:val="lowerLetter"/>
      <w:lvlText w:val="%2"/>
      <w:lvlJc w:val="left"/>
      <w:pPr>
        <w:ind w:left="142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FC26DB7A">
      <w:start w:val="1"/>
      <w:numFmt w:val="lowerRoman"/>
      <w:lvlText w:val="%3"/>
      <w:lvlJc w:val="left"/>
      <w:pPr>
        <w:ind w:left="214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BD6C7E6">
      <w:start w:val="1"/>
      <w:numFmt w:val="decimal"/>
      <w:lvlText w:val="%4"/>
      <w:lvlJc w:val="left"/>
      <w:pPr>
        <w:ind w:left="286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72B4ED50">
      <w:start w:val="1"/>
      <w:numFmt w:val="lowerLetter"/>
      <w:lvlText w:val="%5"/>
      <w:lvlJc w:val="left"/>
      <w:pPr>
        <w:ind w:left="358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72A23FA">
      <w:start w:val="1"/>
      <w:numFmt w:val="lowerRoman"/>
      <w:lvlText w:val="%6"/>
      <w:lvlJc w:val="left"/>
      <w:pPr>
        <w:ind w:left="430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9667D6E">
      <w:start w:val="1"/>
      <w:numFmt w:val="decimal"/>
      <w:lvlText w:val="%7"/>
      <w:lvlJc w:val="left"/>
      <w:pPr>
        <w:ind w:left="502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88E41DB8">
      <w:start w:val="1"/>
      <w:numFmt w:val="lowerLetter"/>
      <w:lvlText w:val="%8"/>
      <w:lvlJc w:val="left"/>
      <w:pPr>
        <w:ind w:left="574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A198CE3C">
      <w:start w:val="1"/>
      <w:numFmt w:val="lowerRoman"/>
      <w:lvlText w:val="%9"/>
      <w:lvlJc w:val="left"/>
      <w:pPr>
        <w:ind w:left="646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7EBC4D84"/>
    <w:multiLevelType w:val="multilevel"/>
    <w:tmpl w:val="803047E6"/>
    <w:lvl w:ilvl="0">
      <w:start w:val="2"/>
      <w:numFmt w:val="decimal"/>
      <w:lvlText w:val="%1."/>
      <w:lvlJc w:val="left"/>
      <w:pPr>
        <w:ind w:left="1883" w:hanging="360"/>
      </w:pPr>
      <w:rPr>
        <w:rFonts w:hint="default"/>
      </w:rPr>
    </w:lvl>
    <w:lvl w:ilvl="1">
      <w:start w:val="1"/>
      <w:numFmt w:val="decimal"/>
      <w:isLgl/>
      <w:lvlText w:val="%1.%2."/>
      <w:lvlJc w:val="left"/>
      <w:pPr>
        <w:ind w:left="2033" w:hanging="510"/>
      </w:pPr>
      <w:rPr>
        <w:rFonts w:hint="default"/>
      </w:rPr>
    </w:lvl>
    <w:lvl w:ilvl="2">
      <w:start w:val="1"/>
      <w:numFmt w:val="decimal"/>
      <w:isLgl/>
      <w:lvlText w:val="%1.%2.%3."/>
      <w:lvlJc w:val="left"/>
      <w:pPr>
        <w:ind w:left="2243" w:hanging="720"/>
      </w:pPr>
      <w:rPr>
        <w:rFonts w:hint="default"/>
      </w:rPr>
    </w:lvl>
    <w:lvl w:ilvl="3">
      <w:start w:val="1"/>
      <w:numFmt w:val="decimal"/>
      <w:isLgl/>
      <w:lvlText w:val="%1.%2.%3.%4."/>
      <w:lvlJc w:val="left"/>
      <w:pPr>
        <w:ind w:left="2243" w:hanging="720"/>
      </w:pPr>
      <w:rPr>
        <w:rFonts w:hint="default"/>
      </w:rPr>
    </w:lvl>
    <w:lvl w:ilvl="4">
      <w:start w:val="1"/>
      <w:numFmt w:val="decimal"/>
      <w:isLgl/>
      <w:lvlText w:val="%1.%2.%3.%4.%5."/>
      <w:lvlJc w:val="left"/>
      <w:pPr>
        <w:ind w:left="2603" w:hanging="1080"/>
      </w:pPr>
      <w:rPr>
        <w:rFonts w:hint="default"/>
      </w:rPr>
    </w:lvl>
    <w:lvl w:ilvl="5">
      <w:start w:val="1"/>
      <w:numFmt w:val="decimal"/>
      <w:isLgl/>
      <w:lvlText w:val="%1.%2.%3.%4.%5.%6."/>
      <w:lvlJc w:val="left"/>
      <w:pPr>
        <w:ind w:left="2603" w:hanging="1080"/>
      </w:pPr>
      <w:rPr>
        <w:rFonts w:hint="default"/>
      </w:rPr>
    </w:lvl>
    <w:lvl w:ilvl="6">
      <w:start w:val="1"/>
      <w:numFmt w:val="decimal"/>
      <w:isLgl/>
      <w:lvlText w:val="%1.%2.%3.%4.%5.%6.%7."/>
      <w:lvlJc w:val="left"/>
      <w:pPr>
        <w:ind w:left="2963" w:hanging="1440"/>
      </w:pPr>
      <w:rPr>
        <w:rFonts w:hint="default"/>
      </w:rPr>
    </w:lvl>
    <w:lvl w:ilvl="7">
      <w:start w:val="1"/>
      <w:numFmt w:val="decimal"/>
      <w:isLgl/>
      <w:lvlText w:val="%1.%2.%3.%4.%5.%6.%7.%8."/>
      <w:lvlJc w:val="left"/>
      <w:pPr>
        <w:ind w:left="2963" w:hanging="1440"/>
      </w:pPr>
      <w:rPr>
        <w:rFonts w:hint="default"/>
      </w:rPr>
    </w:lvl>
    <w:lvl w:ilvl="8">
      <w:start w:val="1"/>
      <w:numFmt w:val="decimal"/>
      <w:isLgl/>
      <w:lvlText w:val="%1.%2.%3.%4.%5.%6.%7.%8.%9."/>
      <w:lvlJc w:val="left"/>
      <w:pPr>
        <w:ind w:left="3323" w:hanging="1800"/>
      </w:pPr>
      <w:rPr>
        <w:rFonts w:hint="default"/>
      </w:rPr>
    </w:lvl>
  </w:abstractNum>
  <w:num w:numId="1" w16cid:durableId="240680531">
    <w:abstractNumId w:val="10"/>
  </w:num>
  <w:num w:numId="2" w16cid:durableId="52967474">
    <w:abstractNumId w:val="15"/>
  </w:num>
  <w:num w:numId="3" w16cid:durableId="470904536">
    <w:abstractNumId w:val="34"/>
  </w:num>
  <w:num w:numId="4" w16cid:durableId="313338278">
    <w:abstractNumId w:val="0"/>
  </w:num>
  <w:num w:numId="5" w16cid:durableId="168449790">
    <w:abstractNumId w:val="8"/>
  </w:num>
  <w:num w:numId="6" w16cid:durableId="236205397">
    <w:abstractNumId w:val="14"/>
  </w:num>
  <w:num w:numId="7" w16cid:durableId="979506046">
    <w:abstractNumId w:val="2"/>
  </w:num>
  <w:num w:numId="8" w16cid:durableId="72163049">
    <w:abstractNumId w:val="18"/>
  </w:num>
  <w:num w:numId="9" w16cid:durableId="1998529173">
    <w:abstractNumId w:val="38"/>
  </w:num>
  <w:num w:numId="10" w16cid:durableId="1829247375">
    <w:abstractNumId w:val="27"/>
  </w:num>
  <w:num w:numId="11" w16cid:durableId="761494027">
    <w:abstractNumId w:val="32"/>
  </w:num>
  <w:num w:numId="12" w16cid:durableId="1449855974">
    <w:abstractNumId w:val="21"/>
  </w:num>
  <w:num w:numId="13" w16cid:durableId="445544374">
    <w:abstractNumId w:val="7"/>
  </w:num>
  <w:num w:numId="14" w16cid:durableId="501355385">
    <w:abstractNumId w:val="3"/>
  </w:num>
  <w:num w:numId="15" w16cid:durableId="1185905416">
    <w:abstractNumId w:val="29"/>
  </w:num>
  <w:num w:numId="16" w16cid:durableId="231893883">
    <w:abstractNumId w:val="31"/>
  </w:num>
  <w:num w:numId="17" w16cid:durableId="948125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997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74802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5076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2334562">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3212903">
    <w:abstractNumId w:val="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292958">
    <w:abstractNumId w:val="16"/>
  </w:num>
  <w:num w:numId="24" w16cid:durableId="1891452166">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315149">
    <w:abstractNumId w:val="35"/>
  </w:num>
  <w:num w:numId="26" w16cid:durableId="532116252">
    <w:abstractNumId w:val="23"/>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214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6692456">
    <w:abstractNumId w:val="33"/>
  </w:num>
  <w:num w:numId="29" w16cid:durableId="1327326094">
    <w:abstractNumId w:val="25"/>
  </w:num>
  <w:num w:numId="30" w16cid:durableId="1574047541">
    <w:abstractNumId w:val="30"/>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877857">
    <w:abstractNumId w:val="12"/>
  </w:num>
  <w:num w:numId="32" w16cid:durableId="210382205">
    <w:abstractNumId w:val="40"/>
  </w:num>
  <w:num w:numId="33" w16cid:durableId="1749763115">
    <w:abstractNumId w:val="19"/>
  </w:num>
  <w:num w:numId="34" w16cid:durableId="244842819">
    <w:abstractNumId w:val="4"/>
  </w:num>
  <w:num w:numId="35" w16cid:durableId="1899122655">
    <w:abstractNumId w:val="37"/>
  </w:num>
  <w:num w:numId="36" w16cid:durableId="1385257235">
    <w:abstractNumId w:val="5"/>
  </w:num>
  <w:num w:numId="37" w16cid:durableId="92094362">
    <w:abstractNumId w:val="1"/>
  </w:num>
  <w:num w:numId="38" w16cid:durableId="927812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350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65072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81598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53"/>
    <w:rsid w:val="00001AB3"/>
    <w:rsid w:val="0000225A"/>
    <w:rsid w:val="000034C1"/>
    <w:rsid w:val="00005F71"/>
    <w:rsid w:val="00007096"/>
    <w:rsid w:val="000117A1"/>
    <w:rsid w:val="00013141"/>
    <w:rsid w:val="00013779"/>
    <w:rsid w:val="00013B55"/>
    <w:rsid w:val="00013DE6"/>
    <w:rsid w:val="00017E05"/>
    <w:rsid w:val="00020A62"/>
    <w:rsid w:val="000210B3"/>
    <w:rsid w:val="00021BE6"/>
    <w:rsid w:val="00024784"/>
    <w:rsid w:val="00024E88"/>
    <w:rsid w:val="00034501"/>
    <w:rsid w:val="00034B6F"/>
    <w:rsid w:val="00036A03"/>
    <w:rsid w:val="00036BB0"/>
    <w:rsid w:val="000374AC"/>
    <w:rsid w:val="00037680"/>
    <w:rsid w:val="00037BD3"/>
    <w:rsid w:val="000424D2"/>
    <w:rsid w:val="00046740"/>
    <w:rsid w:val="000505D5"/>
    <w:rsid w:val="0005069F"/>
    <w:rsid w:val="0005205F"/>
    <w:rsid w:val="00056942"/>
    <w:rsid w:val="00057715"/>
    <w:rsid w:val="00057AD7"/>
    <w:rsid w:val="00057E98"/>
    <w:rsid w:val="00061E2A"/>
    <w:rsid w:val="00062D87"/>
    <w:rsid w:val="00062DEA"/>
    <w:rsid w:val="00065BF1"/>
    <w:rsid w:val="0006672F"/>
    <w:rsid w:val="00067929"/>
    <w:rsid w:val="00070A1F"/>
    <w:rsid w:val="00072865"/>
    <w:rsid w:val="00072A00"/>
    <w:rsid w:val="00072C6C"/>
    <w:rsid w:val="00072FB0"/>
    <w:rsid w:val="0007346F"/>
    <w:rsid w:val="000739E1"/>
    <w:rsid w:val="00076040"/>
    <w:rsid w:val="000762DA"/>
    <w:rsid w:val="00076A97"/>
    <w:rsid w:val="00084994"/>
    <w:rsid w:val="0008580D"/>
    <w:rsid w:val="00085A55"/>
    <w:rsid w:val="000867CB"/>
    <w:rsid w:val="00086C3F"/>
    <w:rsid w:val="00086EC3"/>
    <w:rsid w:val="00091293"/>
    <w:rsid w:val="000920F9"/>
    <w:rsid w:val="00094730"/>
    <w:rsid w:val="00095E51"/>
    <w:rsid w:val="00096472"/>
    <w:rsid w:val="00096AE1"/>
    <w:rsid w:val="0009767F"/>
    <w:rsid w:val="000A0115"/>
    <w:rsid w:val="000A0C08"/>
    <w:rsid w:val="000A24C0"/>
    <w:rsid w:val="000A3D4B"/>
    <w:rsid w:val="000A52F2"/>
    <w:rsid w:val="000B3AEC"/>
    <w:rsid w:val="000B47E4"/>
    <w:rsid w:val="000B4A61"/>
    <w:rsid w:val="000B5387"/>
    <w:rsid w:val="000C0EEF"/>
    <w:rsid w:val="000C39B1"/>
    <w:rsid w:val="000C49E5"/>
    <w:rsid w:val="000D0858"/>
    <w:rsid w:val="000D28E8"/>
    <w:rsid w:val="000D3EF5"/>
    <w:rsid w:val="000D4629"/>
    <w:rsid w:val="000D47BF"/>
    <w:rsid w:val="000D6096"/>
    <w:rsid w:val="000E1AA0"/>
    <w:rsid w:val="000E21E6"/>
    <w:rsid w:val="000E3133"/>
    <w:rsid w:val="000E39E2"/>
    <w:rsid w:val="000E78DF"/>
    <w:rsid w:val="000E78F7"/>
    <w:rsid w:val="000F08C8"/>
    <w:rsid w:val="000F2332"/>
    <w:rsid w:val="000F30C4"/>
    <w:rsid w:val="000F3A89"/>
    <w:rsid w:val="000F3DE1"/>
    <w:rsid w:val="000F4A4E"/>
    <w:rsid w:val="000F4D51"/>
    <w:rsid w:val="000F51E6"/>
    <w:rsid w:val="000F5584"/>
    <w:rsid w:val="000F5D48"/>
    <w:rsid w:val="000F69E9"/>
    <w:rsid w:val="000F7430"/>
    <w:rsid w:val="000F7FFD"/>
    <w:rsid w:val="00100E7D"/>
    <w:rsid w:val="00101D3A"/>
    <w:rsid w:val="00102A30"/>
    <w:rsid w:val="00105153"/>
    <w:rsid w:val="00105567"/>
    <w:rsid w:val="00105ABD"/>
    <w:rsid w:val="00105F24"/>
    <w:rsid w:val="00107191"/>
    <w:rsid w:val="00110E2A"/>
    <w:rsid w:val="001116D2"/>
    <w:rsid w:val="00113A92"/>
    <w:rsid w:val="00116261"/>
    <w:rsid w:val="00116FA7"/>
    <w:rsid w:val="00117EED"/>
    <w:rsid w:val="00121552"/>
    <w:rsid w:val="0012289E"/>
    <w:rsid w:val="00124047"/>
    <w:rsid w:val="00126088"/>
    <w:rsid w:val="00126923"/>
    <w:rsid w:val="00127BD0"/>
    <w:rsid w:val="00127C62"/>
    <w:rsid w:val="00130E0A"/>
    <w:rsid w:val="00131019"/>
    <w:rsid w:val="00132709"/>
    <w:rsid w:val="00132A13"/>
    <w:rsid w:val="00132AF2"/>
    <w:rsid w:val="00133642"/>
    <w:rsid w:val="00135B1F"/>
    <w:rsid w:val="00137C3D"/>
    <w:rsid w:val="001411A8"/>
    <w:rsid w:val="0014200B"/>
    <w:rsid w:val="001435F0"/>
    <w:rsid w:val="00146AC5"/>
    <w:rsid w:val="00147353"/>
    <w:rsid w:val="00150461"/>
    <w:rsid w:val="00154E4A"/>
    <w:rsid w:val="00156487"/>
    <w:rsid w:val="001604E1"/>
    <w:rsid w:val="0016129A"/>
    <w:rsid w:val="00161E61"/>
    <w:rsid w:val="0016471B"/>
    <w:rsid w:val="00166607"/>
    <w:rsid w:val="00167DF5"/>
    <w:rsid w:val="001738E1"/>
    <w:rsid w:val="001749DE"/>
    <w:rsid w:val="00174A45"/>
    <w:rsid w:val="00180603"/>
    <w:rsid w:val="001819E3"/>
    <w:rsid w:val="00181F19"/>
    <w:rsid w:val="00182F88"/>
    <w:rsid w:val="00183888"/>
    <w:rsid w:val="001841A7"/>
    <w:rsid w:val="00184DA3"/>
    <w:rsid w:val="00186272"/>
    <w:rsid w:val="001866B5"/>
    <w:rsid w:val="00186CC2"/>
    <w:rsid w:val="00187309"/>
    <w:rsid w:val="0019248F"/>
    <w:rsid w:val="001929FB"/>
    <w:rsid w:val="00192F3D"/>
    <w:rsid w:val="00193BFB"/>
    <w:rsid w:val="00194715"/>
    <w:rsid w:val="001A07C3"/>
    <w:rsid w:val="001A13C3"/>
    <w:rsid w:val="001A1CBB"/>
    <w:rsid w:val="001A27C4"/>
    <w:rsid w:val="001A38B9"/>
    <w:rsid w:val="001A575D"/>
    <w:rsid w:val="001B1429"/>
    <w:rsid w:val="001B2915"/>
    <w:rsid w:val="001B2CEA"/>
    <w:rsid w:val="001B505C"/>
    <w:rsid w:val="001B5536"/>
    <w:rsid w:val="001C0614"/>
    <w:rsid w:val="001C1E30"/>
    <w:rsid w:val="001C5D85"/>
    <w:rsid w:val="001C7B9D"/>
    <w:rsid w:val="001D0021"/>
    <w:rsid w:val="001D0DCC"/>
    <w:rsid w:val="001D1418"/>
    <w:rsid w:val="001D2813"/>
    <w:rsid w:val="001D3B87"/>
    <w:rsid w:val="001D5124"/>
    <w:rsid w:val="001D514F"/>
    <w:rsid w:val="001D5C5F"/>
    <w:rsid w:val="001D698F"/>
    <w:rsid w:val="001D699C"/>
    <w:rsid w:val="001D6BAF"/>
    <w:rsid w:val="001D7C4C"/>
    <w:rsid w:val="001E1472"/>
    <w:rsid w:val="001E30E9"/>
    <w:rsid w:val="001E3C5C"/>
    <w:rsid w:val="001E4070"/>
    <w:rsid w:val="001E472F"/>
    <w:rsid w:val="001E65C9"/>
    <w:rsid w:val="001E66D8"/>
    <w:rsid w:val="001F049D"/>
    <w:rsid w:val="001F3D48"/>
    <w:rsid w:val="001F4E41"/>
    <w:rsid w:val="001F6377"/>
    <w:rsid w:val="001F6645"/>
    <w:rsid w:val="0020020C"/>
    <w:rsid w:val="002022F0"/>
    <w:rsid w:val="00203CBE"/>
    <w:rsid w:val="0020640F"/>
    <w:rsid w:val="00207D8A"/>
    <w:rsid w:val="00210CA8"/>
    <w:rsid w:val="00211EEE"/>
    <w:rsid w:val="002154A5"/>
    <w:rsid w:val="0022030E"/>
    <w:rsid w:val="00223245"/>
    <w:rsid w:val="00223480"/>
    <w:rsid w:val="00225372"/>
    <w:rsid w:val="002258BE"/>
    <w:rsid w:val="00226B14"/>
    <w:rsid w:val="00230B4C"/>
    <w:rsid w:val="002311CF"/>
    <w:rsid w:val="002314D3"/>
    <w:rsid w:val="002338FB"/>
    <w:rsid w:val="00235503"/>
    <w:rsid w:val="00235FAD"/>
    <w:rsid w:val="00236E80"/>
    <w:rsid w:val="00240FF2"/>
    <w:rsid w:val="00242360"/>
    <w:rsid w:val="00243BE0"/>
    <w:rsid w:val="002441A4"/>
    <w:rsid w:val="002445E3"/>
    <w:rsid w:val="00244C79"/>
    <w:rsid w:val="00245619"/>
    <w:rsid w:val="00245A6A"/>
    <w:rsid w:val="00245B82"/>
    <w:rsid w:val="002462F7"/>
    <w:rsid w:val="00246E76"/>
    <w:rsid w:val="00247FA3"/>
    <w:rsid w:val="00251695"/>
    <w:rsid w:val="00251BFA"/>
    <w:rsid w:val="00252B8F"/>
    <w:rsid w:val="00252DB0"/>
    <w:rsid w:val="002553EA"/>
    <w:rsid w:val="002554CC"/>
    <w:rsid w:val="00256308"/>
    <w:rsid w:val="002579B0"/>
    <w:rsid w:val="00257F44"/>
    <w:rsid w:val="0026139B"/>
    <w:rsid w:val="00264153"/>
    <w:rsid w:val="0026596E"/>
    <w:rsid w:val="00265F69"/>
    <w:rsid w:val="00266846"/>
    <w:rsid w:val="002668E7"/>
    <w:rsid w:val="00266DAB"/>
    <w:rsid w:val="002674FC"/>
    <w:rsid w:val="00267896"/>
    <w:rsid w:val="00267EA9"/>
    <w:rsid w:val="00270BE1"/>
    <w:rsid w:val="00270DE2"/>
    <w:rsid w:val="00272AB6"/>
    <w:rsid w:val="00272AF0"/>
    <w:rsid w:val="002738B2"/>
    <w:rsid w:val="00275060"/>
    <w:rsid w:val="00275C06"/>
    <w:rsid w:val="0028001B"/>
    <w:rsid w:val="0028136F"/>
    <w:rsid w:val="00281ED8"/>
    <w:rsid w:val="00283386"/>
    <w:rsid w:val="002834A5"/>
    <w:rsid w:val="00285118"/>
    <w:rsid w:val="00287FA0"/>
    <w:rsid w:val="00291FF3"/>
    <w:rsid w:val="00292996"/>
    <w:rsid w:val="0029401F"/>
    <w:rsid w:val="002949FA"/>
    <w:rsid w:val="00296E00"/>
    <w:rsid w:val="00296E9A"/>
    <w:rsid w:val="00296ECE"/>
    <w:rsid w:val="002A2B77"/>
    <w:rsid w:val="002A2BEA"/>
    <w:rsid w:val="002A44BF"/>
    <w:rsid w:val="002A677B"/>
    <w:rsid w:val="002A7020"/>
    <w:rsid w:val="002B0DF7"/>
    <w:rsid w:val="002B1288"/>
    <w:rsid w:val="002B279E"/>
    <w:rsid w:val="002B310B"/>
    <w:rsid w:val="002B3E02"/>
    <w:rsid w:val="002B42B8"/>
    <w:rsid w:val="002B4AEC"/>
    <w:rsid w:val="002B50B0"/>
    <w:rsid w:val="002B7B9D"/>
    <w:rsid w:val="002B7FB5"/>
    <w:rsid w:val="002C15D4"/>
    <w:rsid w:val="002C1820"/>
    <w:rsid w:val="002C2C1F"/>
    <w:rsid w:val="002C41D3"/>
    <w:rsid w:val="002C45BE"/>
    <w:rsid w:val="002C4759"/>
    <w:rsid w:val="002C4798"/>
    <w:rsid w:val="002C7AAF"/>
    <w:rsid w:val="002C7B4A"/>
    <w:rsid w:val="002D067E"/>
    <w:rsid w:val="002D08CC"/>
    <w:rsid w:val="002D2447"/>
    <w:rsid w:val="002D3225"/>
    <w:rsid w:val="002D5409"/>
    <w:rsid w:val="002D75B6"/>
    <w:rsid w:val="002E150B"/>
    <w:rsid w:val="002E2CD7"/>
    <w:rsid w:val="002E3CD5"/>
    <w:rsid w:val="002E4B6E"/>
    <w:rsid w:val="002E552B"/>
    <w:rsid w:val="002E5681"/>
    <w:rsid w:val="002E7536"/>
    <w:rsid w:val="002F0204"/>
    <w:rsid w:val="002F2CAF"/>
    <w:rsid w:val="002F2F12"/>
    <w:rsid w:val="002F507A"/>
    <w:rsid w:val="002F650C"/>
    <w:rsid w:val="002F7E4E"/>
    <w:rsid w:val="002F7FEB"/>
    <w:rsid w:val="003002D1"/>
    <w:rsid w:val="003005D5"/>
    <w:rsid w:val="00300E92"/>
    <w:rsid w:val="00301E92"/>
    <w:rsid w:val="00306384"/>
    <w:rsid w:val="003063DC"/>
    <w:rsid w:val="003067C9"/>
    <w:rsid w:val="00306A30"/>
    <w:rsid w:val="00310105"/>
    <w:rsid w:val="00310407"/>
    <w:rsid w:val="00310B12"/>
    <w:rsid w:val="00310C0B"/>
    <w:rsid w:val="00310E39"/>
    <w:rsid w:val="00312635"/>
    <w:rsid w:val="0031387D"/>
    <w:rsid w:val="0031424F"/>
    <w:rsid w:val="00314C89"/>
    <w:rsid w:val="00314D06"/>
    <w:rsid w:val="003153C6"/>
    <w:rsid w:val="00315945"/>
    <w:rsid w:val="00317E27"/>
    <w:rsid w:val="003201CF"/>
    <w:rsid w:val="00320ADA"/>
    <w:rsid w:val="00321FBB"/>
    <w:rsid w:val="0032283E"/>
    <w:rsid w:val="00322DD3"/>
    <w:rsid w:val="0032300B"/>
    <w:rsid w:val="00323870"/>
    <w:rsid w:val="00324F1E"/>
    <w:rsid w:val="0032521D"/>
    <w:rsid w:val="00330137"/>
    <w:rsid w:val="0033051D"/>
    <w:rsid w:val="00330D68"/>
    <w:rsid w:val="003313C1"/>
    <w:rsid w:val="00331C17"/>
    <w:rsid w:val="0033284A"/>
    <w:rsid w:val="00333331"/>
    <w:rsid w:val="003349AD"/>
    <w:rsid w:val="003349C7"/>
    <w:rsid w:val="003367F6"/>
    <w:rsid w:val="00336BE2"/>
    <w:rsid w:val="003426AB"/>
    <w:rsid w:val="003432CA"/>
    <w:rsid w:val="00343AE1"/>
    <w:rsid w:val="003446F4"/>
    <w:rsid w:val="0034599E"/>
    <w:rsid w:val="00346BE5"/>
    <w:rsid w:val="00350067"/>
    <w:rsid w:val="003513F0"/>
    <w:rsid w:val="003515C4"/>
    <w:rsid w:val="00352053"/>
    <w:rsid w:val="00352F21"/>
    <w:rsid w:val="003531D3"/>
    <w:rsid w:val="00354982"/>
    <w:rsid w:val="0035656B"/>
    <w:rsid w:val="0035689A"/>
    <w:rsid w:val="00360D56"/>
    <w:rsid w:val="00361722"/>
    <w:rsid w:val="003626EB"/>
    <w:rsid w:val="003630E1"/>
    <w:rsid w:val="00363602"/>
    <w:rsid w:val="00363FAA"/>
    <w:rsid w:val="00364FCA"/>
    <w:rsid w:val="00366155"/>
    <w:rsid w:val="0036619A"/>
    <w:rsid w:val="00366CBD"/>
    <w:rsid w:val="00367B19"/>
    <w:rsid w:val="003720FE"/>
    <w:rsid w:val="00372348"/>
    <w:rsid w:val="0037250D"/>
    <w:rsid w:val="00372629"/>
    <w:rsid w:val="003729B6"/>
    <w:rsid w:val="00372BBE"/>
    <w:rsid w:val="00372F38"/>
    <w:rsid w:val="00376B12"/>
    <w:rsid w:val="00377AC7"/>
    <w:rsid w:val="003824D2"/>
    <w:rsid w:val="00385616"/>
    <w:rsid w:val="003869CF"/>
    <w:rsid w:val="00391317"/>
    <w:rsid w:val="00392AA9"/>
    <w:rsid w:val="003936F8"/>
    <w:rsid w:val="003944F9"/>
    <w:rsid w:val="00395459"/>
    <w:rsid w:val="00396F9A"/>
    <w:rsid w:val="00397E84"/>
    <w:rsid w:val="003A069E"/>
    <w:rsid w:val="003A0DE7"/>
    <w:rsid w:val="003A10EC"/>
    <w:rsid w:val="003A1111"/>
    <w:rsid w:val="003A1656"/>
    <w:rsid w:val="003A2ECA"/>
    <w:rsid w:val="003A3ACA"/>
    <w:rsid w:val="003A3EF0"/>
    <w:rsid w:val="003A551F"/>
    <w:rsid w:val="003B051D"/>
    <w:rsid w:val="003B0A7C"/>
    <w:rsid w:val="003B28DD"/>
    <w:rsid w:val="003B2926"/>
    <w:rsid w:val="003B41FE"/>
    <w:rsid w:val="003B458C"/>
    <w:rsid w:val="003B4A38"/>
    <w:rsid w:val="003B5388"/>
    <w:rsid w:val="003B6893"/>
    <w:rsid w:val="003B6CA0"/>
    <w:rsid w:val="003B6DB5"/>
    <w:rsid w:val="003B6DF8"/>
    <w:rsid w:val="003C2981"/>
    <w:rsid w:val="003C328C"/>
    <w:rsid w:val="003C4307"/>
    <w:rsid w:val="003C4611"/>
    <w:rsid w:val="003C673A"/>
    <w:rsid w:val="003D1133"/>
    <w:rsid w:val="003D2425"/>
    <w:rsid w:val="003D3462"/>
    <w:rsid w:val="003D3726"/>
    <w:rsid w:val="003D3F0E"/>
    <w:rsid w:val="003D4145"/>
    <w:rsid w:val="003D6634"/>
    <w:rsid w:val="003D73A6"/>
    <w:rsid w:val="003D73F1"/>
    <w:rsid w:val="003D7D93"/>
    <w:rsid w:val="003E0E85"/>
    <w:rsid w:val="003E1BD5"/>
    <w:rsid w:val="003E2A90"/>
    <w:rsid w:val="003E3E5D"/>
    <w:rsid w:val="003E780A"/>
    <w:rsid w:val="003F1226"/>
    <w:rsid w:val="003F2212"/>
    <w:rsid w:val="003F2518"/>
    <w:rsid w:val="003F3FA5"/>
    <w:rsid w:val="003F4F9B"/>
    <w:rsid w:val="00401F8E"/>
    <w:rsid w:val="004052CD"/>
    <w:rsid w:val="00405CD8"/>
    <w:rsid w:val="00406DF4"/>
    <w:rsid w:val="0040791B"/>
    <w:rsid w:val="004127B8"/>
    <w:rsid w:val="004129B0"/>
    <w:rsid w:val="00413F3E"/>
    <w:rsid w:val="00415D11"/>
    <w:rsid w:val="004208C1"/>
    <w:rsid w:val="0042320C"/>
    <w:rsid w:val="0042333C"/>
    <w:rsid w:val="00424EF7"/>
    <w:rsid w:val="00426013"/>
    <w:rsid w:val="00427C45"/>
    <w:rsid w:val="0043132B"/>
    <w:rsid w:val="00431E28"/>
    <w:rsid w:val="004327C1"/>
    <w:rsid w:val="004331BA"/>
    <w:rsid w:val="00433336"/>
    <w:rsid w:val="00434E80"/>
    <w:rsid w:val="0043568C"/>
    <w:rsid w:val="0043654C"/>
    <w:rsid w:val="004372BB"/>
    <w:rsid w:val="00440193"/>
    <w:rsid w:val="004424CF"/>
    <w:rsid w:val="00443A98"/>
    <w:rsid w:val="00443BD2"/>
    <w:rsid w:val="0044417F"/>
    <w:rsid w:val="004444C6"/>
    <w:rsid w:val="00444712"/>
    <w:rsid w:val="004448DA"/>
    <w:rsid w:val="00445CFA"/>
    <w:rsid w:val="0044666D"/>
    <w:rsid w:val="00450E06"/>
    <w:rsid w:val="00450E40"/>
    <w:rsid w:val="00452D81"/>
    <w:rsid w:val="00453FAC"/>
    <w:rsid w:val="00454A2C"/>
    <w:rsid w:val="00455A6B"/>
    <w:rsid w:val="00456999"/>
    <w:rsid w:val="00456B4C"/>
    <w:rsid w:val="0045784C"/>
    <w:rsid w:val="004607CF"/>
    <w:rsid w:val="00461E69"/>
    <w:rsid w:val="004624D0"/>
    <w:rsid w:val="004633B2"/>
    <w:rsid w:val="00464C0C"/>
    <w:rsid w:val="004669FA"/>
    <w:rsid w:val="00471E97"/>
    <w:rsid w:val="00473015"/>
    <w:rsid w:val="00473A59"/>
    <w:rsid w:val="00473E84"/>
    <w:rsid w:val="00474421"/>
    <w:rsid w:val="0047689E"/>
    <w:rsid w:val="00477EDF"/>
    <w:rsid w:val="00481986"/>
    <w:rsid w:val="00482BAC"/>
    <w:rsid w:val="00484E85"/>
    <w:rsid w:val="004855A1"/>
    <w:rsid w:val="004901C6"/>
    <w:rsid w:val="00491659"/>
    <w:rsid w:val="0049183A"/>
    <w:rsid w:val="00491E0D"/>
    <w:rsid w:val="00492113"/>
    <w:rsid w:val="00492B52"/>
    <w:rsid w:val="00492F54"/>
    <w:rsid w:val="00492FD7"/>
    <w:rsid w:val="004934ED"/>
    <w:rsid w:val="004936E4"/>
    <w:rsid w:val="0049381A"/>
    <w:rsid w:val="00494485"/>
    <w:rsid w:val="00494584"/>
    <w:rsid w:val="00495B1E"/>
    <w:rsid w:val="00495D1A"/>
    <w:rsid w:val="004964ED"/>
    <w:rsid w:val="00497509"/>
    <w:rsid w:val="004A20AA"/>
    <w:rsid w:val="004A4D55"/>
    <w:rsid w:val="004A5710"/>
    <w:rsid w:val="004A5C03"/>
    <w:rsid w:val="004A673C"/>
    <w:rsid w:val="004B0ADC"/>
    <w:rsid w:val="004B1CD2"/>
    <w:rsid w:val="004B2FEA"/>
    <w:rsid w:val="004B405A"/>
    <w:rsid w:val="004B480C"/>
    <w:rsid w:val="004C0416"/>
    <w:rsid w:val="004C0B82"/>
    <w:rsid w:val="004C2462"/>
    <w:rsid w:val="004C2564"/>
    <w:rsid w:val="004C28FC"/>
    <w:rsid w:val="004C39B0"/>
    <w:rsid w:val="004C432A"/>
    <w:rsid w:val="004C457A"/>
    <w:rsid w:val="004C4C4B"/>
    <w:rsid w:val="004C4F8F"/>
    <w:rsid w:val="004C50C2"/>
    <w:rsid w:val="004C6A23"/>
    <w:rsid w:val="004C73F7"/>
    <w:rsid w:val="004C7995"/>
    <w:rsid w:val="004D1C3A"/>
    <w:rsid w:val="004D280D"/>
    <w:rsid w:val="004D4146"/>
    <w:rsid w:val="004D601C"/>
    <w:rsid w:val="004E065D"/>
    <w:rsid w:val="004E0BF0"/>
    <w:rsid w:val="004E1EA5"/>
    <w:rsid w:val="004E263E"/>
    <w:rsid w:val="004E2EE3"/>
    <w:rsid w:val="004E4669"/>
    <w:rsid w:val="004E5AD8"/>
    <w:rsid w:val="004E72C1"/>
    <w:rsid w:val="004E757E"/>
    <w:rsid w:val="004F06E5"/>
    <w:rsid w:val="004F0AFC"/>
    <w:rsid w:val="004F2B76"/>
    <w:rsid w:val="004F3793"/>
    <w:rsid w:val="004F3EEB"/>
    <w:rsid w:val="004F4014"/>
    <w:rsid w:val="004F4379"/>
    <w:rsid w:val="004F4810"/>
    <w:rsid w:val="004F5177"/>
    <w:rsid w:val="004F58BB"/>
    <w:rsid w:val="004F6A0C"/>
    <w:rsid w:val="00500840"/>
    <w:rsid w:val="005021FA"/>
    <w:rsid w:val="005023C6"/>
    <w:rsid w:val="0050309D"/>
    <w:rsid w:val="005036DB"/>
    <w:rsid w:val="0050506B"/>
    <w:rsid w:val="00506024"/>
    <w:rsid w:val="00506FF5"/>
    <w:rsid w:val="0051028F"/>
    <w:rsid w:val="00512F35"/>
    <w:rsid w:val="00512FBD"/>
    <w:rsid w:val="005175D8"/>
    <w:rsid w:val="0052040E"/>
    <w:rsid w:val="00520FCB"/>
    <w:rsid w:val="00521236"/>
    <w:rsid w:val="005226B9"/>
    <w:rsid w:val="00524870"/>
    <w:rsid w:val="00526B77"/>
    <w:rsid w:val="00526DC1"/>
    <w:rsid w:val="00527785"/>
    <w:rsid w:val="00527AE0"/>
    <w:rsid w:val="00527BEC"/>
    <w:rsid w:val="00531569"/>
    <w:rsid w:val="00531B6B"/>
    <w:rsid w:val="00531E88"/>
    <w:rsid w:val="005321D2"/>
    <w:rsid w:val="00533E7E"/>
    <w:rsid w:val="00534A20"/>
    <w:rsid w:val="00534A74"/>
    <w:rsid w:val="0053588D"/>
    <w:rsid w:val="00535EBC"/>
    <w:rsid w:val="0053645A"/>
    <w:rsid w:val="00536FEC"/>
    <w:rsid w:val="00540D32"/>
    <w:rsid w:val="00541198"/>
    <w:rsid w:val="005419AB"/>
    <w:rsid w:val="00541EC2"/>
    <w:rsid w:val="0054495C"/>
    <w:rsid w:val="00547932"/>
    <w:rsid w:val="005501F1"/>
    <w:rsid w:val="0055035D"/>
    <w:rsid w:val="0055049E"/>
    <w:rsid w:val="0055083D"/>
    <w:rsid w:val="00551C81"/>
    <w:rsid w:val="00552A17"/>
    <w:rsid w:val="00552C56"/>
    <w:rsid w:val="0055308E"/>
    <w:rsid w:val="00554316"/>
    <w:rsid w:val="00556B54"/>
    <w:rsid w:val="00557163"/>
    <w:rsid w:val="00557F44"/>
    <w:rsid w:val="00560E09"/>
    <w:rsid w:val="00561332"/>
    <w:rsid w:val="00562239"/>
    <w:rsid w:val="00564ECE"/>
    <w:rsid w:val="0056644A"/>
    <w:rsid w:val="005675FD"/>
    <w:rsid w:val="0056761B"/>
    <w:rsid w:val="005716CB"/>
    <w:rsid w:val="00573CEE"/>
    <w:rsid w:val="00574131"/>
    <w:rsid w:val="00575F96"/>
    <w:rsid w:val="005764ED"/>
    <w:rsid w:val="00576EF0"/>
    <w:rsid w:val="00577582"/>
    <w:rsid w:val="005803C5"/>
    <w:rsid w:val="00581C93"/>
    <w:rsid w:val="00582C5E"/>
    <w:rsid w:val="00583B17"/>
    <w:rsid w:val="00586622"/>
    <w:rsid w:val="00591BA9"/>
    <w:rsid w:val="005934F1"/>
    <w:rsid w:val="00594BC1"/>
    <w:rsid w:val="00596D00"/>
    <w:rsid w:val="005A141C"/>
    <w:rsid w:val="005A2A78"/>
    <w:rsid w:val="005A3B5B"/>
    <w:rsid w:val="005A6E48"/>
    <w:rsid w:val="005A7031"/>
    <w:rsid w:val="005A7AAC"/>
    <w:rsid w:val="005B26A3"/>
    <w:rsid w:val="005B2FB4"/>
    <w:rsid w:val="005B3163"/>
    <w:rsid w:val="005B38C4"/>
    <w:rsid w:val="005B5628"/>
    <w:rsid w:val="005B646B"/>
    <w:rsid w:val="005B71B1"/>
    <w:rsid w:val="005B7F56"/>
    <w:rsid w:val="005C00CB"/>
    <w:rsid w:val="005C4ADD"/>
    <w:rsid w:val="005C4B3D"/>
    <w:rsid w:val="005C5402"/>
    <w:rsid w:val="005C7364"/>
    <w:rsid w:val="005D15C5"/>
    <w:rsid w:val="005D37BE"/>
    <w:rsid w:val="005D4307"/>
    <w:rsid w:val="005D59A7"/>
    <w:rsid w:val="005D654F"/>
    <w:rsid w:val="005E115E"/>
    <w:rsid w:val="005E26B4"/>
    <w:rsid w:val="005E3820"/>
    <w:rsid w:val="005E4662"/>
    <w:rsid w:val="005F1489"/>
    <w:rsid w:val="005F23FF"/>
    <w:rsid w:val="005F288C"/>
    <w:rsid w:val="005F2B73"/>
    <w:rsid w:val="005F324E"/>
    <w:rsid w:val="005F3AB4"/>
    <w:rsid w:val="005F5F3E"/>
    <w:rsid w:val="0060060F"/>
    <w:rsid w:val="006021C7"/>
    <w:rsid w:val="00602F56"/>
    <w:rsid w:val="006030DF"/>
    <w:rsid w:val="006041C6"/>
    <w:rsid w:val="006051DF"/>
    <w:rsid w:val="00605A78"/>
    <w:rsid w:val="00611B0D"/>
    <w:rsid w:val="006122D3"/>
    <w:rsid w:val="00612835"/>
    <w:rsid w:val="00612B43"/>
    <w:rsid w:val="00612E87"/>
    <w:rsid w:val="00613D1B"/>
    <w:rsid w:val="00613D9B"/>
    <w:rsid w:val="00614090"/>
    <w:rsid w:val="006152C8"/>
    <w:rsid w:val="00616355"/>
    <w:rsid w:val="006170C7"/>
    <w:rsid w:val="0061799E"/>
    <w:rsid w:val="006209D9"/>
    <w:rsid w:val="00621110"/>
    <w:rsid w:val="0062254A"/>
    <w:rsid w:val="00623196"/>
    <w:rsid w:val="006232A4"/>
    <w:rsid w:val="00623359"/>
    <w:rsid w:val="00626710"/>
    <w:rsid w:val="006272C7"/>
    <w:rsid w:val="0062748F"/>
    <w:rsid w:val="006302A9"/>
    <w:rsid w:val="00633921"/>
    <w:rsid w:val="00635270"/>
    <w:rsid w:val="0063562C"/>
    <w:rsid w:val="00640542"/>
    <w:rsid w:val="006421DB"/>
    <w:rsid w:val="00642D55"/>
    <w:rsid w:val="00643D34"/>
    <w:rsid w:val="00647052"/>
    <w:rsid w:val="00650602"/>
    <w:rsid w:val="006516BD"/>
    <w:rsid w:val="006519FF"/>
    <w:rsid w:val="00651D98"/>
    <w:rsid w:val="00651F5A"/>
    <w:rsid w:val="00653EA0"/>
    <w:rsid w:val="00654858"/>
    <w:rsid w:val="00654F65"/>
    <w:rsid w:val="00656521"/>
    <w:rsid w:val="006569BE"/>
    <w:rsid w:val="00656CF6"/>
    <w:rsid w:val="00660326"/>
    <w:rsid w:val="00661E73"/>
    <w:rsid w:val="00666498"/>
    <w:rsid w:val="0066674E"/>
    <w:rsid w:val="006715CD"/>
    <w:rsid w:val="00671711"/>
    <w:rsid w:val="00672C7B"/>
    <w:rsid w:val="00674529"/>
    <w:rsid w:val="00674BC2"/>
    <w:rsid w:val="0067613D"/>
    <w:rsid w:val="006765B7"/>
    <w:rsid w:val="00677E02"/>
    <w:rsid w:val="00680B6D"/>
    <w:rsid w:val="00680B97"/>
    <w:rsid w:val="00681271"/>
    <w:rsid w:val="00682032"/>
    <w:rsid w:val="00683322"/>
    <w:rsid w:val="00684232"/>
    <w:rsid w:val="0068542F"/>
    <w:rsid w:val="00685FDA"/>
    <w:rsid w:val="0068680C"/>
    <w:rsid w:val="0068707B"/>
    <w:rsid w:val="00690870"/>
    <w:rsid w:val="0069276A"/>
    <w:rsid w:val="00692CA6"/>
    <w:rsid w:val="00692DA8"/>
    <w:rsid w:val="00694AE3"/>
    <w:rsid w:val="0069558E"/>
    <w:rsid w:val="00695C96"/>
    <w:rsid w:val="006968E2"/>
    <w:rsid w:val="00696C63"/>
    <w:rsid w:val="00697E99"/>
    <w:rsid w:val="00697FF6"/>
    <w:rsid w:val="006A0256"/>
    <w:rsid w:val="006A0813"/>
    <w:rsid w:val="006A0E80"/>
    <w:rsid w:val="006A49EF"/>
    <w:rsid w:val="006A7088"/>
    <w:rsid w:val="006A73AA"/>
    <w:rsid w:val="006B01E2"/>
    <w:rsid w:val="006B07BF"/>
    <w:rsid w:val="006B296C"/>
    <w:rsid w:val="006B2B35"/>
    <w:rsid w:val="006B32F9"/>
    <w:rsid w:val="006B3789"/>
    <w:rsid w:val="006B6882"/>
    <w:rsid w:val="006B69B9"/>
    <w:rsid w:val="006B77D6"/>
    <w:rsid w:val="006C3047"/>
    <w:rsid w:val="006C3E88"/>
    <w:rsid w:val="006C4235"/>
    <w:rsid w:val="006C44E4"/>
    <w:rsid w:val="006C5D8C"/>
    <w:rsid w:val="006C6093"/>
    <w:rsid w:val="006D1680"/>
    <w:rsid w:val="006D3215"/>
    <w:rsid w:val="006D4B05"/>
    <w:rsid w:val="006D4FDB"/>
    <w:rsid w:val="006D535C"/>
    <w:rsid w:val="006D5DF4"/>
    <w:rsid w:val="006D71A4"/>
    <w:rsid w:val="006D7252"/>
    <w:rsid w:val="006D7322"/>
    <w:rsid w:val="006E0259"/>
    <w:rsid w:val="006E0C9D"/>
    <w:rsid w:val="006E1AFD"/>
    <w:rsid w:val="006E4BB2"/>
    <w:rsid w:val="006E6A91"/>
    <w:rsid w:val="006E74AB"/>
    <w:rsid w:val="006E772F"/>
    <w:rsid w:val="006F0239"/>
    <w:rsid w:val="006F02DF"/>
    <w:rsid w:val="006F308A"/>
    <w:rsid w:val="006F38A1"/>
    <w:rsid w:val="006F3CCC"/>
    <w:rsid w:val="006F45FA"/>
    <w:rsid w:val="006F4742"/>
    <w:rsid w:val="006F7366"/>
    <w:rsid w:val="006F7D66"/>
    <w:rsid w:val="00700FCB"/>
    <w:rsid w:val="00701550"/>
    <w:rsid w:val="007028FA"/>
    <w:rsid w:val="00703F86"/>
    <w:rsid w:val="00704986"/>
    <w:rsid w:val="00704AF2"/>
    <w:rsid w:val="00704CB2"/>
    <w:rsid w:val="00706308"/>
    <w:rsid w:val="00706CA7"/>
    <w:rsid w:val="00707CAF"/>
    <w:rsid w:val="00711546"/>
    <w:rsid w:val="00711B46"/>
    <w:rsid w:val="00712542"/>
    <w:rsid w:val="00712BC6"/>
    <w:rsid w:val="00715557"/>
    <w:rsid w:val="00721664"/>
    <w:rsid w:val="0072177A"/>
    <w:rsid w:val="00721C88"/>
    <w:rsid w:val="00724C72"/>
    <w:rsid w:val="00725814"/>
    <w:rsid w:val="00727877"/>
    <w:rsid w:val="00727B75"/>
    <w:rsid w:val="00731EA0"/>
    <w:rsid w:val="00735332"/>
    <w:rsid w:val="007360B7"/>
    <w:rsid w:val="00737F63"/>
    <w:rsid w:val="0074014F"/>
    <w:rsid w:val="0074364E"/>
    <w:rsid w:val="00743D64"/>
    <w:rsid w:val="00746104"/>
    <w:rsid w:val="00746749"/>
    <w:rsid w:val="007475D1"/>
    <w:rsid w:val="00750873"/>
    <w:rsid w:val="007513CC"/>
    <w:rsid w:val="00751ED4"/>
    <w:rsid w:val="007548BA"/>
    <w:rsid w:val="00756888"/>
    <w:rsid w:val="00756EA7"/>
    <w:rsid w:val="00757870"/>
    <w:rsid w:val="00757FF8"/>
    <w:rsid w:val="00760B9B"/>
    <w:rsid w:val="00762716"/>
    <w:rsid w:val="007634AE"/>
    <w:rsid w:val="007667A2"/>
    <w:rsid w:val="0076704A"/>
    <w:rsid w:val="00774B58"/>
    <w:rsid w:val="00775628"/>
    <w:rsid w:val="007757DD"/>
    <w:rsid w:val="007773A2"/>
    <w:rsid w:val="00781E12"/>
    <w:rsid w:val="00785034"/>
    <w:rsid w:val="0078506A"/>
    <w:rsid w:val="007855F1"/>
    <w:rsid w:val="00787F06"/>
    <w:rsid w:val="007914B0"/>
    <w:rsid w:val="007979E3"/>
    <w:rsid w:val="007A0497"/>
    <w:rsid w:val="007A1651"/>
    <w:rsid w:val="007A2B33"/>
    <w:rsid w:val="007A3021"/>
    <w:rsid w:val="007A66D3"/>
    <w:rsid w:val="007A6A07"/>
    <w:rsid w:val="007A6DBF"/>
    <w:rsid w:val="007A79D5"/>
    <w:rsid w:val="007B0930"/>
    <w:rsid w:val="007B0BE7"/>
    <w:rsid w:val="007B2612"/>
    <w:rsid w:val="007B3A42"/>
    <w:rsid w:val="007B4DE2"/>
    <w:rsid w:val="007B5F5F"/>
    <w:rsid w:val="007B62A0"/>
    <w:rsid w:val="007C1B03"/>
    <w:rsid w:val="007C3CE8"/>
    <w:rsid w:val="007C5346"/>
    <w:rsid w:val="007C6B00"/>
    <w:rsid w:val="007D2102"/>
    <w:rsid w:val="007D269B"/>
    <w:rsid w:val="007D3A65"/>
    <w:rsid w:val="007D4C46"/>
    <w:rsid w:val="007D50F0"/>
    <w:rsid w:val="007D6380"/>
    <w:rsid w:val="007E10BB"/>
    <w:rsid w:val="007E182C"/>
    <w:rsid w:val="007E196B"/>
    <w:rsid w:val="007E21FE"/>
    <w:rsid w:val="007E40F5"/>
    <w:rsid w:val="007E4E9C"/>
    <w:rsid w:val="007E5DF3"/>
    <w:rsid w:val="007E6080"/>
    <w:rsid w:val="007E635F"/>
    <w:rsid w:val="007E66EA"/>
    <w:rsid w:val="007E6E91"/>
    <w:rsid w:val="007E75C2"/>
    <w:rsid w:val="007E7790"/>
    <w:rsid w:val="007E79EE"/>
    <w:rsid w:val="007F1BA9"/>
    <w:rsid w:val="007F4516"/>
    <w:rsid w:val="007F519D"/>
    <w:rsid w:val="00800A47"/>
    <w:rsid w:val="008023A4"/>
    <w:rsid w:val="00802B98"/>
    <w:rsid w:val="00803039"/>
    <w:rsid w:val="008030D3"/>
    <w:rsid w:val="00803696"/>
    <w:rsid w:val="00803A6D"/>
    <w:rsid w:val="008043AA"/>
    <w:rsid w:val="00806A0F"/>
    <w:rsid w:val="008077EB"/>
    <w:rsid w:val="00807A13"/>
    <w:rsid w:val="00810147"/>
    <w:rsid w:val="00810E43"/>
    <w:rsid w:val="00813010"/>
    <w:rsid w:val="00815A3F"/>
    <w:rsid w:val="00816FAA"/>
    <w:rsid w:val="008177CE"/>
    <w:rsid w:val="00817842"/>
    <w:rsid w:val="008202BF"/>
    <w:rsid w:val="00820EF5"/>
    <w:rsid w:val="00821EFC"/>
    <w:rsid w:val="00821F29"/>
    <w:rsid w:val="008250D4"/>
    <w:rsid w:val="00826171"/>
    <w:rsid w:val="00831F61"/>
    <w:rsid w:val="0083485F"/>
    <w:rsid w:val="00835ED1"/>
    <w:rsid w:val="00837653"/>
    <w:rsid w:val="00840643"/>
    <w:rsid w:val="00840EDA"/>
    <w:rsid w:val="008426D8"/>
    <w:rsid w:val="00843312"/>
    <w:rsid w:val="00843F43"/>
    <w:rsid w:val="00847AC6"/>
    <w:rsid w:val="008502AE"/>
    <w:rsid w:val="0085482E"/>
    <w:rsid w:val="008559FC"/>
    <w:rsid w:val="00855ABF"/>
    <w:rsid w:val="00856CAA"/>
    <w:rsid w:val="00861CAE"/>
    <w:rsid w:val="00862BA5"/>
    <w:rsid w:val="00863F38"/>
    <w:rsid w:val="008647FE"/>
    <w:rsid w:val="00865614"/>
    <w:rsid w:val="00865787"/>
    <w:rsid w:val="0087000A"/>
    <w:rsid w:val="0087067C"/>
    <w:rsid w:val="00871B45"/>
    <w:rsid w:val="00871C76"/>
    <w:rsid w:val="008722D7"/>
    <w:rsid w:val="00873AD7"/>
    <w:rsid w:val="00875CFD"/>
    <w:rsid w:val="00876152"/>
    <w:rsid w:val="00880391"/>
    <w:rsid w:val="00880575"/>
    <w:rsid w:val="00882BEC"/>
    <w:rsid w:val="008830C7"/>
    <w:rsid w:val="0088389B"/>
    <w:rsid w:val="008901CC"/>
    <w:rsid w:val="0089163B"/>
    <w:rsid w:val="008916F1"/>
    <w:rsid w:val="00891F8C"/>
    <w:rsid w:val="0089233B"/>
    <w:rsid w:val="00893D6D"/>
    <w:rsid w:val="00894A9B"/>
    <w:rsid w:val="00895DCF"/>
    <w:rsid w:val="00896421"/>
    <w:rsid w:val="00896633"/>
    <w:rsid w:val="00897395"/>
    <w:rsid w:val="008A094F"/>
    <w:rsid w:val="008A17D6"/>
    <w:rsid w:val="008A1C27"/>
    <w:rsid w:val="008A20D2"/>
    <w:rsid w:val="008A2B7F"/>
    <w:rsid w:val="008A49F1"/>
    <w:rsid w:val="008A54E3"/>
    <w:rsid w:val="008A6AAD"/>
    <w:rsid w:val="008B4E6A"/>
    <w:rsid w:val="008B5B54"/>
    <w:rsid w:val="008C089E"/>
    <w:rsid w:val="008C17D6"/>
    <w:rsid w:val="008C1F15"/>
    <w:rsid w:val="008C4FE0"/>
    <w:rsid w:val="008C5BDA"/>
    <w:rsid w:val="008D0346"/>
    <w:rsid w:val="008D10D4"/>
    <w:rsid w:val="008D2641"/>
    <w:rsid w:val="008D29F6"/>
    <w:rsid w:val="008D2DC2"/>
    <w:rsid w:val="008D3B4B"/>
    <w:rsid w:val="008D4059"/>
    <w:rsid w:val="008D4AC0"/>
    <w:rsid w:val="008D52F9"/>
    <w:rsid w:val="008D7566"/>
    <w:rsid w:val="008E0278"/>
    <w:rsid w:val="008E0C17"/>
    <w:rsid w:val="008E1BA4"/>
    <w:rsid w:val="008E4EAC"/>
    <w:rsid w:val="008E579E"/>
    <w:rsid w:val="008E6668"/>
    <w:rsid w:val="008F18DD"/>
    <w:rsid w:val="008F1CD2"/>
    <w:rsid w:val="008F2A39"/>
    <w:rsid w:val="008F2D33"/>
    <w:rsid w:val="008F2DB6"/>
    <w:rsid w:val="008F3459"/>
    <w:rsid w:val="008F44F1"/>
    <w:rsid w:val="008F7F6F"/>
    <w:rsid w:val="00900979"/>
    <w:rsid w:val="00902DD2"/>
    <w:rsid w:val="00907F27"/>
    <w:rsid w:val="00911283"/>
    <w:rsid w:val="0091291C"/>
    <w:rsid w:val="00913314"/>
    <w:rsid w:val="00913AE6"/>
    <w:rsid w:val="00913DD3"/>
    <w:rsid w:val="00920972"/>
    <w:rsid w:val="009217F8"/>
    <w:rsid w:val="00921878"/>
    <w:rsid w:val="00922826"/>
    <w:rsid w:val="00922F4C"/>
    <w:rsid w:val="00923B6C"/>
    <w:rsid w:val="00925141"/>
    <w:rsid w:val="00926823"/>
    <w:rsid w:val="00927B42"/>
    <w:rsid w:val="0093023D"/>
    <w:rsid w:val="00930896"/>
    <w:rsid w:val="00930EBE"/>
    <w:rsid w:val="009311D0"/>
    <w:rsid w:val="00931AFD"/>
    <w:rsid w:val="00931D03"/>
    <w:rsid w:val="00933A27"/>
    <w:rsid w:val="009347FA"/>
    <w:rsid w:val="00936484"/>
    <w:rsid w:val="00940713"/>
    <w:rsid w:val="00941282"/>
    <w:rsid w:val="00941B67"/>
    <w:rsid w:val="0094211C"/>
    <w:rsid w:val="009424EC"/>
    <w:rsid w:val="00942C36"/>
    <w:rsid w:val="009433A7"/>
    <w:rsid w:val="009456AF"/>
    <w:rsid w:val="009456CD"/>
    <w:rsid w:val="00945B63"/>
    <w:rsid w:val="009479CC"/>
    <w:rsid w:val="00950FE1"/>
    <w:rsid w:val="00951A44"/>
    <w:rsid w:val="00951D0F"/>
    <w:rsid w:val="00952376"/>
    <w:rsid w:val="0095257C"/>
    <w:rsid w:val="00952E78"/>
    <w:rsid w:val="00953025"/>
    <w:rsid w:val="009532C8"/>
    <w:rsid w:val="00953B68"/>
    <w:rsid w:val="00953EE2"/>
    <w:rsid w:val="009540EE"/>
    <w:rsid w:val="009573C0"/>
    <w:rsid w:val="0096053D"/>
    <w:rsid w:val="00961611"/>
    <w:rsid w:val="0096193C"/>
    <w:rsid w:val="00961A68"/>
    <w:rsid w:val="009641E5"/>
    <w:rsid w:val="00964AEC"/>
    <w:rsid w:val="00970965"/>
    <w:rsid w:val="00970A3B"/>
    <w:rsid w:val="009730B1"/>
    <w:rsid w:val="00973939"/>
    <w:rsid w:val="0097466F"/>
    <w:rsid w:val="009756D3"/>
    <w:rsid w:val="00976463"/>
    <w:rsid w:val="009779EF"/>
    <w:rsid w:val="00977B7B"/>
    <w:rsid w:val="00981D4B"/>
    <w:rsid w:val="009822A7"/>
    <w:rsid w:val="0098256B"/>
    <w:rsid w:val="00982A79"/>
    <w:rsid w:val="00983DEF"/>
    <w:rsid w:val="00985F8E"/>
    <w:rsid w:val="00991E89"/>
    <w:rsid w:val="0099494A"/>
    <w:rsid w:val="00994D20"/>
    <w:rsid w:val="00997748"/>
    <w:rsid w:val="009A2967"/>
    <w:rsid w:val="009A32B9"/>
    <w:rsid w:val="009A37CC"/>
    <w:rsid w:val="009A4432"/>
    <w:rsid w:val="009A4C26"/>
    <w:rsid w:val="009A4EFF"/>
    <w:rsid w:val="009A6325"/>
    <w:rsid w:val="009A789F"/>
    <w:rsid w:val="009B0B32"/>
    <w:rsid w:val="009B0DAE"/>
    <w:rsid w:val="009B287B"/>
    <w:rsid w:val="009B3546"/>
    <w:rsid w:val="009B3DD6"/>
    <w:rsid w:val="009B609A"/>
    <w:rsid w:val="009B76D9"/>
    <w:rsid w:val="009C1C85"/>
    <w:rsid w:val="009C311C"/>
    <w:rsid w:val="009C3406"/>
    <w:rsid w:val="009C3758"/>
    <w:rsid w:val="009C6F9B"/>
    <w:rsid w:val="009D114F"/>
    <w:rsid w:val="009D1B4E"/>
    <w:rsid w:val="009D2628"/>
    <w:rsid w:val="009D26AA"/>
    <w:rsid w:val="009D343C"/>
    <w:rsid w:val="009D3CD0"/>
    <w:rsid w:val="009D6881"/>
    <w:rsid w:val="009E1A28"/>
    <w:rsid w:val="009E43F2"/>
    <w:rsid w:val="009E5503"/>
    <w:rsid w:val="009E55D5"/>
    <w:rsid w:val="009E5615"/>
    <w:rsid w:val="009E69AC"/>
    <w:rsid w:val="009E7A4F"/>
    <w:rsid w:val="009E7BF3"/>
    <w:rsid w:val="009F1238"/>
    <w:rsid w:val="009F1679"/>
    <w:rsid w:val="009F2F1C"/>
    <w:rsid w:val="009F411B"/>
    <w:rsid w:val="009F42E8"/>
    <w:rsid w:val="009F6BF0"/>
    <w:rsid w:val="00A00A31"/>
    <w:rsid w:val="00A0263C"/>
    <w:rsid w:val="00A02B5B"/>
    <w:rsid w:val="00A031D2"/>
    <w:rsid w:val="00A03E27"/>
    <w:rsid w:val="00A05C40"/>
    <w:rsid w:val="00A06A51"/>
    <w:rsid w:val="00A22F58"/>
    <w:rsid w:val="00A247D8"/>
    <w:rsid w:val="00A25FB3"/>
    <w:rsid w:val="00A265CA"/>
    <w:rsid w:val="00A26B36"/>
    <w:rsid w:val="00A2754D"/>
    <w:rsid w:val="00A31FDC"/>
    <w:rsid w:val="00A32336"/>
    <w:rsid w:val="00A32C47"/>
    <w:rsid w:val="00A3401D"/>
    <w:rsid w:val="00A351CA"/>
    <w:rsid w:val="00A377E3"/>
    <w:rsid w:val="00A3795D"/>
    <w:rsid w:val="00A401C7"/>
    <w:rsid w:val="00A41900"/>
    <w:rsid w:val="00A420EA"/>
    <w:rsid w:val="00A42A9F"/>
    <w:rsid w:val="00A434D9"/>
    <w:rsid w:val="00A43642"/>
    <w:rsid w:val="00A43F63"/>
    <w:rsid w:val="00A4623F"/>
    <w:rsid w:val="00A528CF"/>
    <w:rsid w:val="00A54F28"/>
    <w:rsid w:val="00A55B1D"/>
    <w:rsid w:val="00A57852"/>
    <w:rsid w:val="00A578E8"/>
    <w:rsid w:val="00A57F57"/>
    <w:rsid w:val="00A60653"/>
    <w:rsid w:val="00A62636"/>
    <w:rsid w:val="00A64FAF"/>
    <w:rsid w:val="00A65627"/>
    <w:rsid w:val="00A676C9"/>
    <w:rsid w:val="00A7006D"/>
    <w:rsid w:val="00A70534"/>
    <w:rsid w:val="00A70A5A"/>
    <w:rsid w:val="00A71330"/>
    <w:rsid w:val="00A723A0"/>
    <w:rsid w:val="00A74077"/>
    <w:rsid w:val="00A763F2"/>
    <w:rsid w:val="00A8099C"/>
    <w:rsid w:val="00A833EB"/>
    <w:rsid w:val="00A850B1"/>
    <w:rsid w:val="00A870CF"/>
    <w:rsid w:val="00A871C8"/>
    <w:rsid w:val="00A87209"/>
    <w:rsid w:val="00A93F53"/>
    <w:rsid w:val="00A94232"/>
    <w:rsid w:val="00A95424"/>
    <w:rsid w:val="00A96122"/>
    <w:rsid w:val="00A96558"/>
    <w:rsid w:val="00AA0558"/>
    <w:rsid w:val="00AA12A9"/>
    <w:rsid w:val="00AA1882"/>
    <w:rsid w:val="00AA1C51"/>
    <w:rsid w:val="00AA1DA7"/>
    <w:rsid w:val="00AA2738"/>
    <w:rsid w:val="00AA2CD7"/>
    <w:rsid w:val="00AA4F2F"/>
    <w:rsid w:val="00AA7327"/>
    <w:rsid w:val="00AA73B5"/>
    <w:rsid w:val="00AB0196"/>
    <w:rsid w:val="00AB3550"/>
    <w:rsid w:val="00AB37B3"/>
    <w:rsid w:val="00AB574E"/>
    <w:rsid w:val="00AB75D1"/>
    <w:rsid w:val="00AB7731"/>
    <w:rsid w:val="00AC20DD"/>
    <w:rsid w:val="00AC27C9"/>
    <w:rsid w:val="00AC2D21"/>
    <w:rsid w:val="00AC524E"/>
    <w:rsid w:val="00AC68AD"/>
    <w:rsid w:val="00AD0E73"/>
    <w:rsid w:val="00AD45BA"/>
    <w:rsid w:val="00AD5443"/>
    <w:rsid w:val="00AD5FA6"/>
    <w:rsid w:val="00AD6301"/>
    <w:rsid w:val="00AD664D"/>
    <w:rsid w:val="00AD67E6"/>
    <w:rsid w:val="00AD7A4C"/>
    <w:rsid w:val="00AD7E47"/>
    <w:rsid w:val="00AE21F5"/>
    <w:rsid w:val="00AE2935"/>
    <w:rsid w:val="00AE65E8"/>
    <w:rsid w:val="00AE73C2"/>
    <w:rsid w:val="00AE7F12"/>
    <w:rsid w:val="00AF14AC"/>
    <w:rsid w:val="00AF31F5"/>
    <w:rsid w:val="00AF33F9"/>
    <w:rsid w:val="00AF4048"/>
    <w:rsid w:val="00AF5D0B"/>
    <w:rsid w:val="00AF6DA2"/>
    <w:rsid w:val="00AF6F5F"/>
    <w:rsid w:val="00B00C86"/>
    <w:rsid w:val="00B0565C"/>
    <w:rsid w:val="00B05814"/>
    <w:rsid w:val="00B10986"/>
    <w:rsid w:val="00B114E4"/>
    <w:rsid w:val="00B115AE"/>
    <w:rsid w:val="00B120C1"/>
    <w:rsid w:val="00B12103"/>
    <w:rsid w:val="00B13AA5"/>
    <w:rsid w:val="00B13CFA"/>
    <w:rsid w:val="00B140C9"/>
    <w:rsid w:val="00B1417A"/>
    <w:rsid w:val="00B144AC"/>
    <w:rsid w:val="00B153D8"/>
    <w:rsid w:val="00B15CE1"/>
    <w:rsid w:val="00B173C6"/>
    <w:rsid w:val="00B17405"/>
    <w:rsid w:val="00B17633"/>
    <w:rsid w:val="00B20181"/>
    <w:rsid w:val="00B2383D"/>
    <w:rsid w:val="00B25A0A"/>
    <w:rsid w:val="00B319BA"/>
    <w:rsid w:val="00B31D03"/>
    <w:rsid w:val="00B3215A"/>
    <w:rsid w:val="00B338ED"/>
    <w:rsid w:val="00B36F2A"/>
    <w:rsid w:val="00B37337"/>
    <w:rsid w:val="00B4017A"/>
    <w:rsid w:val="00B430F5"/>
    <w:rsid w:val="00B4524B"/>
    <w:rsid w:val="00B453B6"/>
    <w:rsid w:val="00B453F4"/>
    <w:rsid w:val="00B45BFC"/>
    <w:rsid w:val="00B45EB7"/>
    <w:rsid w:val="00B46F36"/>
    <w:rsid w:val="00B51DE1"/>
    <w:rsid w:val="00B51EFC"/>
    <w:rsid w:val="00B52C45"/>
    <w:rsid w:val="00B53303"/>
    <w:rsid w:val="00B540FB"/>
    <w:rsid w:val="00B5415F"/>
    <w:rsid w:val="00B547DB"/>
    <w:rsid w:val="00B55994"/>
    <w:rsid w:val="00B55ABE"/>
    <w:rsid w:val="00B55BD1"/>
    <w:rsid w:val="00B55CD2"/>
    <w:rsid w:val="00B5601D"/>
    <w:rsid w:val="00B56E0A"/>
    <w:rsid w:val="00B62074"/>
    <w:rsid w:val="00B620C7"/>
    <w:rsid w:val="00B63080"/>
    <w:rsid w:val="00B6318D"/>
    <w:rsid w:val="00B643D6"/>
    <w:rsid w:val="00B65A07"/>
    <w:rsid w:val="00B65CCD"/>
    <w:rsid w:val="00B66EEE"/>
    <w:rsid w:val="00B6781C"/>
    <w:rsid w:val="00B67C5C"/>
    <w:rsid w:val="00B70050"/>
    <w:rsid w:val="00B707BF"/>
    <w:rsid w:val="00B7109A"/>
    <w:rsid w:val="00B73785"/>
    <w:rsid w:val="00B743D4"/>
    <w:rsid w:val="00B746DB"/>
    <w:rsid w:val="00B760AF"/>
    <w:rsid w:val="00B80B3C"/>
    <w:rsid w:val="00B82196"/>
    <w:rsid w:val="00B82867"/>
    <w:rsid w:val="00B83A39"/>
    <w:rsid w:val="00B84746"/>
    <w:rsid w:val="00B84B52"/>
    <w:rsid w:val="00B86A5F"/>
    <w:rsid w:val="00B87E00"/>
    <w:rsid w:val="00B91012"/>
    <w:rsid w:val="00B922D6"/>
    <w:rsid w:val="00B93D07"/>
    <w:rsid w:val="00B94412"/>
    <w:rsid w:val="00B97CF5"/>
    <w:rsid w:val="00BA100C"/>
    <w:rsid w:val="00BA22A7"/>
    <w:rsid w:val="00BA33FA"/>
    <w:rsid w:val="00BA74C3"/>
    <w:rsid w:val="00BA7908"/>
    <w:rsid w:val="00BB02A1"/>
    <w:rsid w:val="00BB037C"/>
    <w:rsid w:val="00BB0C24"/>
    <w:rsid w:val="00BB1ED8"/>
    <w:rsid w:val="00BB23CE"/>
    <w:rsid w:val="00BB23F7"/>
    <w:rsid w:val="00BB2D83"/>
    <w:rsid w:val="00BB2DEE"/>
    <w:rsid w:val="00BB3D43"/>
    <w:rsid w:val="00BB4D52"/>
    <w:rsid w:val="00BB5E87"/>
    <w:rsid w:val="00BC19EB"/>
    <w:rsid w:val="00BC4B70"/>
    <w:rsid w:val="00BC4F80"/>
    <w:rsid w:val="00BC525B"/>
    <w:rsid w:val="00BC6029"/>
    <w:rsid w:val="00BC6087"/>
    <w:rsid w:val="00BC6945"/>
    <w:rsid w:val="00BC6F22"/>
    <w:rsid w:val="00BD070F"/>
    <w:rsid w:val="00BD0B7E"/>
    <w:rsid w:val="00BD10C2"/>
    <w:rsid w:val="00BD1100"/>
    <w:rsid w:val="00BD4354"/>
    <w:rsid w:val="00BD5257"/>
    <w:rsid w:val="00BD6D2D"/>
    <w:rsid w:val="00BD7C5F"/>
    <w:rsid w:val="00BD7FD8"/>
    <w:rsid w:val="00BE0103"/>
    <w:rsid w:val="00BE060B"/>
    <w:rsid w:val="00BE1EE1"/>
    <w:rsid w:val="00BE2A06"/>
    <w:rsid w:val="00BE2E10"/>
    <w:rsid w:val="00BE3322"/>
    <w:rsid w:val="00BE39B9"/>
    <w:rsid w:val="00BE473E"/>
    <w:rsid w:val="00BE567A"/>
    <w:rsid w:val="00BE6241"/>
    <w:rsid w:val="00BE7B17"/>
    <w:rsid w:val="00BF1A00"/>
    <w:rsid w:val="00BF39F7"/>
    <w:rsid w:val="00C00710"/>
    <w:rsid w:val="00C0157D"/>
    <w:rsid w:val="00C02D65"/>
    <w:rsid w:val="00C02DBC"/>
    <w:rsid w:val="00C03EF9"/>
    <w:rsid w:val="00C0492B"/>
    <w:rsid w:val="00C10503"/>
    <w:rsid w:val="00C108CA"/>
    <w:rsid w:val="00C10CBB"/>
    <w:rsid w:val="00C1104D"/>
    <w:rsid w:val="00C11963"/>
    <w:rsid w:val="00C1395D"/>
    <w:rsid w:val="00C14122"/>
    <w:rsid w:val="00C1417F"/>
    <w:rsid w:val="00C1475E"/>
    <w:rsid w:val="00C14872"/>
    <w:rsid w:val="00C14D24"/>
    <w:rsid w:val="00C179EA"/>
    <w:rsid w:val="00C21149"/>
    <w:rsid w:val="00C21D6B"/>
    <w:rsid w:val="00C221E1"/>
    <w:rsid w:val="00C24264"/>
    <w:rsid w:val="00C2472D"/>
    <w:rsid w:val="00C33EB3"/>
    <w:rsid w:val="00C34141"/>
    <w:rsid w:val="00C361B6"/>
    <w:rsid w:val="00C41177"/>
    <w:rsid w:val="00C43118"/>
    <w:rsid w:val="00C436F1"/>
    <w:rsid w:val="00C4508B"/>
    <w:rsid w:val="00C4766C"/>
    <w:rsid w:val="00C479ED"/>
    <w:rsid w:val="00C47F12"/>
    <w:rsid w:val="00C47F9A"/>
    <w:rsid w:val="00C47FFA"/>
    <w:rsid w:val="00C50E7C"/>
    <w:rsid w:val="00C522F9"/>
    <w:rsid w:val="00C53EAA"/>
    <w:rsid w:val="00C54928"/>
    <w:rsid w:val="00C550BD"/>
    <w:rsid w:val="00C55625"/>
    <w:rsid w:val="00C56100"/>
    <w:rsid w:val="00C56CB1"/>
    <w:rsid w:val="00C576A7"/>
    <w:rsid w:val="00C6013F"/>
    <w:rsid w:val="00C62EE1"/>
    <w:rsid w:val="00C63F32"/>
    <w:rsid w:val="00C64C60"/>
    <w:rsid w:val="00C656DA"/>
    <w:rsid w:val="00C66F08"/>
    <w:rsid w:val="00C70D31"/>
    <w:rsid w:val="00C71B3E"/>
    <w:rsid w:val="00C72524"/>
    <w:rsid w:val="00C729AA"/>
    <w:rsid w:val="00C72C6D"/>
    <w:rsid w:val="00C74817"/>
    <w:rsid w:val="00C7491A"/>
    <w:rsid w:val="00C77B65"/>
    <w:rsid w:val="00C8013E"/>
    <w:rsid w:val="00C803C3"/>
    <w:rsid w:val="00C8109F"/>
    <w:rsid w:val="00C81404"/>
    <w:rsid w:val="00C83A2C"/>
    <w:rsid w:val="00C84568"/>
    <w:rsid w:val="00C84E52"/>
    <w:rsid w:val="00C87B36"/>
    <w:rsid w:val="00C87CB0"/>
    <w:rsid w:val="00C90901"/>
    <w:rsid w:val="00C91321"/>
    <w:rsid w:val="00C91754"/>
    <w:rsid w:val="00C9188A"/>
    <w:rsid w:val="00C943FD"/>
    <w:rsid w:val="00C949FB"/>
    <w:rsid w:val="00C95BD1"/>
    <w:rsid w:val="00C964DB"/>
    <w:rsid w:val="00CA2E38"/>
    <w:rsid w:val="00CA6BA1"/>
    <w:rsid w:val="00CB05B8"/>
    <w:rsid w:val="00CB09BA"/>
    <w:rsid w:val="00CB3175"/>
    <w:rsid w:val="00CB5183"/>
    <w:rsid w:val="00CB541B"/>
    <w:rsid w:val="00CB5BDD"/>
    <w:rsid w:val="00CB6257"/>
    <w:rsid w:val="00CB664A"/>
    <w:rsid w:val="00CB701D"/>
    <w:rsid w:val="00CC05C4"/>
    <w:rsid w:val="00CC3D82"/>
    <w:rsid w:val="00CC4367"/>
    <w:rsid w:val="00CC4CE9"/>
    <w:rsid w:val="00CC73CE"/>
    <w:rsid w:val="00CC7D48"/>
    <w:rsid w:val="00CC7F48"/>
    <w:rsid w:val="00CD0A29"/>
    <w:rsid w:val="00CD22AB"/>
    <w:rsid w:val="00CD2B92"/>
    <w:rsid w:val="00CD2F10"/>
    <w:rsid w:val="00CD39EE"/>
    <w:rsid w:val="00CD3FF3"/>
    <w:rsid w:val="00CD4E05"/>
    <w:rsid w:val="00CD6170"/>
    <w:rsid w:val="00CD68A7"/>
    <w:rsid w:val="00CD6FAB"/>
    <w:rsid w:val="00CD7247"/>
    <w:rsid w:val="00CD7AC0"/>
    <w:rsid w:val="00CE0CB5"/>
    <w:rsid w:val="00CE0F64"/>
    <w:rsid w:val="00CE157A"/>
    <w:rsid w:val="00CE20A9"/>
    <w:rsid w:val="00CE219D"/>
    <w:rsid w:val="00CF0821"/>
    <w:rsid w:val="00CF0F42"/>
    <w:rsid w:val="00CF0F67"/>
    <w:rsid w:val="00CF1C55"/>
    <w:rsid w:val="00CF4155"/>
    <w:rsid w:val="00CF446C"/>
    <w:rsid w:val="00CF50BE"/>
    <w:rsid w:val="00CF7AC0"/>
    <w:rsid w:val="00D009F4"/>
    <w:rsid w:val="00D00A23"/>
    <w:rsid w:val="00D01710"/>
    <w:rsid w:val="00D02F25"/>
    <w:rsid w:val="00D03FAF"/>
    <w:rsid w:val="00D04474"/>
    <w:rsid w:val="00D05B9F"/>
    <w:rsid w:val="00D06B85"/>
    <w:rsid w:val="00D07C83"/>
    <w:rsid w:val="00D12317"/>
    <w:rsid w:val="00D128D1"/>
    <w:rsid w:val="00D12F2D"/>
    <w:rsid w:val="00D13A0F"/>
    <w:rsid w:val="00D157BB"/>
    <w:rsid w:val="00D158A5"/>
    <w:rsid w:val="00D1739F"/>
    <w:rsid w:val="00D17D8B"/>
    <w:rsid w:val="00D17DE1"/>
    <w:rsid w:val="00D17EA9"/>
    <w:rsid w:val="00D24FCE"/>
    <w:rsid w:val="00D25266"/>
    <w:rsid w:val="00D260AD"/>
    <w:rsid w:val="00D31E40"/>
    <w:rsid w:val="00D3242E"/>
    <w:rsid w:val="00D33224"/>
    <w:rsid w:val="00D3377F"/>
    <w:rsid w:val="00D346D6"/>
    <w:rsid w:val="00D3577C"/>
    <w:rsid w:val="00D36072"/>
    <w:rsid w:val="00D3711F"/>
    <w:rsid w:val="00D374C3"/>
    <w:rsid w:val="00D40210"/>
    <w:rsid w:val="00D411C6"/>
    <w:rsid w:val="00D431DF"/>
    <w:rsid w:val="00D43B5C"/>
    <w:rsid w:val="00D45B65"/>
    <w:rsid w:val="00D45F19"/>
    <w:rsid w:val="00D45F9E"/>
    <w:rsid w:val="00D46BE4"/>
    <w:rsid w:val="00D4720E"/>
    <w:rsid w:val="00D5049B"/>
    <w:rsid w:val="00D50F8F"/>
    <w:rsid w:val="00D518CF"/>
    <w:rsid w:val="00D519B3"/>
    <w:rsid w:val="00D54263"/>
    <w:rsid w:val="00D55868"/>
    <w:rsid w:val="00D55D99"/>
    <w:rsid w:val="00D56905"/>
    <w:rsid w:val="00D5702A"/>
    <w:rsid w:val="00D606D3"/>
    <w:rsid w:val="00D61C9F"/>
    <w:rsid w:val="00D64F32"/>
    <w:rsid w:val="00D675BA"/>
    <w:rsid w:val="00D70532"/>
    <w:rsid w:val="00D72AB0"/>
    <w:rsid w:val="00D736A8"/>
    <w:rsid w:val="00D76A8E"/>
    <w:rsid w:val="00D8214D"/>
    <w:rsid w:val="00D8365D"/>
    <w:rsid w:val="00D847FC"/>
    <w:rsid w:val="00D85EB4"/>
    <w:rsid w:val="00D86CDD"/>
    <w:rsid w:val="00D86FCE"/>
    <w:rsid w:val="00D87ED7"/>
    <w:rsid w:val="00D92BCA"/>
    <w:rsid w:val="00D93543"/>
    <w:rsid w:val="00D9445D"/>
    <w:rsid w:val="00D952DF"/>
    <w:rsid w:val="00D9574A"/>
    <w:rsid w:val="00D96476"/>
    <w:rsid w:val="00D96A15"/>
    <w:rsid w:val="00D97214"/>
    <w:rsid w:val="00DA0074"/>
    <w:rsid w:val="00DA16CA"/>
    <w:rsid w:val="00DA2A99"/>
    <w:rsid w:val="00DA31FB"/>
    <w:rsid w:val="00DA3490"/>
    <w:rsid w:val="00DA3714"/>
    <w:rsid w:val="00DA4F01"/>
    <w:rsid w:val="00DA570D"/>
    <w:rsid w:val="00DA6D05"/>
    <w:rsid w:val="00DA747D"/>
    <w:rsid w:val="00DA7E39"/>
    <w:rsid w:val="00DB0970"/>
    <w:rsid w:val="00DB0B6E"/>
    <w:rsid w:val="00DB167F"/>
    <w:rsid w:val="00DB1D8A"/>
    <w:rsid w:val="00DB3AB5"/>
    <w:rsid w:val="00DB4306"/>
    <w:rsid w:val="00DB4ECD"/>
    <w:rsid w:val="00DB6C6B"/>
    <w:rsid w:val="00DC11F1"/>
    <w:rsid w:val="00DC141E"/>
    <w:rsid w:val="00DC30D2"/>
    <w:rsid w:val="00DC4265"/>
    <w:rsid w:val="00DC55CE"/>
    <w:rsid w:val="00DC653C"/>
    <w:rsid w:val="00DD057B"/>
    <w:rsid w:val="00DD1D54"/>
    <w:rsid w:val="00DD1EDF"/>
    <w:rsid w:val="00DD2362"/>
    <w:rsid w:val="00DD26AA"/>
    <w:rsid w:val="00DD330E"/>
    <w:rsid w:val="00DD6B24"/>
    <w:rsid w:val="00DD79F9"/>
    <w:rsid w:val="00DE0C0C"/>
    <w:rsid w:val="00DE1AC2"/>
    <w:rsid w:val="00DE3179"/>
    <w:rsid w:val="00DE336A"/>
    <w:rsid w:val="00DE3B43"/>
    <w:rsid w:val="00DE6A93"/>
    <w:rsid w:val="00DE6ACD"/>
    <w:rsid w:val="00DF25D2"/>
    <w:rsid w:val="00DF3711"/>
    <w:rsid w:val="00DF377D"/>
    <w:rsid w:val="00DF5045"/>
    <w:rsid w:val="00E00AF4"/>
    <w:rsid w:val="00E0160F"/>
    <w:rsid w:val="00E0259E"/>
    <w:rsid w:val="00E02C90"/>
    <w:rsid w:val="00E02FB0"/>
    <w:rsid w:val="00E03211"/>
    <w:rsid w:val="00E0340F"/>
    <w:rsid w:val="00E06572"/>
    <w:rsid w:val="00E107F5"/>
    <w:rsid w:val="00E11C26"/>
    <w:rsid w:val="00E122F7"/>
    <w:rsid w:val="00E12E0B"/>
    <w:rsid w:val="00E15953"/>
    <w:rsid w:val="00E15A18"/>
    <w:rsid w:val="00E16AB2"/>
    <w:rsid w:val="00E16B8A"/>
    <w:rsid w:val="00E17422"/>
    <w:rsid w:val="00E20099"/>
    <w:rsid w:val="00E2222F"/>
    <w:rsid w:val="00E24CBF"/>
    <w:rsid w:val="00E254F6"/>
    <w:rsid w:val="00E26739"/>
    <w:rsid w:val="00E2690A"/>
    <w:rsid w:val="00E26969"/>
    <w:rsid w:val="00E277FC"/>
    <w:rsid w:val="00E27B61"/>
    <w:rsid w:val="00E30283"/>
    <w:rsid w:val="00E32BFC"/>
    <w:rsid w:val="00E33E69"/>
    <w:rsid w:val="00E344A0"/>
    <w:rsid w:val="00E36041"/>
    <w:rsid w:val="00E41C14"/>
    <w:rsid w:val="00E46DAD"/>
    <w:rsid w:val="00E500CF"/>
    <w:rsid w:val="00E50279"/>
    <w:rsid w:val="00E52AC8"/>
    <w:rsid w:val="00E54472"/>
    <w:rsid w:val="00E553FF"/>
    <w:rsid w:val="00E55477"/>
    <w:rsid w:val="00E60085"/>
    <w:rsid w:val="00E60E1C"/>
    <w:rsid w:val="00E63648"/>
    <w:rsid w:val="00E64C1A"/>
    <w:rsid w:val="00E65A70"/>
    <w:rsid w:val="00E66503"/>
    <w:rsid w:val="00E669EF"/>
    <w:rsid w:val="00E67A5C"/>
    <w:rsid w:val="00E70085"/>
    <w:rsid w:val="00E703D5"/>
    <w:rsid w:val="00E705FC"/>
    <w:rsid w:val="00E71E4F"/>
    <w:rsid w:val="00E73195"/>
    <w:rsid w:val="00E745D9"/>
    <w:rsid w:val="00E77604"/>
    <w:rsid w:val="00E8496E"/>
    <w:rsid w:val="00E857B7"/>
    <w:rsid w:val="00E857DE"/>
    <w:rsid w:val="00E86605"/>
    <w:rsid w:val="00E87256"/>
    <w:rsid w:val="00E90828"/>
    <w:rsid w:val="00E936B7"/>
    <w:rsid w:val="00E937B1"/>
    <w:rsid w:val="00E94C49"/>
    <w:rsid w:val="00E95945"/>
    <w:rsid w:val="00E95A86"/>
    <w:rsid w:val="00E9620E"/>
    <w:rsid w:val="00E971B6"/>
    <w:rsid w:val="00E972C7"/>
    <w:rsid w:val="00E9769E"/>
    <w:rsid w:val="00E97B76"/>
    <w:rsid w:val="00EA15D4"/>
    <w:rsid w:val="00EA1D29"/>
    <w:rsid w:val="00EA392A"/>
    <w:rsid w:val="00EA522F"/>
    <w:rsid w:val="00EA64B2"/>
    <w:rsid w:val="00EB03D0"/>
    <w:rsid w:val="00EB18D2"/>
    <w:rsid w:val="00EB34B4"/>
    <w:rsid w:val="00EB58A0"/>
    <w:rsid w:val="00EB6020"/>
    <w:rsid w:val="00EB709B"/>
    <w:rsid w:val="00EB7631"/>
    <w:rsid w:val="00EC174B"/>
    <w:rsid w:val="00EC1A5E"/>
    <w:rsid w:val="00EC2269"/>
    <w:rsid w:val="00EC5191"/>
    <w:rsid w:val="00EC7013"/>
    <w:rsid w:val="00EC7B89"/>
    <w:rsid w:val="00EC7F04"/>
    <w:rsid w:val="00ED0AA2"/>
    <w:rsid w:val="00ED0FB1"/>
    <w:rsid w:val="00ED2C2A"/>
    <w:rsid w:val="00ED33D1"/>
    <w:rsid w:val="00ED3974"/>
    <w:rsid w:val="00ED6F97"/>
    <w:rsid w:val="00EE13A2"/>
    <w:rsid w:val="00EE2033"/>
    <w:rsid w:val="00EE3179"/>
    <w:rsid w:val="00EE466C"/>
    <w:rsid w:val="00EE4AE6"/>
    <w:rsid w:val="00EE50B1"/>
    <w:rsid w:val="00EE793D"/>
    <w:rsid w:val="00EF012E"/>
    <w:rsid w:val="00EF0800"/>
    <w:rsid w:val="00EF2434"/>
    <w:rsid w:val="00EF3960"/>
    <w:rsid w:val="00EF3DCD"/>
    <w:rsid w:val="00EF449B"/>
    <w:rsid w:val="00EF45A3"/>
    <w:rsid w:val="00EF4DE7"/>
    <w:rsid w:val="00F00005"/>
    <w:rsid w:val="00F00098"/>
    <w:rsid w:val="00F003B6"/>
    <w:rsid w:val="00F02BAE"/>
    <w:rsid w:val="00F032BE"/>
    <w:rsid w:val="00F033D5"/>
    <w:rsid w:val="00F0514D"/>
    <w:rsid w:val="00F06D79"/>
    <w:rsid w:val="00F073A3"/>
    <w:rsid w:val="00F079C0"/>
    <w:rsid w:val="00F07A1B"/>
    <w:rsid w:val="00F10D4C"/>
    <w:rsid w:val="00F121B7"/>
    <w:rsid w:val="00F12915"/>
    <w:rsid w:val="00F15425"/>
    <w:rsid w:val="00F158F0"/>
    <w:rsid w:val="00F16C64"/>
    <w:rsid w:val="00F24864"/>
    <w:rsid w:val="00F306A3"/>
    <w:rsid w:val="00F31E1D"/>
    <w:rsid w:val="00F3390D"/>
    <w:rsid w:val="00F36E48"/>
    <w:rsid w:val="00F37002"/>
    <w:rsid w:val="00F37559"/>
    <w:rsid w:val="00F40757"/>
    <w:rsid w:val="00F41E5D"/>
    <w:rsid w:val="00F43481"/>
    <w:rsid w:val="00F437A3"/>
    <w:rsid w:val="00F43A00"/>
    <w:rsid w:val="00F46767"/>
    <w:rsid w:val="00F517A9"/>
    <w:rsid w:val="00F51863"/>
    <w:rsid w:val="00F52328"/>
    <w:rsid w:val="00F53714"/>
    <w:rsid w:val="00F54226"/>
    <w:rsid w:val="00F55C27"/>
    <w:rsid w:val="00F56303"/>
    <w:rsid w:val="00F56D7F"/>
    <w:rsid w:val="00F5701B"/>
    <w:rsid w:val="00F57479"/>
    <w:rsid w:val="00F60003"/>
    <w:rsid w:val="00F601AA"/>
    <w:rsid w:val="00F60314"/>
    <w:rsid w:val="00F60EA0"/>
    <w:rsid w:val="00F62C37"/>
    <w:rsid w:val="00F63E45"/>
    <w:rsid w:val="00F645F3"/>
    <w:rsid w:val="00F64709"/>
    <w:rsid w:val="00F6471F"/>
    <w:rsid w:val="00F65022"/>
    <w:rsid w:val="00F653BB"/>
    <w:rsid w:val="00F66DFB"/>
    <w:rsid w:val="00F66EC6"/>
    <w:rsid w:val="00F70C1E"/>
    <w:rsid w:val="00F70C28"/>
    <w:rsid w:val="00F72BB8"/>
    <w:rsid w:val="00F76A04"/>
    <w:rsid w:val="00F776D6"/>
    <w:rsid w:val="00F80604"/>
    <w:rsid w:val="00F80901"/>
    <w:rsid w:val="00F821FA"/>
    <w:rsid w:val="00F82349"/>
    <w:rsid w:val="00F83453"/>
    <w:rsid w:val="00F84E00"/>
    <w:rsid w:val="00F84E4E"/>
    <w:rsid w:val="00F874AE"/>
    <w:rsid w:val="00F87753"/>
    <w:rsid w:val="00F879AA"/>
    <w:rsid w:val="00F90F06"/>
    <w:rsid w:val="00F91204"/>
    <w:rsid w:val="00F91C86"/>
    <w:rsid w:val="00F920D1"/>
    <w:rsid w:val="00F92802"/>
    <w:rsid w:val="00F96F4E"/>
    <w:rsid w:val="00F96FE8"/>
    <w:rsid w:val="00F97390"/>
    <w:rsid w:val="00F9747C"/>
    <w:rsid w:val="00F97B9B"/>
    <w:rsid w:val="00FA1DC0"/>
    <w:rsid w:val="00FA1DEE"/>
    <w:rsid w:val="00FA2E77"/>
    <w:rsid w:val="00FA3902"/>
    <w:rsid w:val="00FA3F70"/>
    <w:rsid w:val="00FA4EF6"/>
    <w:rsid w:val="00FB20A1"/>
    <w:rsid w:val="00FB3948"/>
    <w:rsid w:val="00FB3A36"/>
    <w:rsid w:val="00FB6477"/>
    <w:rsid w:val="00FB662B"/>
    <w:rsid w:val="00FB7D60"/>
    <w:rsid w:val="00FC015E"/>
    <w:rsid w:val="00FC1902"/>
    <w:rsid w:val="00FC1E4C"/>
    <w:rsid w:val="00FC1FE6"/>
    <w:rsid w:val="00FC2263"/>
    <w:rsid w:val="00FC2BED"/>
    <w:rsid w:val="00FC4B2B"/>
    <w:rsid w:val="00FD21B6"/>
    <w:rsid w:val="00FD261E"/>
    <w:rsid w:val="00FD4777"/>
    <w:rsid w:val="00FD4AA0"/>
    <w:rsid w:val="00FD53C5"/>
    <w:rsid w:val="00FD64C6"/>
    <w:rsid w:val="00FD6751"/>
    <w:rsid w:val="00FD691A"/>
    <w:rsid w:val="00FD6F30"/>
    <w:rsid w:val="00FE1E1E"/>
    <w:rsid w:val="00FF27CA"/>
    <w:rsid w:val="00FF373B"/>
    <w:rsid w:val="00FF3D11"/>
    <w:rsid w:val="00FF4552"/>
    <w:rsid w:val="00FF7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CF7DD6"/>
  <w15:chartTrackingRefBased/>
  <w15:docId w15:val="{BF33B09F-9EBC-4183-B7C3-F5E5ABED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Calibri" w:hAnsi="Calibri" w:cs="Calibri"/>
      <w:sz w:val="22"/>
      <w:szCs w:val="22"/>
      <w:lang w:val="en-GB" w:eastAsia="zh-CN"/>
    </w:rPr>
  </w:style>
  <w:style w:type="paragraph" w:styleId="Heading1">
    <w:name w:val="heading 1"/>
    <w:next w:val="Normal"/>
    <w:link w:val="Heading1Char"/>
    <w:uiPriority w:val="9"/>
    <w:qFormat/>
    <w:rsid w:val="00181F19"/>
    <w:pPr>
      <w:keepNext/>
      <w:keepLines/>
      <w:spacing w:after="115" w:line="256" w:lineRule="auto"/>
      <w:ind w:left="10" w:right="721" w:hanging="10"/>
      <w:outlineLvl w:val="0"/>
    </w:pPr>
    <w:rPr>
      <w:rFonts w:ascii="Arial" w:eastAsia="Arial" w:hAnsi="Arial" w:cs="Arial"/>
      <w:b/>
      <w:color w:val="000000"/>
      <w:kern w:val="2"/>
      <w:sz w:val="24"/>
      <w:szCs w:val="22"/>
      <w14:ligatures w14:val="standardContextual"/>
    </w:rPr>
  </w:style>
  <w:style w:type="paragraph" w:styleId="Heading2">
    <w:name w:val="heading 2"/>
    <w:basedOn w:val="Normal"/>
    <w:next w:val="Normal"/>
    <w:link w:val="Heading2Char"/>
    <w:uiPriority w:val="9"/>
    <w:semiHidden/>
    <w:unhideWhenUsed/>
    <w:qFormat/>
    <w:rsid w:val="00C84E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HeaderChar">
    <w:name w:val="Header Char"/>
    <w:rPr>
      <w:lang w:val="en-GB"/>
    </w:rPr>
  </w:style>
  <w:style w:type="character" w:customStyle="1" w:styleId="FooterChar">
    <w:name w:val="Footer Char"/>
    <w:rPr>
      <w:lang w:val="en-GB"/>
    </w:rPr>
  </w:style>
  <w:style w:type="character" w:customStyle="1" w:styleId="BalloonTextChar">
    <w:name w:val="Balloon Text Char"/>
    <w:rPr>
      <w:rFonts w:ascii="Segoe UI" w:hAnsi="Segoe UI" w:cs="Segoe UI"/>
      <w:sz w:val="18"/>
      <w:szCs w:val="18"/>
      <w:lang w:val="en-GB"/>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Stilnaslova">
    <w:name w:val="Stil naslova"/>
    <w:basedOn w:val="Normal"/>
    <w:next w:val="BodyText"/>
    <w:pPr>
      <w:keepNext/>
      <w:spacing w:before="240" w:after="120"/>
    </w:pPr>
    <w:rPr>
      <w:rFonts w:ascii="Liberation Sans" w:eastAsia="Microsoft YaHei" w:hAnsi="Liberation Sans" w:cs="Arial"/>
      <w:sz w:val="28"/>
      <w:szCs w:val="28"/>
    </w:rPr>
  </w:style>
  <w:style w:type="paragraph" w:customStyle="1" w:styleId="Indeks">
    <w:name w:val="Indeks"/>
    <w:basedOn w:val="Normal"/>
    <w:pPr>
      <w:suppressLineNumbers/>
    </w:pPr>
    <w:rPr>
      <w:rFonts w:cs="Arial"/>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BalloonText1">
    <w:name w:val="Balloon Text1"/>
    <w:basedOn w:val="Normal"/>
    <w:pPr>
      <w:spacing w:after="0" w:line="240" w:lineRule="auto"/>
    </w:pPr>
    <w:rPr>
      <w:rFonts w:ascii="Segoe UI" w:hAnsi="Segoe UI" w:cs="Segoe UI"/>
      <w:sz w:val="18"/>
      <w:szCs w:val="18"/>
    </w:rPr>
  </w:style>
  <w:style w:type="paragraph" w:customStyle="1" w:styleId="Sadrajokvira">
    <w:name w:val="Sadržaj okvira"/>
    <w:basedOn w:val="Normal"/>
  </w:style>
  <w:style w:type="paragraph" w:styleId="FootnoteText">
    <w:name w:val="footnote text"/>
    <w:aliases w:val="Fußnote,Footnote Text Char Char Char,Footnote Text Char Char"/>
    <w:basedOn w:val="Normal"/>
    <w:link w:val="FootnoteTextChar"/>
    <w:uiPriority w:val="99"/>
    <w:rsid w:val="00C0492B"/>
    <w:pPr>
      <w:suppressAutoHyphens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Fußnote Char,Footnote Text Char Char Char Char,Footnote Text Char Char Char1"/>
    <w:link w:val="FootnoteText"/>
    <w:uiPriority w:val="99"/>
    <w:rsid w:val="00C0492B"/>
    <w:rPr>
      <w:lang w:val="en-US" w:eastAsia="en-US"/>
    </w:rPr>
  </w:style>
  <w:style w:type="character" w:styleId="FootnoteReference">
    <w:name w:val="footnote reference"/>
    <w:aliases w:val="BVI fnr"/>
    <w:uiPriority w:val="99"/>
    <w:rsid w:val="00C0492B"/>
    <w:rPr>
      <w:rFonts w:cs="Times New Roman"/>
      <w:vertAlign w:val="superscript"/>
    </w:rPr>
  </w:style>
  <w:style w:type="paragraph" w:styleId="BalloonText">
    <w:name w:val="Balloon Text"/>
    <w:basedOn w:val="Normal"/>
    <w:link w:val="BalloonTextChar1"/>
    <w:uiPriority w:val="99"/>
    <w:semiHidden/>
    <w:unhideWhenUsed/>
    <w:rsid w:val="00AA1DA7"/>
    <w:pPr>
      <w:spacing w:after="0" w:line="240" w:lineRule="auto"/>
    </w:pPr>
    <w:rPr>
      <w:rFonts w:ascii="Segoe UI" w:hAnsi="Segoe UI" w:cs="Segoe UI"/>
      <w:sz w:val="18"/>
      <w:szCs w:val="18"/>
    </w:rPr>
  </w:style>
  <w:style w:type="character" w:customStyle="1" w:styleId="BalloonTextChar1">
    <w:name w:val="Balloon Text Char1"/>
    <w:link w:val="BalloonText"/>
    <w:uiPriority w:val="99"/>
    <w:semiHidden/>
    <w:rsid w:val="00AA1DA7"/>
    <w:rPr>
      <w:rFonts w:ascii="Segoe UI" w:eastAsia="Calibri" w:hAnsi="Segoe UI" w:cs="Segoe UI"/>
      <w:sz w:val="18"/>
      <w:szCs w:val="18"/>
      <w:lang w:val="en-GB" w:eastAsia="zh-CN"/>
    </w:rPr>
  </w:style>
  <w:style w:type="paragraph" w:styleId="ListParagraph">
    <w:name w:val="List Paragraph"/>
    <w:basedOn w:val="Normal"/>
    <w:uiPriority w:val="34"/>
    <w:qFormat/>
    <w:rsid w:val="000117A1"/>
    <w:pPr>
      <w:suppressAutoHyphens w:val="0"/>
      <w:spacing w:line="259" w:lineRule="auto"/>
      <w:ind w:left="720"/>
      <w:contextualSpacing/>
    </w:pPr>
    <w:rPr>
      <w:rFonts w:cs="Times New Roman"/>
      <w:lang w:val="hr-HR" w:eastAsia="en-US"/>
    </w:rPr>
  </w:style>
  <w:style w:type="character" w:styleId="Emphasis">
    <w:name w:val="Emphasis"/>
    <w:basedOn w:val="DefaultParagraphFont"/>
    <w:uiPriority w:val="20"/>
    <w:qFormat/>
    <w:rsid w:val="00831F61"/>
    <w:rPr>
      <w:i/>
      <w:iCs/>
    </w:rPr>
  </w:style>
  <w:style w:type="character" w:customStyle="1" w:styleId="Heading1Char">
    <w:name w:val="Heading 1 Char"/>
    <w:basedOn w:val="DefaultParagraphFont"/>
    <w:link w:val="Heading1"/>
    <w:uiPriority w:val="9"/>
    <w:rsid w:val="00181F19"/>
    <w:rPr>
      <w:rFonts w:ascii="Arial" w:eastAsia="Arial" w:hAnsi="Arial" w:cs="Arial"/>
      <w:b/>
      <w:color w:val="000000"/>
      <w:kern w:val="2"/>
      <w:sz w:val="24"/>
      <w:szCs w:val="22"/>
      <w14:ligatures w14:val="standardContextual"/>
    </w:rPr>
  </w:style>
  <w:style w:type="character" w:customStyle="1" w:styleId="Heading2Char">
    <w:name w:val="Heading 2 Char"/>
    <w:basedOn w:val="DefaultParagraphFont"/>
    <w:link w:val="Heading2"/>
    <w:uiPriority w:val="9"/>
    <w:semiHidden/>
    <w:rsid w:val="00C84E52"/>
    <w:rPr>
      <w:rFonts w:asciiTheme="majorHAnsi" w:eastAsiaTheme="majorEastAsia" w:hAnsiTheme="majorHAnsi" w:cstheme="majorBidi"/>
      <w:color w:val="2F5496" w:themeColor="accent1" w:themeShade="BF"/>
      <w:sz w:val="26"/>
      <w:szCs w:val="26"/>
      <w:lang w:val="en-GB" w:eastAsia="zh-CN"/>
    </w:rPr>
  </w:style>
  <w:style w:type="table" w:customStyle="1" w:styleId="TableGrid">
    <w:name w:val="TableGrid"/>
    <w:rsid w:val="00C84E5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95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1DC0"/>
    <w:rPr>
      <w:color w:val="666666"/>
    </w:rPr>
  </w:style>
  <w:style w:type="paragraph" w:styleId="NormalWeb">
    <w:name w:val="Normal (Web)"/>
    <w:basedOn w:val="Normal"/>
    <w:uiPriority w:val="99"/>
    <w:semiHidden/>
    <w:unhideWhenUsed/>
    <w:rsid w:val="0050506B"/>
    <w:pPr>
      <w:suppressAutoHyphens w:val="0"/>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882">
      <w:bodyDiv w:val="1"/>
      <w:marLeft w:val="0"/>
      <w:marRight w:val="0"/>
      <w:marTop w:val="0"/>
      <w:marBottom w:val="0"/>
      <w:divBdr>
        <w:top w:val="none" w:sz="0" w:space="0" w:color="auto"/>
        <w:left w:val="none" w:sz="0" w:space="0" w:color="auto"/>
        <w:bottom w:val="none" w:sz="0" w:space="0" w:color="auto"/>
        <w:right w:val="none" w:sz="0" w:space="0" w:color="auto"/>
      </w:divBdr>
    </w:div>
    <w:div w:id="368263303">
      <w:bodyDiv w:val="1"/>
      <w:marLeft w:val="0"/>
      <w:marRight w:val="0"/>
      <w:marTop w:val="0"/>
      <w:marBottom w:val="0"/>
      <w:divBdr>
        <w:top w:val="none" w:sz="0" w:space="0" w:color="auto"/>
        <w:left w:val="none" w:sz="0" w:space="0" w:color="auto"/>
        <w:bottom w:val="none" w:sz="0" w:space="0" w:color="auto"/>
        <w:right w:val="none" w:sz="0" w:space="0" w:color="auto"/>
      </w:divBdr>
    </w:div>
    <w:div w:id="441920445">
      <w:bodyDiv w:val="1"/>
      <w:marLeft w:val="0"/>
      <w:marRight w:val="0"/>
      <w:marTop w:val="0"/>
      <w:marBottom w:val="0"/>
      <w:divBdr>
        <w:top w:val="none" w:sz="0" w:space="0" w:color="auto"/>
        <w:left w:val="none" w:sz="0" w:space="0" w:color="auto"/>
        <w:bottom w:val="none" w:sz="0" w:space="0" w:color="auto"/>
        <w:right w:val="none" w:sz="0" w:space="0" w:color="auto"/>
      </w:divBdr>
      <w:divsChild>
        <w:div w:id="1572738432">
          <w:marLeft w:val="0"/>
          <w:marRight w:val="0"/>
          <w:marTop w:val="0"/>
          <w:marBottom w:val="0"/>
          <w:divBdr>
            <w:top w:val="none" w:sz="0" w:space="0" w:color="auto"/>
            <w:left w:val="none" w:sz="0" w:space="0" w:color="auto"/>
            <w:bottom w:val="none" w:sz="0" w:space="0" w:color="auto"/>
            <w:right w:val="none" w:sz="0" w:space="0" w:color="auto"/>
          </w:divBdr>
        </w:div>
        <w:div w:id="1430155158">
          <w:marLeft w:val="0"/>
          <w:marRight w:val="0"/>
          <w:marTop w:val="0"/>
          <w:marBottom w:val="0"/>
          <w:divBdr>
            <w:top w:val="none" w:sz="0" w:space="0" w:color="auto"/>
            <w:left w:val="none" w:sz="0" w:space="0" w:color="auto"/>
            <w:bottom w:val="none" w:sz="0" w:space="0" w:color="auto"/>
            <w:right w:val="none" w:sz="0" w:space="0" w:color="auto"/>
          </w:divBdr>
        </w:div>
        <w:div w:id="1880777288">
          <w:marLeft w:val="0"/>
          <w:marRight w:val="0"/>
          <w:marTop w:val="0"/>
          <w:marBottom w:val="0"/>
          <w:divBdr>
            <w:top w:val="none" w:sz="0" w:space="0" w:color="auto"/>
            <w:left w:val="none" w:sz="0" w:space="0" w:color="auto"/>
            <w:bottom w:val="none" w:sz="0" w:space="0" w:color="auto"/>
            <w:right w:val="none" w:sz="0" w:space="0" w:color="auto"/>
          </w:divBdr>
        </w:div>
        <w:div w:id="274337616">
          <w:marLeft w:val="0"/>
          <w:marRight w:val="0"/>
          <w:marTop w:val="0"/>
          <w:marBottom w:val="0"/>
          <w:divBdr>
            <w:top w:val="none" w:sz="0" w:space="0" w:color="auto"/>
            <w:left w:val="none" w:sz="0" w:space="0" w:color="auto"/>
            <w:bottom w:val="none" w:sz="0" w:space="0" w:color="auto"/>
            <w:right w:val="none" w:sz="0" w:space="0" w:color="auto"/>
          </w:divBdr>
        </w:div>
        <w:div w:id="147401504">
          <w:marLeft w:val="0"/>
          <w:marRight w:val="0"/>
          <w:marTop w:val="0"/>
          <w:marBottom w:val="0"/>
          <w:divBdr>
            <w:top w:val="none" w:sz="0" w:space="0" w:color="auto"/>
            <w:left w:val="none" w:sz="0" w:space="0" w:color="auto"/>
            <w:bottom w:val="none" w:sz="0" w:space="0" w:color="auto"/>
            <w:right w:val="none" w:sz="0" w:space="0" w:color="auto"/>
          </w:divBdr>
        </w:div>
        <w:div w:id="190919076">
          <w:marLeft w:val="0"/>
          <w:marRight w:val="0"/>
          <w:marTop w:val="0"/>
          <w:marBottom w:val="0"/>
          <w:divBdr>
            <w:top w:val="none" w:sz="0" w:space="0" w:color="auto"/>
            <w:left w:val="none" w:sz="0" w:space="0" w:color="auto"/>
            <w:bottom w:val="none" w:sz="0" w:space="0" w:color="auto"/>
            <w:right w:val="none" w:sz="0" w:space="0" w:color="auto"/>
          </w:divBdr>
        </w:div>
        <w:div w:id="2083067162">
          <w:marLeft w:val="0"/>
          <w:marRight w:val="0"/>
          <w:marTop w:val="0"/>
          <w:marBottom w:val="0"/>
          <w:divBdr>
            <w:top w:val="none" w:sz="0" w:space="0" w:color="auto"/>
            <w:left w:val="none" w:sz="0" w:space="0" w:color="auto"/>
            <w:bottom w:val="none" w:sz="0" w:space="0" w:color="auto"/>
            <w:right w:val="none" w:sz="0" w:space="0" w:color="auto"/>
          </w:divBdr>
        </w:div>
        <w:div w:id="134762637">
          <w:marLeft w:val="0"/>
          <w:marRight w:val="0"/>
          <w:marTop w:val="0"/>
          <w:marBottom w:val="0"/>
          <w:divBdr>
            <w:top w:val="none" w:sz="0" w:space="0" w:color="auto"/>
            <w:left w:val="none" w:sz="0" w:space="0" w:color="auto"/>
            <w:bottom w:val="none" w:sz="0" w:space="0" w:color="auto"/>
            <w:right w:val="none" w:sz="0" w:space="0" w:color="auto"/>
          </w:divBdr>
        </w:div>
        <w:div w:id="1073621433">
          <w:marLeft w:val="0"/>
          <w:marRight w:val="0"/>
          <w:marTop w:val="0"/>
          <w:marBottom w:val="0"/>
          <w:divBdr>
            <w:top w:val="none" w:sz="0" w:space="0" w:color="auto"/>
            <w:left w:val="none" w:sz="0" w:space="0" w:color="auto"/>
            <w:bottom w:val="none" w:sz="0" w:space="0" w:color="auto"/>
            <w:right w:val="none" w:sz="0" w:space="0" w:color="auto"/>
          </w:divBdr>
        </w:div>
        <w:div w:id="1063216141">
          <w:marLeft w:val="0"/>
          <w:marRight w:val="0"/>
          <w:marTop w:val="0"/>
          <w:marBottom w:val="0"/>
          <w:divBdr>
            <w:top w:val="none" w:sz="0" w:space="0" w:color="auto"/>
            <w:left w:val="none" w:sz="0" w:space="0" w:color="auto"/>
            <w:bottom w:val="none" w:sz="0" w:space="0" w:color="auto"/>
            <w:right w:val="none" w:sz="0" w:space="0" w:color="auto"/>
          </w:divBdr>
        </w:div>
        <w:div w:id="2003002463">
          <w:marLeft w:val="0"/>
          <w:marRight w:val="0"/>
          <w:marTop w:val="0"/>
          <w:marBottom w:val="0"/>
          <w:divBdr>
            <w:top w:val="none" w:sz="0" w:space="0" w:color="auto"/>
            <w:left w:val="none" w:sz="0" w:space="0" w:color="auto"/>
            <w:bottom w:val="none" w:sz="0" w:space="0" w:color="auto"/>
            <w:right w:val="none" w:sz="0" w:space="0" w:color="auto"/>
          </w:divBdr>
        </w:div>
        <w:div w:id="663439844">
          <w:marLeft w:val="0"/>
          <w:marRight w:val="0"/>
          <w:marTop w:val="0"/>
          <w:marBottom w:val="0"/>
          <w:divBdr>
            <w:top w:val="none" w:sz="0" w:space="0" w:color="auto"/>
            <w:left w:val="none" w:sz="0" w:space="0" w:color="auto"/>
            <w:bottom w:val="none" w:sz="0" w:space="0" w:color="auto"/>
            <w:right w:val="none" w:sz="0" w:space="0" w:color="auto"/>
          </w:divBdr>
        </w:div>
        <w:div w:id="1276861087">
          <w:marLeft w:val="0"/>
          <w:marRight w:val="0"/>
          <w:marTop w:val="0"/>
          <w:marBottom w:val="0"/>
          <w:divBdr>
            <w:top w:val="none" w:sz="0" w:space="0" w:color="auto"/>
            <w:left w:val="none" w:sz="0" w:space="0" w:color="auto"/>
            <w:bottom w:val="none" w:sz="0" w:space="0" w:color="auto"/>
            <w:right w:val="none" w:sz="0" w:space="0" w:color="auto"/>
          </w:divBdr>
        </w:div>
      </w:divsChild>
    </w:div>
    <w:div w:id="701789891">
      <w:bodyDiv w:val="1"/>
      <w:marLeft w:val="0"/>
      <w:marRight w:val="0"/>
      <w:marTop w:val="0"/>
      <w:marBottom w:val="0"/>
      <w:divBdr>
        <w:top w:val="none" w:sz="0" w:space="0" w:color="auto"/>
        <w:left w:val="none" w:sz="0" w:space="0" w:color="auto"/>
        <w:bottom w:val="none" w:sz="0" w:space="0" w:color="auto"/>
        <w:right w:val="none" w:sz="0" w:space="0" w:color="auto"/>
      </w:divBdr>
    </w:div>
    <w:div w:id="900751281">
      <w:bodyDiv w:val="1"/>
      <w:marLeft w:val="0"/>
      <w:marRight w:val="0"/>
      <w:marTop w:val="0"/>
      <w:marBottom w:val="0"/>
      <w:divBdr>
        <w:top w:val="none" w:sz="0" w:space="0" w:color="auto"/>
        <w:left w:val="none" w:sz="0" w:space="0" w:color="auto"/>
        <w:bottom w:val="none" w:sz="0" w:space="0" w:color="auto"/>
        <w:right w:val="none" w:sz="0" w:space="0" w:color="auto"/>
      </w:divBdr>
    </w:div>
    <w:div w:id="964504385">
      <w:bodyDiv w:val="1"/>
      <w:marLeft w:val="0"/>
      <w:marRight w:val="0"/>
      <w:marTop w:val="0"/>
      <w:marBottom w:val="0"/>
      <w:divBdr>
        <w:top w:val="none" w:sz="0" w:space="0" w:color="auto"/>
        <w:left w:val="none" w:sz="0" w:space="0" w:color="auto"/>
        <w:bottom w:val="none" w:sz="0" w:space="0" w:color="auto"/>
        <w:right w:val="none" w:sz="0" w:space="0" w:color="auto"/>
      </w:divBdr>
    </w:div>
    <w:div w:id="974871677">
      <w:bodyDiv w:val="1"/>
      <w:marLeft w:val="0"/>
      <w:marRight w:val="0"/>
      <w:marTop w:val="0"/>
      <w:marBottom w:val="0"/>
      <w:divBdr>
        <w:top w:val="none" w:sz="0" w:space="0" w:color="auto"/>
        <w:left w:val="none" w:sz="0" w:space="0" w:color="auto"/>
        <w:bottom w:val="none" w:sz="0" w:space="0" w:color="auto"/>
        <w:right w:val="none" w:sz="0" w:space="0" w:color="auto"/>
      </w:divBdr>
    </w:div>
    <w:div w:id="1068839541">
      <w:bodyDiv w:val="1"/>
      <w:marLeft w:val="0"/>
      <w:marRight w:val="0"/>
      <w:marTop w:val="0"/>
      <w:marBottom w:val="0"/>
      <w:divBdr>
        <w:top w:val="none" w:sz="0" w:space="0" w:color="auto"/>
        <w:left w:val="none" w:sz="0" w:space="0" w:color="auto"/>
        <w:bottom w:val="none" w:sz="0" w:space="0" w:color="auto"/>
        <w:right w:val="none" w:sz="0" w:space="0" w:color="auto"/>
      </w:divBdr>
    </w:div>
    <w:div w:id="1170482207">
      <w:bodyDiv w:val="1"/>
      <w:marLeft w:val="0"/>
      <w:marRight w:val="0"/>
      <w:marTop w:val="0"/>
      <w:marBottom w:val="0"/>
      <w:divBdr>
        <w:top w:val="none" w:sz="0" w:space="0" w:color="auto"/>
        <w:left w:val="none" w:sz="0" w:space="0" w:color="auto"/>
        <w:bottom w:val="none" w:sz="0" w:space="0" w:color="auto"/>
        <w:right w:val="none" w:sz="0" w:space="0" w:color="auto"/>
      </w:divBdr>
    </w:div>
    <w:div w:id="1311448121">
      <w:bodyDiv w:val="1"/>
      <w:marLeft w:val="0"/>
      <w:marRight w:val="0"/>
      <w:marTop w:val="0"/>
      <w:marBottom w:val="0"/>
      <w:divBdr>
        <w:top w:val="none" w:sz="0" w:space="0" w:color="auto"/>
        <w:left w:val="none" w:sz="0" w:space="0" w:color="auto"/>
        <w:bottom w:val="none" w:sz="0" w:space="0" w:color="auto"/>
        <w:right w:val="none" w:sz="0" w:space="0" w:color="auto"/>
      </w:divBdr>
    </w:div>
    <w:div w:id="1319846031">
      <w:bodyDiv w:val="1"/>
      <w:marLeft w:val="0"/>
      <w:marRight w:val="0"/>
      <w:marTop w:val="0"/>
      <w:marBottom w:val="0"/>
      <w:divBdr>
        <w:top w:val="none" w:sz="0" w:space="0" w:color="auto"/>
        <w:left w:val="none" w:sz="0" w:space="0" w:color="auto"/>
        <w:bottom w:val="none" w:sz="0" w:space="0" w:color="auto"/>
        <w:right w:val="none" w:sz="0" w:space="0" w:color="auto"/>
      </w:divBdr>
      <w:divsChild>
        <w:div w:id="196897532">
          <w:marLeft w:val="0"/>
          <w:marRight w:val="0"/>
          <w:marTop w:val="0"/>
          <w:marBottom w:val="0"/>
          <w:divBdr>
            <w:top w:val="none" w:sz="0" w:space="0" w:color="auto"/>
            <w:left w:val="none" w:sz="0" w:space="0" w:color="auto"/>
            <w:bottom w:val="none" w:sz="0" w:space="0" w:color="auto"/>
            <w:right w:val="none" w:sz="0" w:space="0" w:color="auto"/>
          </w:divBdr>
          <w:divsChild>
            <w:div w:id="1475609954">
              <w:marLeft w:val="0"/>
              <w:marRight w:val="0"/>
              <w:marTop w:val="0"/>
              <w:marBottom w:val="0"/>
              <w:divBdr>
                <w:top w:val="none" w:sz="0" w:space="0" w:color="auto"/>
                <w:left w:val="none" w:sz="0" w:space="0" w:color="auto"/>
                <w:bottom w:val="none" w:sz="0" w:space="0" w:color="auto"/>
                <w:right w:val="none" w:sz="0" w:space="0" w:color="auto"/>
              </w:divBdr>
            </w:div>
          </w:divsChild>
        </w:div>
        <w:div w:id="975599853">
          <w:marLeft w:val="0"/>
          <w:marRight w:val="0"/>
          <w:marTop w:val="120"/>
          <w:marBottom w:val="0"/>
          <w:divBdr>
            <w:top w:val="none" w:sz="0" w:space="0" w:color="auto"/>
            <w:left w:val="none" w:sz="0" w:space="0" w:color="auto"/>
            <w:bottom w:val="none" w:sz="0" w:space="0" w:color="auto"/>
            <w:right w:val="none" w:sz="0" w:space="0" w:color="auto"/>
          </w:divBdr>
          <w:divsChild>
            <w:div w:id="2035957052">
              <w:marLeft w:val="0"/>
              <w:marRight w:val="0"/>
              <w:marTop w:val="0"/>
              <w:marBottom w:val="0"/>
              <w:divBdr>
                <w:top w:val="none" w:sz="0" w:space="0" w:color="auto"/>
                <w:left w:val="none" w:sz="0" w:space="0" w:color="auto"/>
                <w:bottom w:val="none" w:sz="0" w:space="0" w:color="auto"/>
                <w:right w:val="none" w:sz="0" w:space="0" w:color="auto"/>
              </w:divBdr>
            </w:div>
          </w:divsChild>
        </w:div>
        <w:div w:id="680592100">
          <w:marLeft w:val="0"/>
          <w:marRight w:val="0"/>
          <w:marTop w:val="120"/>
          <w:marBottom w:val="0"/>
          <w:divBdr>
            <w:top w:val="none" w:sz="0" w:space="0" w:color="auto"/>
            <w:left w:val="none" w:sz="0" w:space="0" w:color="auto"/>
            <w:bottom w:val="none" w:sz="0" w:space="0" w:color="auto"/>
            <w:right w:val="none" w:sz="0" w:space="0" w:color="auto"/>
          </w:divBdr>
          <w:divsChild>
            <w:div w:id="1167598836">
              <w:marLeft w:val="0"/>
              <w:marRight w:val="0"/>
              <w:marTop w:val="0"/>
              <w:marBottom w:val="0"/>
              <w:divBdr>
                <w:top w:val="none" w:sz="0" w:space="0" w:color="auto"/>
                <w:left w:val="none" w:sz="0" w:space="0" w:color="auto"/>
                <w:bottom w:val="none" w:sz="0" w:space="0" w:color="auto"/>
                <w:right w:val="none" w:sz="0" w:space="0" w:color="auto"/>
              </w:divBdr>
            </w:div>
          </w:divsChild>
        </w:div>
        <w:div w:id="2028411109">
          <w:marLeft w:val="0"/>
          <w:marRight w:val="0"/>
          <w:marTop w:val="120"/>
          <w:marBottom w:val="0"/>
          <w:divBdr>
            <w:top w:val="none" w:sz="0" w:space="0" w:color="auto"/>
            <w:left w:val="none" w:sz="0" w:space="0" w:color="auto"/>
            <w:bottom w:val="none" w:sz="0" w:space="0" w:color="auto"/>
            <w:right w:val="none" w:sz="0" w:space="0" w:color="auto"/>
          </w:divBdr>
          <w:divsChild>
            <w:div w:id="1957591172">
              <w:marLeft w:val="0"/>
              <w:marRight w:val="0"/>
              <w:marTop w:val="0"/>
              <w:marBottom w:val="0"/>
              <w:divBdr>
                <w:top w:val="none" w:sz="0" w:space="0" w:color="auto"/>
                <w:left w:val="none" w:sz="0" w:space="0" w:color="auto"/>
                <w:bottom w:val="none" w:sz="0" w:space="0" w:color="auto"/>
                <w:right w:val="none" w:sz="0" w:space="0" w:color="auto"/>
              </w:divBdr>
            </w:div>
          </w:divsChild>
        </w:div>
        <w:div w:id="1136600973">
          <w:marLeft w:val="0"/>
          <w:marRight w:val="0"/>
          <w:marTop w:val="120"/>
          <w:marBottom w:val="0"/>
          <w:divBdr>
            <w:top w:val="none" w:sz="0" w:space="0" w:color="auto"/>
            <w:left w:val="none" w:sz="0" w:space="0" w:color="auto"/>
            <w:bottom w:val="none" w:sz="0" w:space="0" w:color="auto"/>
            <w:right w:val="none" w:sz="0" w:space="0" w:color="auto"/>
          </w:divBdr>
          <w:divsChild>
            <w:div w:id="5839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580">
      <w:bodyDiv w:val="1"/>
      <w:marLeft w:val="0"/>
      <w:marRight w:val="0"/>
      <w:marTop w:val="0"/>
      <w:marBottom w:val="0"/>
      <w:divBdr>
        <w:top w:val="none" w:sz="0" w:space="0" w:color="auto"/>
        <w:left w:val="none" w:sz="0" w:space="0" w:color="auto"/>
        <w:bottom w:val="none" w:sz="0" w:space="0" w:color="auto"/>
        <w:right w:val="none" w:sz="0" w:space="0" w:color="auto"/>
      </w:divBdr>
    </w:div>
    <w:div w:id="1466241001">
      <w:bodyDiv w:val="1"/>
      <w:marLeft w:val="0"/>
      <w:marRight w:val="0"/>
      <w:marTop w:val="0"/>
      <w:marBottom w:val="0"/>
      <w:divBdr>
        <w:top w:val="none" w:sz="0" w:space="0" w:color="auto"/>
        <w:left w:val="none" w:sz="0" w:space="0" w:color="auto"/>
        <w:bottom w:val="none" w:sz="0" w:space="0" w:color="auto"/>
        <w:right w:val="none" w:sz="0" w:space="0" w:color="auto"/>
      </w:divBdr>
      <w:divsChild>
        <w:div w:id="1523009698">
          <w:marLeft w:val="0"/>
          <w:marRight w:val="0"/>
          <w:marTop w:val="0"/>
          <w:marBottom w:val="0"/>
          <w:divBdr>
            <w:top w:val="none" w:sz="0" w:space="0" w:color="auto"/>
            <w:left w:val="none" w:sz="0" w:space="0" w:color="auto"/>
            <w:bottom w:val="none" w:sz="0" w:space="0" w:color="auto"/>
            <w:right w:val="none" w:sz="0" w:space="0" w:color="auto"/>
          </w:divBdr>
          <w:divsChild>
            <w:div w:id="1072581259">
              <w:marLeft w:val="0"/>
              <w:marRight w:val="0"/>
              <w:marTop w:val="0"/>
              <w:marBottom w:val="0"/>
              <w:divBdr>
                <w:top w:val="none" w:sz="0" w:space="0" w:color="auto"/>
                <w:left w:val="none" w:sz="0" w:space="0" w:color="auto"/>
                <w:bottom w:val="none" w:sz="0" w:space="0" w:color="auto"/>
                <w:right w:val="none" w:sz="0" w:space="0" w:color="auto"/>
              </w:divBdr>
            </w:div>
          </w:divsChild>
        </w:div>
        <w:div w:id="1105005928">
          <w:marLeft w:val="0"/>
          <w:marRight w:val="0"/>
          <w:marTop w:val="120"/>
          <w:marBottom w:val="0"/>
          <w:divBdr>
            <w:top w:val="none" w:sz="0" w:space="0" w:color="auto"/>
            <w:left w:val="none" w:sz="0" w:space="0" w:color="auto"/>
            <w:bottom w:val="none" w:sz="0" w:space="0" w:color="auto"/>
            <w:right w:val="none" w:sz="0" w:space="0" w:color="auto"/>
          </w:divBdr>
          <w:divsChild>
            <w:div w:id="2058309125">
              <w:marLeft w:val="0"/>
              <w:marRight w:val="0"/>
              <w:marTop w:val="0"/>
              <w:marBottom w:val="0"/>
              <w:divBdr>
                <w:top w:val="none" w:sz="0" w:space="0" w:color="auto"/>
                <w:left w:val="none" w:sz="0" w:space="0" w:color="auto"/>
                <w:bottom w:val="none" w:sz="0" w:space="0" w:color="auto"/>
                <w:right w:val="none" w:sz="0" w:space="0" w:color="auto"/>
              </w:divBdr>
            </w:div>
          </w:divsChild>
        </w:div>
        <w:div w:id="1241139376">
          <w:marLeft w:val="0"/>
          <w:marRight w:val="0"/>
          <w:marTop w:val="120"/>
          <w:marBottom w:val="0"/>
          <w:divBdr>
            <w:top w:val="none" w:sz="0" w:space="0" w:color="auto"/>
            <w:left w:val="none" w:sz="0" w:space="0" w:color="auto"/>
            <w:bottom w:val="none" w:sz="0" w:space="0" w:color="auto"/>
            <w:right w:val="none" w:sz="0" w:space="0" w:color="auto"/>
          </w:divBdr>
          <w:divsChild>
            <w:div w:id="1826706083">
              <w:marLeft w:val="0"/>
              <w:marRight w:val="0"/>
              <w:marTop w:val="0"/>
              <w:marBottom w:val="0"/>
              <w:divBdr>
                <w:top w:val="none" w:sz="0" w:space="0" w:color="auto"/>
                <w:left w:val="none" w:sz="0" w:space="0" w:color="auto"/>
                <w:bottom w:val="none" w:sz="0" w:space="0" w:color="auto"/>
                <w:right w:val="none" w:sz="0" w:space="0" w:color="auto"/>
              </w:divBdr>
            </w:div>
          </w:divsChild>
        </w:div>
        <w:div w:id="611591459">
          <w:marLeft w:val="0"/>
          <w:marRight w:val="0"/>
          <w:marTop w:val="120"/>
          <w:marBottom w:val="0"/>
          <w:divBdr>
            <w:top w:val="none" w:sz="0" w:space="0" w:color="auto"/>
            <w:left w:val="none" w:sz="0" w:space="0" w:color="auto"/>
            <w:bottom w:val="none" w:sz="0" w:space="0" w:color="auto"/>
            <w:right w:val="none" w:sz="0" w:space="0" w:color="auto"/>
          </w:divBdr>
          <w:divsChild>
            <w:div w:id="544294467">
              <w:marLeft w:val="0"/>
              <w:marRight w:val="0"/>
              <w:marTop w:val="0"/>
              <w:marBottom w:val="0"/>
              <w:divBdr>
                <w:top w:val="none" w:sz="0" w:space="0" w:color="auto"/>
                <w:left w:val="none" w:sz="0" w:space="0" w:color="auto"/>
                <w:bottom w:val="none" w:sz="0" w:space="0" w:color="auto"/>
                <w:right w:val="none" w:sz="0" w:space="0" w:color="auto"/>
              </w:divBdr>
            </w:div>
          </w:divsChild>
        </w:div>
        <w:div w:id="2117629582">
          <w:marLeft w:val="0"/>
          <w:marRight w:val="0"/>
          <w:marTop w:val="120"/>
          <w:marBottom w:val="0"/>
          <w:divBdr>
            <w:top w:val="none" w:sz="0" w:space="0" w:color="auto"/>
            <w:left w:val="none" w:sz="0" w:space="0" w:color="auto"/>
            <w:bottom w:val="none" w:sz="0" w:space="0" w:color="auto"/>
            <w:right w:val="none" w:sz="0" w:space="0" w:color="auto"/>
          </w:divBdr>
          <w:divsChild>
            <w:div w:id="12980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2808">
      <w:bodyDiv w:val="1"/>
      <w:marLeft w:val="0"/>
      <w:marRight w:val="0"/>
      <w:marTop w:val="0"/>
      <w:marBottom w:val="0"/>
      <w:divBdr>
        <w:top w:val="none" w:sz="0" w:space="0" w:color="auto"/>
        <w:left w:val="none" w:sz="0" w:space="0" w:color="auto"/>
        <w:bottom w:val="none" w:sz="0" w:space="0" w:color="auto"/>
        <w:right w:val="none" w:sz="0" w:space="0" w:color="auto"/>
      </w:divBdr>
    </w:div>
    <w:div w:id="1930845144">
      <w:bodyDiv w:val="1"/>
      <w:marLeft w:val="0"/>
      <w:marRight w:val="0"/>
      <w:marTop w:val="0"/>
      <w:marBottom w:val="0"/>
      <w:divBdr>
        <w:top w:val="none" w:sz="0" w:space="0" w:color="auto"/>
        <w:left w:val="none" w:sz="0" w:space="0" w:color="auto"/>
        <w:bottom w:val="none" w:sz="0" w:space="0" w:color="auto"/>
        <w:right w:val="none" w:sz="0" w:space="0" w:color="auto"/>
      </w:divBdr>
    </w:div>
    <w:div w:id="20099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C683-059B-4553-9621-9E587705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29</Pages>
  <Words>6982</Words>
  <Characters>39799</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Manuela Kušec</cp:lastModifiedBy>
  <cp:revision>3</cp:revision>
  <cp:lastPrinted>2023-10-23T11:58:00Z</cp:lastPrinted>
  <dcterms:created xsi:type="dcterms:W3CDTF">2026-07-08T20:52:00Z</dcterms:created>
  <dcterms:modified xsi:type="dcterms:W3CDTF">2026-07-09T06:39:00Z</dcterms:modified>
</cp:coreProperties>
</file>